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7EF53">
      <w:pPr>
        <w:numPr>
          <w:ilvl w:val="0"/>
          <w:numId w:val="0"/>
        </w:numPr>
        <w:spacing w:after="100" w:afterAutospacing="1" w:line="48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分项报价表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  <w:t>（格式）</w:t>
      </w:r>
    </w:p>
    <w:p w14:paraId="745E3F69">
      <w:pPr>
        <w:spacing w:line="3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供应商名称：                                                               项目编号：      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2409"/>
        <w:gridCol w:w="3402"/>
        <w:gridCol w:w="1134"/>
        <w:gridCol w:w="1418"/>
        <w:gridCol w:w="1701"/>
        <w:gridCol w:w="1984"/>
        <w:gridCol w:w="16"/>
        <w:gridCol w:w="1543"/>
      </w:tblGrid>
      <w:tr w14:paraId="299C70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07" w:type="dxa"/>
            <w:noWrap w:val="0"/>
            <w:vAlign w:val="center"/>
          </w:tcPr>
          <w:p w14:paraId="3895731C">
            <w:pPr>
              <w:spacing w:line="300" w:lineRule="exact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 w14:paraId="15530C4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服务项目</w:t>
            </w:r>
          </w:p>
        </w:tc>
        <w:tc>
          <w:tcPr>
            <w:tcW w:w="3402" w:type="dxa"/>
            <w:noWrap w:val="0"/>
            <w:vAlign w:val="center"/>
          </w:tcPr>
          <w:p w14:paraId="1B59E65F">
            <w:pPr>
              <w:spacing w:line="480" w:lineRule="exact"/>
              <w:ind w:firstLine="116" w:firstLineChars="48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服务内容</w:t>
            </w:r>
          </w:p>
        </w:tc>
        <w:tc>
          <w:tcPr>
            <w:tcW w:w="1134" w:type="dxa"/>
            <w:noWrap w:val="0"/>
            <w:vAlign w:val="center"/>
          </w:tcPr>
          <w:p w14:paraId="4ED21326">
            <w:pPr>
              <w:spacing w:line="30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 xml:space="preserve">单位 </w:t>
            </w:r>
          </w:p>
        </w:tc>
        <w:tc>
          <w:tcPr>
            <w:tcW w:w="1418" w:type="dxa"/>
            <w:noWrap w:val="0"/>
            <w:vAlign w:val="center"/>
          </w:tcPr>
          <w:p w14:paraId="713A3589">
            <w:pPr>
              <w:spacing w:line="30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7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A2222A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单价</w:t>
            </w:r>
          </w:p>
          <w:p w14:paraId="3AD1CFCC">
            <w:pPr>
              <w:spacing w:line="300" w:lineRule="exact"/>
              <w:ind w:left="46" w:leftChars="22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（人民币元）</w:t>
            </w:r>
          </w:p>
        </w:tc>
        <w:tc>
          <w:tcPr>
            <w:tcW w:w="198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34A5EE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总价</w:t>
            </w:r>
          </w:p>
          <w:p w14:paraId="20D978D2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（人民币元）</w:t>
            </w:r>
          </w:p>
        </w:tc>
        <w:tc>
          <w:tcPr>
            <w:tcW w:w="1559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4B078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1C2271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1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D8D81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FD9847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4D5C1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04DD2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54139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4B25EB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23998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81253F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C54D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1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6318A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FE9F0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AA32B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8068F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E5764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2650F4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CD800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761154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9C24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1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225AA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ABA18F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9B7BD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E69F7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09D54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52AA9F1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FF87B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965B1E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08FD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07" w:type="dxa"/>
            <w:noWrap w:val="0"/>
            <w:tcMar>
              <w:left w:w="57" w:type="dxa"/>
              <w:right w:w="57" w:type="dxa"/>
            </w:tcMar>
            <w:vAlign w:val="center"/>
          </w:tcPr>
          <w:p w14:paraId="6ED50BC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left w:w="57" w:type="dxa"/>
              <w:right w:w="57" w:type="dxa"/>
            </w:tcMar>
            <w:vAlign w:val="center"/>
          </w:tcPr>
          <w:p w14:paraId="7190495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noWrap w:val="0"/>
            <w:tcMar>
              <w:left w:w="57" w:type="dxa"/>
              <w:right w:w="57" w:type="dxa"/>
            </w:tcMar>
            <w:vAlign w:val="center"/>
          </w:tcPr>
          <w:p w14:paraId="4FF33A2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 w14:paraId="043EB85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 w14:paraId="57DFA19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tcMar>
              <w:left w:w="57" w:type="dxa"/>
              <w:right w:w="57" w:type="dxa"/>
            </w:tcMar>
            <w:vAlign w:val="top"/>
          </w:tcPr>
          <w:p w14:paraId="10F6FB9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noWrap w:val="0"/>
            <w:tcMar>
              <w:left w:w="57" w:type="dxa"/>
              <w:right w:w="57" w:type="dxa"/>
            </w:tcMar>
            <w:vAlign w:val="center"/>
          </w:tcPr>
          <w:p w14:paraId="281990B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87C5274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A227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07" w:type="dxa"/>
            <w:noWrap w:val="0"/>
            <w:tcMar>
              <w:left w:w="57" w:type="dxa"/>
              <w:right w:w="57" w:type="dxa"/>
            </w:tcMar>
            <w:vAlign w:val="center"/>
          </w:tcPr>
          <w:p w14:paraId="45A7E9B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left w:w="57" w:type="dxa"/>
              <w:right w:w="57" w:type="dxa"/>
            </w:tcMar>
            <w:vAlign w:val="center"/>
          </w:tcPr>
          <w:p w14:paraId="43E7997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noWrap w:val="0"/>
            <w:tcMar>
              <w:left w:w="57" w:type="dxa"/>
              <w:right w:w="57" w:type="dxa"/>
            </w:tcMar>
            <w:vAlign w:val="center"/>
          </w:tcPr>
          <w:p w14:paraId="5D155D6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 w14:paraId="71EAEAD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 w14:paraId="7B1A11F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tcMar>
              <w:left w:w="57" w:type="dxa"/>
              <w:right w:w="57" w:type="dxa"/>
            </w:tcMar>
            <w:vAlign w:val="top"/>
          </w:tcPr>
          <w:p w14:paraId="45E0810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noWrap w:val="0"/>
            <w:tcMar>
              <w:left w:w="57" w:type="dxa"/>
              <w:right w:w="57" w:type="dxa"/>
            </w:tcMar>
            <w:vAlign w:val="center"/>
          </w:tcPr>
          <w:p w14:paraId="2A45977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149AD55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730A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07" w:type="dxa"/>
            <w:noWrap w:val="0"/>
            <w:tcMar>
              <w:left w:w="57" w:type="dxa"/>
              <w:right w:w="57" w:type="dxa"/>
            </w:tcMar>
            <w:vAlign w:val="center"/>
          </w:tcPr>
          <w:p w14:paraId="74BBB0A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left w:w="57" w:type="dxa"/>
              <w:right w:w="57" w:type="dxa"/>
            </w:tcMar>
            <w:vAlign w:val="center"/>
          </w:tcPr>
          <w:p w14:paraId="0F01B96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noWrap w:val="0"/>
            <w:tcMar>
              <w:left w:w="57" w:type="dxa"/>
              <w:right w:w="57" w:type="dxa"/>
            </w:tcMar>
            <w:vAlign w:val="center"/>
          </w:tcPr>
          <w:p w14:paraId="0F4DB7E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 w14:paraId="2AADEFF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 w14:paraId="53DCD7F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tcMar>
              <w:left w:w="57" w:type="dxa"/>
              <w:right w:w="57" w:type="dxa"/>
            </w:tcMar>
            <w:vAlign w:val="top"/>
          </w:tcPr>
          <w:p w14:paraId="71EED26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noWrap w:val="0"/>
            <w:tcMar>
              <w:left w:w="57" w:type="dxa"/>
              <w:right w:w="57" w:type="dxa"/>
            </w:tcMar>
            <w:vAlign w:val="center"/>
          </w:tcPr>
          <w:p w14:paraId="4A6C1E4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1E7F600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BA8BA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07" w:type="dxa"/>
            <w:noWrap w:val="0"/>
            <w:tcMar>
              <w:left w:w="57" w:type="dxa"/>
              <w:right w:w="57" w:type="dxa"/>
            </w:tcMar>
            <w:vAlign w:val="center"/>
          </w:tcPr>
          <w:p w14:paraId="590ABC7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left w:w="57" w:type="dxa"/>
              <w:right w:w="57" w:type="dxa"/>
            </w:tcMar>
            <w:vAlign w:val="center"/>
          </w:tcPr>
          <w:p w14:paraId="274B756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noWrap w:val="0"/>
            <w:tcMar>
              <w:left w:w="57" w:type="dxa"/>
              <w:right w:w="57" w:type="dxa"/>
            </w:tcMar>
            <w:vAlign w:val="center"/>
          </w:tcPr>
          <w:p w14:paraId="7268638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 w14:paraId="768C6FB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 w14:paraId="6E8C8F8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tcMar>
              <w:left w:w="57" w:type="dxa"/>
              <w:right w:w="57" w:type="dxa"/>
            </w:tcMar>
            <w:vAlign w:val="top"/>
          </w:tcPr>
          <w:p w14:paraId="5CE02B1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noWrap w:val="0"/>
            <w:tcMar>
              <w:left w:w="57" w:type="dxa"/>
              <w:right w:w="57" w:type="dxa"/>
            </w:tcMar>
            <w:vAlign w:val="center"/>
          </w:tcPr>
          <w:p w14:paraId="10E150F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3A5E3A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973D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07" w:type="dxa"/>
            <w:noWrap w:val="0"/>
            <w:tcMar>
              <w:left w:w="57" w:type="dxa"/>
              <w:right w:w="57" w:type="dxa"/>
            </w:tcMar>
            <w:vAlign w:val="center"/>
          </w:tcPr>
          <w:p w14:paraId="39F8DC2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left w:w="57" w:type="dxa"/>
              <w:right w:w="57" w:type="dxa"/>
            </w:tcMar>
            <w:vAlign w:val="center"/>
          </w:tcPr>
          <w:p w14:paraId="5FEB219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noWrap w:val="0"/>
            <w:tcMar>
              <w:left w:w="57" w:type="dxa"/>
              <w:right w:w="57" w:type="dxa"/>
            </w:tcMar>
            <w:vAlign w:val="center"/>
          </w:tcPr>
          <w:p w14:paraId="335DB98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 w14:paraId="084501E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 w14:paraId="6F33719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tcMar>
              <w:left w:w="57" w:type="dxa"/>
              <w:right w:w="57" w:type="dxa"/>
            </w:tcMar>
            <w:vAlign w:val="top"/>
          </w:tcPr>
          <w:p w14:paraId="7C262E6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noWrap w:val="0"/>
            <w:tcMar>
              <w:left w:w="57" w:type="dxa"/>
              <w:right w:w="57" w:type="dxa"/>
            </w:tcMar>
            <w:vAlign w:val="center"/>
          </w:tcPr>
          <w:p w14:paraId="59AE4CC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72E85D6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CF6C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07" w:type="dxa"/>
            <w:noWrap w:val="0"/>
            <w:tcMar>
              <w:left w:w="57" w:type="dxa"/>
              <w:right w:w="57" w:type="dxa"/>
            </w:tcMar>
            <w:vAlign w:val="center"/>
          </w:tcPr>
          <w:p w14:paraId="2DC983B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noWrap w:val="0"/>
            <w:tcMar>
              <w:left w:w="57" w:type="dxa"/>
              <w:right w:w="57" w:type="dxa"/>
            </w:tcMar>
            <w:vAlign w:val="center"/>
          </w:tcPr>
          <w:p w14:paraId="0F03573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402" w:type="dxa"/>
            <w:noWrap w:val="0"/>
            <w:tcMar>
              <w:left w:w="57" w:type="dxa"/>
              <w:right w:w="57" w:type="dxa"/>
            </w:tcMar>
            <w:vAlign w:val="center"/>
          </w:tcPr>
          <w:p w14:paraId="0AC2145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 w14:paraId="191A797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tcMar>
              <w:left w:w="57" w:type="dxa"/>
              <w:right w:w="57" w:type="dxa"/>
            </w:tcMar>
            <w:vAlign w:val="center"/>
          </w:tcPr>
          <w:p w14:paraId="1442C3C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noWrap w:val="0"/>
            <w:tcMar>
              <w:left w:w="57" w:type="dxa"/>
              <w:right w:w="57" w:type="dxa"/>
            </w:tcMar>
            <w:vAlign w:val="top"/>
          </w:tcPr>
          <w:p w14:paraId="657C5E5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4" w:type="dxa"/>
            <w:noWrap w:val="0"/>
            <w:tcMar>
              <w:left w:w="57" w:type="dxa"/>
              <w:right w:w="57" w:type="dxa"/>
            </w:tcMar>
            <w:vAlign w:val="center"/>
          </w:tcPr>
          <w:p w14:paraId="18E3393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32EBB4B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3A1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516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9A9020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总 计（人民币元）</w:t>
            </w:r>
          </w:p>
        </w:tc>
        <w:tc>
          <w:tcPr>
            <w:tcW w:w="965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35480EE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3" w:type="dxa"/>
            <w:noWrap w:val="0"/>
            <w:tcMar>
              <w:left w:w="57" w:type="dxa"/>
              <w:right w:w="57" w:type="dxa"/>
            </w:tcMar>
            <w:vAlign w:val="center"/>
          </w:tcPr>
          <w:p w14:paraId="7FB30F7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￥：</w:t>
            </w:r>
          </w:p>
        </w:tc>
      </w:tr>
    </w:tbl>
    <w:p w14:paraId="6E06D193">
      <w:pPr>
        <w:spacing w:line="44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57DF27E">
      <w:pPr>
        <w:spacing w:line="440" w:lineRule="exact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</w:t>
      </w:r>
    </w:p>
    <w:p w14:paraId="4A00C818"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（供应商单位公章）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日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10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2026-06-04T02:05:06Z</dcterms:created>
  <dc:creator>Huawei</dc:creator>
  <cp:lastModifiedBy>酸柠檬</cp:lastModifiedBy>
  <dcterms:modified xsi:type="dcterms:W3CDTF">2026-06-04T02:05:13Z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715D09DB99FF4FE79955ED72F9E5812E_12</vt:lpwstr>
  </property>
</Properties>
</file>