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1E34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榆林市文化和旅游局陕北民歌音乐会策划执行服务项目竞争性谈判公告</w:t>
      </w:r>
    </w:p>
    <w:p w14:paraId="718EE09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3E125F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陕北民歌音乐会策划执行服务项目采购项目的潜在供应商应在登录全国公共资源交易中心平台（陕西省）使用CA锁报名后自行下载获取采购文件，并于2026年07月27日13时30分（北京时间）前提交响应文件。</w:t>
      </w:r>
    </w:p>
    <w:p w14:paraId="2E606E8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0DD0B2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项目编号：SXZC2026-FW-084</w:t>
      </w:r>
    </w:p>
    <w:p w14:paraId="579C1C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项目名称：陕北民歌音乐会策划执行服务项目</w:t>
      </w:r>
    </w:p>
    <w:p w14:paraId="1F6F66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1AB820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预算金额：1,400,000.00元</w:t>
      </w:r>
    </w:p>
    <w:p w14:paraId="4F7EC8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398456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合同包1(榆林市文化和旅游局陕北民歌音乐会策划执行服务项目):</w:t>
      </w:r>
    </w:p>
    <w:p w14:paraId="1C18DB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合同包预算金额：1,400,000.00元</w:t>
      </w:r>
    </w:p>
    <w:p w14:paraId="0ABD61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合同包最高限价：1,400,000.00元</w:t>
      </w:r>
    </w:p>
    <w:tbl>
      <w:tblPr>
        <w:tblStyle w:val="5"/>
        <w:tblW w:w="907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3"/>
        <w:gridCol w:w="1942"/>
        <w:gridCol w:w="2265"/>
        <w:gridCol w:w="973"/>
        <w:gridCol w:w="1458"/>
        <w:gridCol w:w="1720"/>
      </w:tblGrid>
      <w:tr w14:paraId="30B352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B5E36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33644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7D8B6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C2451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26510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3FA1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1DE280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25AFB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1110F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艺术创作、表演和交流服务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13581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榆林市文化和旅游局陕北民歌音乐会策划执行服务项目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1E426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D551B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037814">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1,400,000.00</w:t>
            </w:r>
          </w:p>
        </w:tc>
      </w:tr>
    </w:tbl>
    <w:p w14:paraId="005EF5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65FFA7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合同履行期限：自签订合同之日起至陕北民歌音乐会圆满结束并清场完毕经甲方验收合格之日止</w:t>
      </w:r>
    </w:p>
    <w:p w14:paraId="5A836DC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34C6E6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3920A7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0C504B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合同包1(榆林市文化和旅游局陕北民歌音乐会策划执行服务项目)落实政府采购政策需满足的资格要求如下:</w:t>
      </w:r>
    </w:p>
    <w:p w14:paraId="36E9630B">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62312A5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2E813F6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6A41C3B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6BF96F2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79EF4AB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78304BD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（榆政财采发〔2023〕10号)；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3E238A2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 中国人民银行西安分行关于深入推进政府采购信用</w:t>
      </w:r>
    </w:p>
    <w:p w14:paraId="14EDAC1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融资业务的通知》（陕财办采〔2023]5号）。</w:t>
      </w:r>
    </w:p>
    <w:p w14:paraId="12475B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1E8009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合同包1(榆林市文化和旅游局陕北民歌音乐会策划执行服务项目)特定资格要求如下:</w:t>
      </w:r>
    </w:p>
    <w:p w14:paraId="76E5C469">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2C54890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（9）榆林市政府采购服务类项目供应商信用承诺书；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（10）本项目专门面向小微企业采购，供应商须提供《中小企业声明函》；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5AAF704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1FDE7C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时间：2026年07月22日至2026年07月24日，每天上午09:00:00至12:00:00，下午12:00:00至17:00:00（北京时间）</w:t>
      </w:r>
    </w:p>
    <w:p w14:paraId="7AFB98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4EA881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308D77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66E76C7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2E25B3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截止时间：2026年07月27日 13时30分00秒（北京时间）</w:t>
      </w:r>
    </w:p>
    <w:p w14:paraId="32B544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地点：陕西省公共资源交易平台</w:t>
      </w:r>
    </w:p>
    <w:p w14:paraId="41232A3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10B826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时间：2026年07月27日 13时30分00秒（北京时间）</w:t>
      </w:r>
    </w:p>
    <w:p w14:paraId="3796AA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地点：榆林市公共资源交易中心18楼开标室1805B</w:t>
      </w:r>
    </w:p>
    <w:p w14:paraId="7DA5B26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7B321C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bookmarkStart w:id="0" w:name="_GoBack"/>
      <w:bookmarkEnd w:id="0"/>
    </w:p>
    <w:p w14:paraId="033C6EA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451D83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w:t>
      </w:r>
      <w:r>
        <w:rPr>
          <w:rStyle w:val="7"/>
          <w:rFonts w:hint="eastAsia" w:asciiTheme="minorEastAsia" w:hAnsiTheme="minorEastAsia" w:eastAsiaTheme="minorEastAsia" w:cstheme="minorEastAsia"/>
          <w:b/>
          <w:bCs/>
          <w:i w:val="0"/>
          <w:iCs w:val="0"/>
          <w:caps w:val="0"/>
          <w:color w:val="auto"/>
          <w:spacing w:val="0"/>
          <w:sz w:val="24"/>
          <w:szCs w:val="24"/>
          <w:shd w:val="clear" w:fill="FFFFFF"/>
        </w:rPr>
        <w:t>采购项目名称：榆林市文化和旅游局陕北民歌音乐会策划执行服务项目；</w:t>
      </w:r>
    </w:p>
    <w:p w14:paraId="75E4A4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谈判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格式），使用旧版电子磋商文件或旧版答疑文件制作的电子响应文件，系统将拒绝接收。</w:t>
      </w:r>
    </w:p>
    <w:p w14:paraId="5D0BA6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2533C13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26D430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名称：榆林市文化和旅游局</w:t>
      </w:r>
    </w:p>
    <w:p w14:paraId="68E4B4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地址：陕西省榆林市榆阳区沙河路榆溪沁苑东侧</w:t>
      </w:r>
    </w:p>
    <w:p w14:paraId="0CEC99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联系方式：0912-3525682</w:t>
      </w:r>
    </w:p>
    <w:p w14:paraId="7834150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6C1565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5DC773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7D820C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联系方式：0912-8101110、13379579900</w:t>
      </w:r>
    </w:p>
    <w:p w14:paraId="7BFE96A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46CD1C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3A7F31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电话：0912-8101110、13379579900</w:t>
      </w:r>
    </w:p>
    <w:p w14:paraId="30F00D6B">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E1FAD3"/>
    <w:multiLevelType w:val="singleLevel"/>
    <w:tmpl w:val="ECE1FAD3"/>
    <w:lvl w:ilvl="0" w:tentative="0">
      <w:start w:val="1"/>
      <w:numFmt w:val="decimal"/>
      <w:suff w:val="nothing"/>
      <w:lvlText w:val="（%1）"/>
      <w:lvlJc w:val="left"/>
    </w:lvl>
  </w:abstractNum>
  <w:abstractNum w:abstractNumId="1">
    <w:nsid w:val="6EC849E8"/>
    <w:multiLevelType w:val="singleLevel"/>
    <w:tmpl w:val="6EC849E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F04534"/>
    <w:rsid w:val="11F04534"/>
    <w:rsid w:val="47E52F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2639</Words>
  <Characters>3178</Characters>
  <Lines>0</Lines>
  <Paragraphs>0</Paragraphs>
  <TotalTime>1</TotalTime>
  <ScaleCrop>false</ScaleCrop>
  <LinksUpToDate>false</LinksUpToDate>
  <CharactersWithSpaces>3221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2026-07-18T07:24:00Z</dcterms:created>
  <dc:creator>xbdqg</dc:creator>
  <cp:lastModifiedBy>xbdqg</cp:lastModifiedBy>
  <dcterms:modified xsi:type="dcterms:W3CDTF">2026-07-21T02:54:26Z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6E810ECA52B24A438FED4F653A1F05A4_11</vt:lpwstr>
  </property>
  <property fmtid="{D5CDD505-2E9C-101B-9397-08002B2CF9AE}" pid="4" name="KSOTemplateDocerSaveRecord">
    <vt:lpwstr>eyJoZGlkIjoiODNiZWU4NTUwNTk0YzM5NWE5YWY1NTZkMjlhZmI3YTQiLCJ1c2VySWQiOiI1ODc5NTAwMTcifQ==</vt:lpwstr>
  </property>
</Properties>
</file>