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E54550">
      <w:pPr>
        <w:pStyle w:val="5"/>
        <w:keepNext w:val="0"/>
        <w:keepLines w:val="0"/>
        <w:pageBreakBefore w:val="0"/>
        <w:widowControl w:val="0"/>
        <w:kinsoku/>
        <w:wordWrap/>
        <w:overflowPunct/>
        <w:topLinePunct w:val="0"/>
        <w:autoSpaceDE/>
        <w:autoSpaceDN/>
        <w:bidi w:val="0"/>
        <w:adjustRightInd/>
        <w:snapToGrid/>
        <w:jc w:val="center"/>
        <w:textAlignment w:val="auto"/>
        <w:rPr>
          <w:rFonts w:ascii="仿宋_GB2312" w:hAnsi="仿宋_GB2312" w:eastAsia="仿宋_GB2312" w:cs="仿宋_GB2312"/>
          <w:b/>
          <w:bCs/>
          <w:sz w:val="32"/>
          <w:szCs w:val="32"/>
        </w:rPr>
      </w:pPr>
      <w:r>
        <w:rPr>
          <w:rFonts w:ascii="仿宋_GB2312" w:hAnsi="仿宋_GB2312" w:eastAsia="仿宋_GB2312" w:cs="仿宋_GB2312"/>
          <w:b/>
          <w:bCs/>
          <w:sz w:val="32"/>
          <w:szCs w:val="32"/>
        </w:rPr>
        <w:t>资格证明资料</w:t>
      </w:r>
    </w:p>
    <w:p w14:paraId="603AE743">
      <w:pPr>
        <w:pStyle w:val="5"/>
        <w:keepNext w:val="0"/>
        <w:keepLines w:val="0"/>
        <w:pageBreakBefore w:val="0"/>
        <w:widowControl w:val="0"/>
        <w:kinsoku/>
        <w:wordWrap/>
        <w:overflowPunct/>
        <w:topLinePunct w:val="0"/>
        <w:autoSpaceDE/>
        <w:autoSpaceDN/>
        <w:bidi w:val="0"/>
        <w:adjustRightInd/>
        <w:snapToGrid/>
        <w:ind w:firstLine="480" w:firstLineChars="200"/>
        <w:textAlignment w:val="auto"/>
        <w:rPr>
          <w:sz w:val="24"/>
          <w:szCs w:val="24"/>
        </w:rPr>
      </w:pPr>
      <w:r>
        <w:rPr>
          <w:rFonts w:ascii="仿宋_GB2312" w:hAnsi="仿宋_GB2312" w:eastAsia="仿宋_GB2312" w:cs="仿宋_GB2312"/>
          <w:sz w:val="24"/>
          <w:szCs w:val="24"/>
        </w:rPr>
        <w:t>1、</w:t>
      </w:r>
      <w:r>
        <w:rPr>
          <w:rFonts w:hint="eastAsia" w:ascii="仿宋" w:hAnsi="仿宋" w:eastAsia="仿宋" w:cs="仿宋"/>
          <w:sz w:val="24"/>
          <w:szCs w:val="24"/>
          <w:lang w:val="en-US" w:eastAsia="zh-CN"/>
        </w:rPr>
        <w:t>营业执照：</w:t>
      </w:r>
      <w:r>
        <w:rPr>
          <w:rFonts w:ascii="仿宋_GB2312" w:hAnsi="仿宋_GB2312" w:eastAsia="仿宋_GB2312" w:cs="仿宋_GB2312"/>
          <w:sz w:val="24"/>
          <w:szCs w:val="24"/>
        </w:rPr>
        <w:t>具有独立承担民事责任能力的法人、其他组织或自然人，提供合法有效的统一社会信用代码营业执照（事业单位法人证书/专业服务机构执业许可证/民办非企业单位登记证书，自然人提供身份证）</w:t>
      </w:r>
    </w:p>
    <w:p w14:paraId="62EA2B75">
      <w:pPr>
        <w:pStyle w:val="5"/>
        <w:keepNext w:val="0"/>
        <w:keepLines w:val="0"/>
        <w:pageBreakBefore w:val="0"/>
        <w:widowControl w:val="0"/>
        <w:kinsoku/>
        <w:wordWrap/>
        <w:overflowPunct/>
        <w:topLinePunct w:val="0"/>
        <w:autoSpaceDE/>
        <w:autoSpaceDN/>
        <w:bidi w:val="0"/>
        <w:adjustRightInd/>
        <w:snapToGrid/>
        <w:ind w:firstLine="480" w:firstLineChars="200"/>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2、</w:t>
      </w:r>
      <w:r>
        <w:rPr>
          <w:rFonts w:ascii="仿宋_GB2312" w:hAnsi="仿宋_GB2312" w:eastAsia="仿宋_GB2312" w:cs="仿宋_GB2312"/>
          <w:sz w:val="24"/>
          <w:szCs w:val="24"/>
        </w:rPr>
        <w:t>财务状况报告：法人提供会计师事务所出具的有效的202</w:t>
      </w:r>
      <w:r>
        <w:rPr>
          <w:rFonts w:hint="eastAsia" w:ascii="仿宋_GB2312" w:hAnsi="仿宋_GB2312" w:eastAsia="仿宋_GB2312" w:cs="仿宋_GB2312"/>
          <w:sz w:val="24"/>
          <w:szCs w:val="24"/>
          <w:lang w:val="en-US" w:eastAsia="zh-CN"/>
        </w:rPr>
        <w:t>4</w:t>
      </w:r>
      <w:r>
        <w:rPr>
          <w:rFonts w:ascii="仿宋_GB2312" w:hAnsi="仿宋_GB2312" w:eastAsia="仿宋_GB2312" w:cs="仿宋_GB2312"/>
          <w:sz w:val="24"/>
          <w:szCs w:val="24"/>
        </w:rPr>
        <w:t>年度</w:t>
      </w:r>
      <w:r>
        <w:rPr>
          <w:rFonts w:hint="eastAsia" w:ascii="仿宋_GB2312" w:hAnsi="仿宋_GB2312" w:eastAsia="仿宋_GB2312" w:cs="仿宋_GB2312"/>
          <w:sz w:val="24"/>
          <w:szCs w:val="24"/>
          <w:lang w:val="en-US" w:eastAsia="zh-CN"/>
        </w:rPr>
        <w:t>或2025年度</w:t>
      </w:r>
      <w:r>
        <w:rPr>
          <w:rFonts w:ascii="仿宋_GB2312" w:hAnsi="仿宋_GB2312" w:eastAsia="仿宋_GB2312" w:cs="仿宋_GB2312"/>
          <w:sz w:val="24"/>
          <w:szCs w:val="24"/>
        </w:rPr>
        <w:t>审计报告（成立时间至提交投标文件截止时间不足一年的可提供成立后任意时段的资产负债表），或响应文件递交截止时间前六个月内其基本存款账户开户银行出具的资信证明及开户银行许可证（或开户行出具的基本户证明材料）。（以上两种形式的资料提供任何一种即可）；注：财会[2023]15号文《财政部 国务院国资委 金融监管总局关于加强审计报告查验工作的通知》会计师事务所应当主动向被审计单位提供附验证码的审计报告。</w:t>
      </w:r>
      <w:r>
        <w:rPr>
          <w:rFonts w:ascii="仿宋_GB2312" w:hAnsi="仿宋_GB2312" w:eastAsia="仿宋_GB2312" w:cs="仿宋_GB2312"/>
          <w:b/>
          <w:bCs/>
          <w:sz w:val="24"/>
          <w:szCs w:val="24"/>
        </w:rPr>
        <w:t>即 2023 年及以后的审计报告需附验证码；</w:t>
      </w:r>
    </w:p>
    <w:p w14:paraId="3A9B3A83">
      <w:pPr>
        <w:pStyle w:val="5"/>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验证码查询截图示例</w:t>
      </w:r>
    </w:p>
    <w:p w14:paraId="17C8B86B">
      <w:pPr>
        <w:pStyle w:val="5"/>
        <w:keepNext w:val="0"/>
        <w:keepLines w:val="0"/>
        <w:pageBreakBefore w:val="0"/>
        <w:widowControl w:val="0"/>
        <w:kinsoku/>
        <w:wordWrap/>
        <w:overflowPunct/>
        <w:topLinePunct w:val="0"/>
        <w:autoSpaceDE/>
        <w:autoSpaceDN/>
        <w:bidi w:val="0"/>
        <w:adjustRightInd/>
        <w:snapToGrid/>
        <w:ind w:firstLine="400" w:firstLineChars="200"/>
        <w:jc w:val="center"/>
        <w:textAlignment w:val="auto"/>
        <w:rPr>
          <w:rFonts w:hint="eastAsia" w:eastAsia="宋体"/>
          <w:highlight w:val="none"/>
          <w:lang w:eastAsia="zh-CN"/>
        </w:rPr>
      </w:pPr>
      <w:r>
        <w:rPr>
          <w:rFonts w:hint="eastAsia" w:eastAsia="宋体"/>
          <w:highlight w:val="none"/>
          <w:lang w:eastAsia="zh-CN"/>
        </w:rPr>
        <w:drawing>
          <wp:inline distT="0" distB="0" distL="0" distR="0">
            <wp:extent cx="2870200" cy="5925185"/>
            <wp:effectExtent l="0" t="0" r="6350" b="18415"/>
            <wp:docPr id="1033" name="图片 176" descr="C:/Users/Administrator/Desktop/图片1.png图片1"/>
            <wp:cNvGraphicFramePr/>
            <a:graphic xmlns:a="http://schemas.openxmlformats.org/drawingml/2006/main">
              <a:graphicData uri="http://schemas.openxmlformats.org/drawingml/2006/picture">
                <pic:pic xmlns:pic="http://schemas.openxmlformats.org/drawingml/2006/picture">
                  <pic:nvPicPr>
                    <pic:cNvPr id="1033" name="图片 176" descr="C:/Users/Administrator/Desktop/图片1.png图片1"/>
                    <pic:cNvPicPr/>
                  </pic:nvPicPr>
                  <pic:blipFill>
                    <a:blip r:embed="rId4" cstate="print"/>
                    <a:srcRect l="69" r="69" b="2057"/>
                    <a:stretch>
                      <a:fillRect/>
                    </a:stretch>
                  </pic:blipFill>
                  <pic:spPr>
                    <a:xfrm>
                      <a:off x="0" y="0"/>
                      <a:ext cx="2870200" cy="5925185"/>
                    </a:xfrm>
                    <a:prstGeom prst="rect">
                      <a:avLst/>
                    </a:prstGeom>
                  </pic:spPr>
                </pic:pic>
              </a:graphicData>
            </a:graphic>
          </wp:inline>
        </w:drawing>
      </w:r>
    </w:p>
    <w:p w14:paraId="55F01132">
      <w:pPr>
        <w:rPr>
          <w:rFonts w:hint="eastAsia" w:eastAsia="宋体"/>
          <w:highlight w:val="none"/>
          <w:lang w:eastAsia="zh-CN"/>
        </w:rPr>
      </w:pPr>
      <w:r>
        <w:rPr>
          <w:rFonts w:hint="eastAsia" w:eastAsia="宋体"/>
          <w:highlight w:val="none"/>
          <w:lang w:eastAsia="zh-CN"/>
        </w:rPr>
        <w:br w:type="page"/>
      </w:r>
    </w:p>
    <w:p w14:paraId="2D62184B">
      <w:pPr>
        <w:pStyle w:val="5"/>
        <w:keepNext w:val="0"/>
        <w:keepLines w:val="0"/>
        <w:pageBreakBefore w:val="0"/>
        <w:widowControl w:val="0"/>
        <w:kinsoku/>
        <w:wordWrap/>
        <w:overflowPunct/>
        <w:topLinePunct w:val="0"/>
        <w:autoSpaceDE/>
        <w:autoSpaceDN/>
        <w:bidi w:val="0"/>
        <w:adjustRightInd/>
        <w:snapToGrid/>
        <w:ind w:firstLine="480" w:firstLineChars="200"/>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ascii="仿宋_GB2312" w:hAnsi="仿宋_GB2312" w:eastAsia="仿宋_GB2312" w:cs="仿宋_GB2312"/>
          <w:sz w:val="24"/>
          <w:szCs w:val="24"/>
        </w:rPr>
        <w:t>、社会保障资金缴纳证明 ：提供开标前六个月内任意一个月缴纳的社会保障资金的证明（社会保障资金缴存单据或社保机构开具的社会保险参保缴费情况证明等）；依法不需要缴纳社会保障资金的供应商应提供相关文件证明。</w:t>
      </w:r>
    </w:p>
    <w:p w14:paraId="297890B7">
      <w:pPr>
        <w:pStyle w:val="5"/>
        <w:keepNext w:val="0"/>
        <w:keepLines w:val="0"/>
        <w:pageBreakBefore w:val="0"/>
        <w:widowControl w:val="0"/>
        <w:kinsoku/>
        <w:wordWrap/>
        <w:overflowPunct/>
        <w:topLinePunct w:val="0"/>
        <w:autoSpaceDE/>
        <w:autoSpaceDN/>
        <w:bidi w:val="0"/>
        <w:adjustRightInd/>
        <w:snapToGrid/>
        <w:ind w:firstLine="480" w:firstLineChars="200"/>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4</w:t>
      </w:r>
      <w:r>
        <w:rPr>
          <w:rFonts w:ascii="仿宋_GB2312" w:hAnsi="仿宋_GB2312" w:eastAsia="仿宋_GB2312" w:cs="仿宋_GB2312"/>
          <w:sz w:val="24"/>
          <w:szCs w:val="24"/>
        </w:rPr>
        <w:t>、税收缴纳证明 ：提供开标前六个月内任意一个月的纳税证明或完税证明，纳税证明或完税证明上应有代收机构或税务机关的公章或业务专用章。依法免税的供应商应提供相关文件证明。（以税款所属期为准）；</w:t>
      </w:r>
    </w:p>
    <w:p w14:paraId="68337B74">
      <w:pPr>
        <w:rPr>
          <w:rFonts w:ascii="仿宋_GB2312" w:hAnsi="仿宋_GB2312" w:eastAsia="仿宋_GB2312" w:cs="仿宋_GB2312"/>
          <w:sz w:val="24"/>
          <w:szCs w:val="24"/>
        </w:rPr>
      </w:pPr>
      <w:r>
        <w:rPr>
          <w:rFonts w:ascii="仿宋_GB2312" w:hAnsi="仿宋_GB2312" w:eastAsia="仿宋_GB2312" w:cs="仿宋_GB2312"/>
          <w:sz w:val="24"/>
          <w:szCs w:val="24"/>
        </w:rPr>
        <w:br w:type="page"/>
      </w:r>
    </w:p>
    <w:p w14:paraId="546FC395">
      <w:pPr>
        <w:pStyle w:val="5"/>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lang w:val="en-US" w:eastAsia="zh-CN"/>
        </w:rPr>
      </w:pPr>
      <w:r>
        <w:rPr>
          <w:rFonts w:ascii="仿宋_GB2312" w:hAnsi="仿宋_GB2312" w:eastAsia="仿宋_GB2312" w:cs="仿宋_GB2312"/>
          <w:sz w:val="24"/>
          <w:szCs w:val="24"/>
        </w:rPr>
        <w:t>5、</w:t>
      </w:r>
      <w:r>
        <w:rPr>
          <w:rFonts w:hint="eastAsia" w:ascii="仿宋" w:hAnsi="仿宋" w:eastAsia="仿宋" w:cs="仿宋"/>
          <w:sz w:val="24"/>
          <w:szCs w:val="24"/>
        </w:rPr>
        <w:t>书面声明：1）出具履行合同所必需的设备和专业技术能力的书面声明；2）出具参加本次政府采购活动前3年内在经营活动中没有重大违法违纪，以及未被列入“信用中国”网站记录的“失信被执行人”或“重大税收违法失信主体”名单；不处于“中国政府采购网”记录的“政府采购严重违法失信行为记录名单”中的禁止参加政府采购活动期间的书面声明。</w:t>
      </w:r>
      <w:r>
        <w:rPr>
          <w:rFonts w:hint="eastAsia" w:ascii="仿宋_GB2312" w:hAnsi="仿宋_GB2312" w:eastAsia="仿宋_GB2312" w:cs="仿宋_GB2312"/>
          <w:sz w:val="24"/>
          <w:szCs w:val="24"/>
          <w:lang w:val="en-US" w:eastAsia="zh-CN"/>
        </w:rPr>
        <w:t>5、无重大违法记录声明：参加本次政府采购活动前3年内在经营活动中没有重大违纪，以及未被列入失信被执行人、重大税收违法案件当事人名单、政府采购严重违法失信行为记录名单的书面声明。</w:t>
      </w:r>
    </w:p>
    <w:p w14:paraId="0BC4E3AC">
      <w:pPr>
        <w:pStyle w:val="2"/>
        <w:pageBreakBefore w:val="0"/>
        <w:widowControl w:val="0"/>
        <w:wordWrap/>
        <w:bidi w:val="0"/>
        <w:spacing w:line="560" w:lineRule="exact"/>
        <w:ind w:firstLine="562" w:firstLineChars="200"/>
        <w:jc w:val="center"/>
        <w:textAlignment w:val="auto"/>
        <w:rPr>
          <w:rFonts w:hint="eastAsia" w:ascii="仿宋" w:hAnsi="仿宋"/>
          <w:b/>
          <w:sz w:val="28"/>
          <w:szCs w:val="28"/>
          <w:highlight w:val="none"/>
        </w:rPr>
      </w:pPr>
      <w:r>
        <w:rPr>
          <w:rFonts w:hint="eastAsia" w:ascii="仿宋" w:hAnsi="仿宋"/>
          <w:b/>
          <w:sz w:val="28"/>
          <w:szCs w:val="28"/>
          <w:highlight w:val="none"/>
        </w:rPr>
        <w:t>履行合同所必需的设备和专业技术能力书面声明​</w:t>
      </w:r>
    </w:p>
    <w:p w14:paraId="0C6BF52A">
      <w:pPr>
        <w:pageBreakBefore w:val="0"/>
        <w:widowControl w:val="0"/>
        <w:wordWrap/>
        <w:bidi w:val="0"/>
        <w:spacing w:line="480" w:lineRule="auto"/>
        <w:textAlignment w:val="auto"/>
        <w:rPr>
          <w:rFonts w:hint="eastAsia" w:ascii="宋体" w:hAnsi="宋体" w:eastAsia="宋体" w:cs="宋体"/>
          <w:kern w:val="2"/>
          <w:sz w:val="24"/>
          <w:szCs w:val="24"/>
          <w:highlight w:val="none"/>
        </w:rPr>
      </w:pPr>
    </w:p>
    <w:p w14:paraId="310A98FB">
      <w:pPr>
        <w:pageBreakBefore w:val="0"/>
        <w:widowControl w:val="0"/>
        <w:wordWrap/>
        <w:bidi w:val="0"/>
        <w:spacing w:line="480" w:lineRule="auto"/>
        <w:textAlignment w:val="auto"/>
        <w:rPr>
          <w:rFonts w:hint="eastAsia" w:ascii="宋体" w:hAnsi="宋体" w:eastAsia="宋体" w:cs="宋体"/>
          <w:kern w:val="2"/>
          <w:sz w:val="24"/>
          <w:szCs w:val="24"/>
          <w:highlight w:val="none"/>
          <w:lang w:eastAsia="zh-CN"/>
        </w:rPr>
      </w:pPr>
      <w:r>
        <w:rPr>
          <w:rFonts w:hint="eastAsia" w:ascii="宋体" w:hAnsi="宋体" w:eastAsia="宋体" w:cs="宋体"/>
          <w:kern w:val="2"/>
          <w:sz w:val="24"/>
          <w:szCs w:val="24"/>
          <w:highlight w:val="none"/>
        </w:rPr>
        <w:t>致：</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lang w:val="en-US" w:eastAsia="zh-CN"/>
        </w:rPr>
        <w:t>采购人名称</w:t>
      </w:r>
      <w:r>
        <w:rPr>
          <w:rFonts w:hint="eastAsia" w:ascii="宋体" w:hAnsi="宋体" w:eastAsia="宋体" w:cs="宋体"/>
          <w:kern w:val="2"/>
          <w:sz w:val="24"/>
          <w:szCs w:val="24"/>
          <w:highlight w:val="none"/>
          <w:lang w:eastAsia="zh-CN"/>
        </w:rPr>
        <w:t>）</w:t>
      </w:r>
    </w:p>
    <w:p w14:paraId="7A378F0A">
      <w:pPr>
        <w:pageBreakBefore w:val="0"/>
        <w:widowControl w:val="0"/>
        <w:wordWrap/>
        <w:bidi w:val="0"/>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本单位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供应商名称</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就参与</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项目名称</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项目编号：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投标事宜，郑重声明如下：​</w:t>
      </w:r>
    </w:p>
    <w:p w14:paraId="186ADEBD">
      <w:pPr>
        <w:pageBreakBefore w:val="0"/>
        <w:widowControl w:val="0"/>
        <w:wordWrap/>
        <w:bidi w:val="0"/>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一、本</w:t>
      </w:r>
      <w:r>
        <w:rPr>
          <w:rFonts w:hint="eastAsia" w:ascii="宋体" w:hAnsi="宋体" w:eastAsia="宋体" w:cs="宋体"/>
          <w:sz w:val="24"/>
          <w:szCs w:val="24"/>
          <w:lang w:val="en-US" w:eastAsia="zh-CN"/>
        </w:rPr>
        <w:t>公司</w:t>
      </w:r>
      <w:r>
        <w:rPr>
          <w:rFonts w:hint="eastAsia" w:ascii="宋体" w:hAnsi="宋体" w:eastAsia="宋体" w:cs="宋体"/>
          <w:sz w:val="24"/>
          <w:szCs w:val="24"/>
        </w:rPr>
        <w:t>已具备履行本项目合同所必需的设备配置，设备性能、数量满足项目实施要求。</w:t>
      </w:r>
    </w:p>
    <w:p w14:paraId="2A1658A7">
      <w:pPr>
        <w:pageBreakBefore w:val="0"/>
        <w:widowControl w:val="0"/>
        <w:wordWrap/>
        <w:bidi w:val="0"/>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二、本</w:t>
      </w:r>
      <w:r>
        <w:rPr>
          <w:rFonts w:hint="eastAsia" w:ascii="宋体" w:hAnsi="宋体" w:eastAsia="宋体" w:cs="宋体"/>
          <w:sz w:val="24"/>
          <w:szCs w:val="24"/>
          <w:lang w:val="en-US" w:eastAsia="zh-CN"/>
        </w:rPr>
        <w:t>公司</w:t>
      </w:r>
      <w:r>
        <w:rPr>
          <w:rFonts w:hint="eastAsia" w:ascii="宋体" w:hAnsi="宋体" w:eastAsia="宋体" w:cs="宋体"/>
          <w:sz w:val="24"/>
          <w:szCs w:val="24"/>
        </w:rPr>
        <w:t>已具备履行本项目合同所必需的专业技术能力，拥有相应资质、技术团队及同类项目实施经验，能够按</w:t>
      </w:r>
      <w:r>
        <w:rPr>
          <w:rFonts w:hint="eastAsia" w:ascii="宋体" w:hAnsi="宋体" w:eastAsia="宋体" w:cs="宋体"/>
          <w:sz w:val="24"/>
          <w:szCs w:val="24"/>
          <w:lang w:val="en-US" w:eastAsia="zh-CN"/>
        </w:rPr>
        <w:t>单一来源采购</w:t>
      </w:r>
      <w:r>
        <w:rPr>
          <w:rFonts w:hint="eastAsia" w:ascii="宋体" w:hAnsi="宋体" w:eastAsia="宋体" w:cs="宋体"/>
          <w:sz w:val="24"/>
          <w:szCs w:val="24"/>
        </w:rPr>
        <w:t>文件要求完成全部合同义务。​</w:t>
      </w:r>
    </w:p>
    <w:p w14:paraId="05E6B972">
      <w:pPr>
        <w:pageBreakBefore w:val="0"/>
        <w:widowControl w:val="0"/>
        <w:wordWrap/>
        <w:bidi w:val="0"/>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三、本</w:t>
      </w:r>
      <w:r>
        <w:rPr>
          <w:rFonts w:hint="eastAsia" w:ascii="宋体" w:hAnsi="宋体" w:eastAsia="宋体" w:cs="宋体"/>
          <w:sz w:val="24"/>
          <w:szCs w:val="24"/>
          <w:lang w:val="en-US" w:eastAsia="zh-CN"/>
        </w:rPr>
        <w:t>公司</w:t>
      </w:r>
      <w:r>
        <w:rPr>
          <w:rFonts w:hint="eastAsia" w:ascii="宋体" w:hAnsi="宋体" w:eastAsia="宋体" w:cs="宋体"/>
          <w:sz w:val="24"/>
          <w:szCs w:val="24"/>
        </w:rPr>
        <w:t>承诺上述声明真实、准确，若存在虚假情形，自愿承担取消投标/中标资格、没收投标保证金及赔偿招标单位损失等一切法律责任。​</w:t>
      </w:r>
    </w:p>
    <w:p w14:paraId="7EF792AC">
      <w:pPr>
        <w:pageBreakBefore w:val="0"/>
        <w:widowControl w:val="0"/>
        <w:wordWrap/>
        <w:bidi w:val="0"/>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特此声明！​</w:t>
      </w:r>
    </w:p>
    <w:p w14:paraId="336C53A7">
      <w:pPr>
        <w:pageBreakBefore w:val="0"/>
        <w:widowControl w:val="0"/>
        <w:wordWrap/>
        <w:bidi w:val="0"/>
        <w:spacing w:line="600" w:lineRule="auto"/>
        <w:ind w:right="540" w:rightChars="257"/>
        <w:jc w:val="left"/>
        <w:textAlignment w:val="auto"/>
        <w:rPr>
          <w:rFonts w:hint="eastAsia" w:ascii="宋体" w:hAnsi="宋体" w:eastAsia="宋体" w:cs="宋体"/>
          <w:color w:val="auto"/>
          <w:sz w:val="24"/>
          <w:szCs w:val="24"/>
          <w:highlight w:val="none"/>
          <w:lang w:val="en-US" w:eastAsia="zh-CN"/>
        </w:rPr>
      </w:pPr>
    </w:p>
    <w:p w14:paraId="30DFC37E">
      <w:pPr>
        <w:pageBreakBefore w:val="0"/>
        <w:widowControl w:val="0"/>
        <w:wordWrap/>
        <w:bidi w:val="0"/>
        <w:spacing w:line="600" w:lineRule="auto"/>
        <w:ind w:right="540" w:rightChars="257"/>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（盖单位公章）</w:t>
      </w:r>
    </w:p>
    <w:p w14:paraId="6B7BF743">
      <w:pPr>
        <w:pageBreakBefore w:val="0"/>
        <w:widowControl w:val="0"/>
        <w:wordWrap/>
        <w:bidi w:val="0"/>
        <w:spacing w:line="600" w:lineRule="auto"/>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法定代表人或被授权人：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（签字或盖章）</w:t>
      </w:r>
    </w:p>
    <w:p w14:paraId="5918CCE6">
      <w:pPr>
        <w:pageBreakBefore w:val="0"/>
        <w:widowControl w:val="0"/>
        <w:wordWrap/>
        <w:bidi w:val="0"/>
        <w:spacing w:line="600" w:lineRule="auto"/>
        <w:ind w:right="540" w:rightChars="25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14:paraId="57A85F87">
      <w:pPr>
        <w:rPr>
          <w:rFonts w:hint="eastAsia"/>
        </w:rPr>
      </w:pPr>
      <w:r>
        <w:rPr>
          <w:rFonts w:hint="eastAsia" w:ascii="宋体" w:hAnsi="宋体" w:eastAsia="宋体" w:cs="宋体"/>
          <w:b/>
          <w:bCs/>
          <w:color w:val="auto"/>
          <w:sz w:val="30"/>
          <w:szCs w:val="30"/>
          <w:highlight w:val="none"/>
        </w:rPr>
        <w:br w:type="page"/>
      </w:r>
    </w:p>
    <w:p w14:paraId="74237559">
      <w:pPr>
        <w:pStyle w:val="2"/>
        <w:pageBreakBefore w:val="0"/>
        <w:widowControl w:val="0"/>
        <w:wordWrap/>
        <w:bidi w:val="0"/>
        <w:spacing w:line="560" w:lineRule="exact"/>
        <w:ind w:firstLine="562" w:firstLineChars="200"/>
        <w:jc w:val="center"/>
        <w:textAlignment w:val="auto"/>
        <w:rPr>
          <w:rFonts w:hint="eastAsia" w:ascii="仿宋" w:hAnsi="仿宋"/>
          <w:b/>
          <w:sz w:val="28"/>
          <w:szCs w:val="28"/>
          <w:highlight w:val="none"/>
        </w:rPr>
      </w:pPr>
      <w:r>
        <w:rPr>
          <w:rFonts w:hint="eastAsia" w:ascii="仿宋" w:hAnsi="仿宋"/>
          <w:b/>
          <w:sz w:val="28"/>
          <w:szCs w:val="28"/>
          <w:highlight w:val="none"/>
        </w:rPr>
        <w:t>参加本次政府采购活动前三年内，在经营活动中</w:t>
      </w:r>
    </w:p>
    <w:p w14:paraId="604D7742">
      <w:pPr>
        <w:pageBreakBefore w:val="0"/>
        <w:widowControl w:val="0"/>
        <w:wordWrap/>
        <w:bidi w:val="0"/>
        <w:spacing w:line="560" w:lineRule="exact"/>
        <w:ind w:firstLine="562" w:firstLineChars="200"/>
        <w:jc w:val="center"/>
        <w:textAlignment w:val="auto"/>
        <w:rPr>
          <w:rFonts w:hint="eastAsia" w:ascii="宋体" w:hAnsi="宋体" w:eastAsia="宋体" w:cs="宋体"/>
          <w:kern w:val="2"/>
          <w:sz w:val="24"/>
          <w:szCs w:val="24"/>
          <w:highlight w:val="none"/>
        </w:rPr>
      </w:pPr>
      <w:r>
        <w:rPr>
          <w:rFonts w:hint="eastAsia" w:ascii="仿宋" w:hAnsi="仿宋"/>
          <w:b/>
          <w:sz w:val="28"/>
          <w:szCs w:val="28"/>
          <w:highlight w:val="none"/>
        </w:rPr>
        <w:t>没有重大违法记录声明函</w:t>
      </w:r>
    </w:p>
    <w:p w14:paraId="319C435F">
      <w:pPr>
        <w:pageBreakBefore w:val="0"/>
        <w:widowControl w:val="0"/>
        <w:wordWrap/>
        <w:bidi w:val="0"/>
        <w:spacing w:line="560" w:lineRule="exact"/>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本单位郑重声明：</w:t>
      </w:r>
    </w:p>
    <w:p w14:paraId="50B9A70B">
      <w:pPr>
        <w:pageBreakBefore w:val="0"/>
        <w:widowControl w:val="0"/>
        <w:wordWrap/>
        <w:bidi w:val="0"/>
        <w:spacing w:line="560" w:lineRule="exact"/>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我单位在参加采购活动前三年内在经营活动中</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u w:val="single"/>
        </w:rPr>
        <w:t>没有</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rPr>
        <w:t>《政府采购法》第二十二条第一款第</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五</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项所称重大违法记录，包括：</w:t>
      </w:r>
    </w:p>
    <w:p w14:paraId="37E9F127">
      <w:pPr>
        <w:pageBreakBefore w:val="0"/>
        <w:widowControl w:val="0"/>
        <w:wordWrap/>
        <w:bidi w:val="0"/>
        <w:spacing w:line="560" w:lineRule="exact"/>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我单位未因经营活动中的违法行为受到刑事处罚或者责令停产停业、吊销许可证或者执照、较大数额罚款等行政处罚。</w:t>
      </w:r>
    </w:p>
    <w:p w14:paraId="07428FE8">
      <w:pPr>
        <w:pageBreakBefore w:val="0"/>
        <w:widowControl w:val="0"/>
        <w:wordWrap/>
        <w:bidi w:val="0"/>
        <w:spacing w:line="560" w:lineRule="exact"/>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1、我方______（填“未被列入”或“被列入”）失信被执行人名单。</w:t>
      </w:r>
    </w:p>
    <w:p w14:paraId="5BACF8DD">
      <w:pPr>
        <w:pageBreakBefore w:val="0"/>
        <w:widowControl w:val="0"/>
        <w:wordWrap/>
        <w:bidi w:val="0"/>
        <w:spacing w:line="560" w:lineRule="exact"/>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2、我方______（填“未被列入”或“被列入”）重大税收违法案件当事人名单。</w:t>
      </w:r>
    </w:p>
    <w:p w14:paraId="3F086071">
      <w:pPr>
        <w:pageBreakBefore w:val="0"/>
        <w:widowControl w:val="0"/>
        <w:wordWrap/>
        <w:bidi w:val="0"/>
        <w:spacing w:line="560" w:lineRule="exact"/>
        <w:ind w:firstLine="480" w:firstLineChars="200"/>
        <w:jc w:val="left"/>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3、我方______（填“未被列入”或“被列入”）政府采购严重违法失信行为记录名单。</w:t>
      </w:r>
    </w:p>
    <w:p w14:paraId="53CDE6CD">
      <w:pPr>
        <w:pageBreakBefore w:val="0"/>
        <w:widowControl w:val="0"/>
        <w:wordWrap/>
        <w:bidi w:val="0"/>
        <w:spacing w:line="560" w:lineRule="exact"/>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7E8DBB79">
      <w:pPr>
        <w:pageBreakBefore w:val="0"/>
        <w:widowControl w:val="0"/>
        <w:wordWrap/>
        <w:bidi w:val="0"/>
        <w:spacing w:line="560" w:lineRule="exact"/>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特此声明！</w:t>
      </w:r>
    </w:p>
    <w:p w14:paraId="23F94FA9">
      <w:pPr>
        <w:pageBreakBefore w:val="0"/>
        <w:widowControl w:val="0"/>
        <w:wordWrap/>
        <w:bidi w:val="0"/>
        <w:spacing w:line="560" w:lineRule="exact"/>
        <w:textAlignment w:val="auto"/>
        <w:rPr>
          <w:rFonts w:hint="eastAsia" w:ascii="宋体" w:hAnsi="宋体" w:eastAsia="宋体" w:cs="宋体"/>
          <w:kern w:val="2"/>
          <w:sz w:val="28"/>
          <w:szCs w:val="28"/>
          <w:highlight w:val="none"/>
        </w:rPr>
      </w:pPr>
    </w:p>
    <w:p w14:paraId="3431EB6A">
      <w:pPr>
        <w:pageBreakBefore w:val="0"/>
        <w:widowControl w:val="0"/>
        <w:wordWrap/>
        <w:bidi w:val="0"/>
        <w:spacing w:line="480" w:lineRule="auto"/>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投标人名称</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公章</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：____________</w:t>
      </w:r>
    </w:p>
    <w:p w14:paraId="57A62022">
      <w:pPr>
        <w:pageBreakBefore w:val="0"/>
        <w:widowControl w:val="0"/>
        <w:wordWrap/>
        <w:bidi w:val="0"/>
        <w:spacing w:line="480" w:lineRule="auto"/>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日期：______年____月____日</w:t>
      </w:r>
    </w:p>
    <w:p w14:paraId="21480B79">
      <w:pPr>
        <w:pageBreakBefore w:val="0"/>
        <w:widowControl w:val="0"/>
        <w:wordWrap/>
        <w:bidi w:val="0"/>
        <w:spacing w:line="480" w:lineRule="auto"/>
        <w:ind w:firstLine="240" w:firstLineChars="100"/>
        <w:textAlignment w:val="auto"/>
        <w:rPr>
          <w:rFonts w:hint="eastAsia" w:ascii="宋体" w:hAnsi="宋体" w:eastAsia="宋体" w:cs="宋体"/>
          <w:kern w:val="2"/>
          <w:sz w:val="24"/>
          <w:szCs w:val="24"/>
          <w:highlight w:val="none"/>
        </w:rPr>
      </w:pPr>
    </w:p>
    <w:p w14:paraId="499AB815">
      <w:pPr>
        <w:pageBreakBefore w:val="0"/>
        <w:widowControl w:val="0"/>
        <w:wordWrap/>
        <w:bidi w:val="0"/>
        <w:spacing w:line="480" w:lineRule="auto"/>
        <w:ind w:firstLine="240" w:firstLineChars="1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说明：授权用投标专用章的，与公章具有相同法律效力。</w:t>
      </w:r>
    </w:p>
    <w:p w14:paraId="3C2A9932">
      <w:pPr>
        <w:pStyle w:val="2"/>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仿宋" w:hAnsi="仿宋"/>
          <w:b/>
          <w:bCs/>
          <w:sz w:val="24"/>
          <w:szCs w:val="24"/>
          <w:highlight w:val="none"/>
        </w:rPr>
      </w:pPr>
      <w:r>
        <w:rPr>
          <w:rFonts w:hint="eastAsia" w:ascii="仿宋" w:hAnsi="仿宋"/>
          <w:b/>
          <w:bCs/>
          <w:sz w:val="24"/>
          <w:szCs w:val="24"/>
          <w:highlight w:val="none"/>
        </w:rPr>
        <w:t>备注：</w:t>
      </w:r>
    </w:p>
    <w:p w14:paraId="3279B083">
      <w:pPr>
        <w:pStyle w:val="2"/>
        <w:keepNext w:val="0"/>
        <w:keepLines w:val="0"/>
        <w:pageBreakBefore w:val="0"/>
        <w:widowControl w:val="0"/>
        <w:numPr>
          <w:ilvl w:val="0"/>
          <w:numId w:val="1"/>
        </w:numPr>
        <w:kinsoku/>
        <w:wordWrap/>
        <w:overflowPunct/>
        <w:topLinePunct w:val="0"/>
        <w:autoSpaceDE/>
        <w:autoSpaceDN/>
        <w:bidi w:val="0"/>
        <w:adjustRightInd/>
        <w:snapToGrid/>
        <w:spacing w:line="264" w:lineRule="auto"/>
        <w:ind w:firstLine="643"/>
        <w:textAlignment w:val="auto"/>
        <w:rPr>
          <w:rFonts w:hint="eastAsia" w:ascii="仿宋" w:hAnsi="仿宋"/>
          <w:b/>
          <w:bCs/>
          <w:sz w:val="24"/>
          <w:szCs w:val="24"/>
          <w:highlight w:val="none"/>
        </w:rPr>
      </w:pPr>
      <w:r>
        <w:rPr>
          <w:rFonts w:hint="eastAsia" w:ascii="仿宋" w:hAnsi="仿宋"/>
          <w:b/>
          <w:bCs/>
          <w:sz w:val="24"/>
          <w:szCs w:val="24"/>
          <w:highlight w:val="none"/>
        </w:rPr>
        <w:t>投标人在参加政府采购活动前3年内因违法经营被禁止在一定期限内参加政府采购活动，期限届满的，可以参加政府采购活动，但应提供期限届满的证明材料。</w:t>
      </w:r>
    </w:p>
    <w:p w14:paraId="24F94B03">
      <w:pPr>
        <w:pStyle w:val="2"/>
        <w:keepNext w:val="0"/>
        <w:keepLines w:val="0"/>
        <w:pageBreakBefore w:val="0"/>
        <w:widowControl w:val="0"/>
        <w:numPr>
          <w:ilvl w:val="0"/>
          <w:numId w:val="1"/>
        </w:numPr>
        <w:kinsoku/>
        <w:wordWrap/>
        <w:overflowPunct/>
        <w:topLinePunct w:val="0"/>
        <w:autoSpaceDE/>
        <w:autoSpaceDN/>
        <w:bidi w:val="0"/>
        <w:adjustRightInd/>
        <w:snapToGrid/>
        <w:spacing w:line="264" w:lineRule="auto"/>
        <w:ind w:firstLine="643"/>
        <w:textAlignment w:val="auto"/>
        <w:rPr>
          <w:rFonts w:ascii="仿宋" w:hAnsi="仿宋"/>
          <w:b/>
          <w:bCs/>
          <w:sz w:val="24"/>
          <w:szCs w:val="24"/>
          <w:highlight w:val="none"/>
        </w:rPr>
      </w:pPr>
      <w:r>
        <w:rPr>
          <w:rFonts w:ascii="仿宋" w:hAnsi="仿宋"/>
          <w:b/>
          <w:bCs/>
          <w:sz w:val="24"/>
          <w:szCs w:val="24"/>
          <w:highlight w:val="none"/>
        </w:rPr>
        <w:t>《中华人民共和国政府采购法实施条例》第十九条 重大违法记录，是指供应商因违法经营受到刑事处罚或者责令停产停业、吊销许可证</w:t>
      </w:r>
      <w:r>
        <w:rPr>
          <w:rFonts w:hint="eastAsia" w:ascii="仿宋" w:hAnsi="仿宋"/>
          <w:b/>
          <w:bCs/>
          <w:sz w:val="24"/>
          <w:szCs w:val="24"/>
          <w:highlight w:val="none"/>
          <w:lang w:eastAsia="zh-CN"/>
        </w:rPr>
        <w:t>或者</w:t>
      </w:r>
      <w:r>
        <w:rPr>
          <w:rFonts w:ascii="仿宋" w:hAnsi="仿宋"/>
          <w:b/>
          <w:bCs/>
          <w:sz w:val="24"/>
          <w:szCs w:val="24"/>
          <w:highlight w:val="none"/>
        </w:rPr>
        <w:t>执照、较大数额罚款等行政处罚。</w:t>
      </w:r>
    </w:p>
    <w:p w14:paraId="7F9EF9A1">
      <w:pPr>
        <w:pStyle w:val="2"/>
        <w:keepNext w:val="0"/>
        <w:keepLines w:val="0"/>
        <w:pageBreakBefore w:val="0"/>
        <w:widowControl w:val="0"/>
        <w:numPr>
          <w:ilvl w:val="0"/>
          <w:numId w:val="1"/>
        </w:numPr>
        <w:kinsoku/>
        <w:wordWrap/>
        <w:overflowPunct/>
        <w:topLinePunct w:val="0"/>
        <w:autoSpaceDE/>
        <w:autoSpaceDN/>
        <w:bidi w:val="0"/>
        <w:adjustRightInd/>
        <w:snapToGrid/>
        <w:spacing w:line="264" w:lineRule="auto"/>
        <w:ind w:firstLine="643"/>
        <w:textAlignment w:val="auto"/>
        <w:rPr>
          <w:rFonts w:hint="eastAsia" w:ascii="仿宋_GB2312" w:hAnsi="仿宋_GB2312" w:eastAsia="仿宋_GB2312" w:cs="仿宋_GB2312"/>
          <w:sz w:val="24"/>
          <w:szCs w:val="24"/>
          <w:lang w:val="en-US" w:eastAsia="zh-CN"/>
        </w:rPr>
      </w:pPr>
      <w:r>
        <w:rPr>
          <w:rFonts w:ascii="仿宋" w:hAnsi="仿宋"/>
          <w:b/>
          <w:bCs/>
          <w:sz w:val="24"/>
          <w:szCs w:val="24"/>
          <w:highlight w:val="none"/>
        </w:rPr>
        <w:t>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230D2A50">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br w:type="page"/>
      </w:r>
    </w:p>
    <w:p w14:paraId="21C094E9">
      <w:pPr>
        <w:pStyle w:val="5"/>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授权书：供应商参加本项目的合法授权人授权委托书：供应商应授权合法的人员参加谈判全过程，其中法定代表人直接参加谈判的，须出具法人身份证，并与营业执照上信息一致。法定代表人授权代表参加谈判的，须出具法定代表人授权书及授权代表身份证。</w:t>
      </w:r>
    </w:p>
    <w:p w14:paraId="0D72AA26">
      <w:pPr>
        <w:pStyle w:val="2"/>
        <w:spacing w:line="336" w:lineRule="auto"/>
        <w:jc w:val="center"/>
        <w:rPr>
          <w:rFonts w:hint="eastAsia" w:ascii="仿宋" w:hAnsi="仿宋" w:eastAsia="仿宋" w:cs="仿宋"/>
          <w:b/>
          <w:color w:val="auto"/>
          <w:spacing w:val="-4"/>
          <w:sz w:val="24"/>
          <w:szCs w:val="24"/>
          <w:highlight w:val="none"/>
          <w:lang w:eastAsia="zh-CN"/>
        </w:rPr>
      </w:pPr>
      <w:r>
        <w:rPr>
          <w:rFonts w:hint="eastAsia" w:ascii="仿宋" w:hAnsi="仿宋" w:eastAsia="仿宋" w:cs="仿宋"/>
          <w:b/>
          <w:color w:val="auto"/>
          <w:spacing w:val="-4"/>
          <w:sz w:val="24"/>
          <w:szCs w:val="24"/>
          <w:highlight w:val="none"/>
        </w:rPr>
        <w:t>法定代表人授权委托书</w:t>
      </w:r>
      <w:r>
        <w:rPr>
          <w:rFonts w:hint="eastAsia" w:ascii="仿宋" w:hAnsi="仿宋" w:eastAsia="仿宋" w:cs="仿宋"/>
          <w:b/>
          <w:color w:val="auto"/>
          <w:spacing w:val="-4"/>
          <w:sz w:val="24"/>
          <w:szCs w:val="24"/>
          <w:highlight w:val="none"/>
          <w:lang w:eastAsia="zh-CN"/>
        </w:rPr>
        <w:t>（</w:t>
      </w:r>
      <w:r>
        <w:rPr>
          <w:rFonts w:hint="eastAsia" w:ascii="仿宋" w:hAnsi="仿宋" w:eastAsia="仿宋" w:cs="仿宋"/>
          <w:b/>
          <w:color w:val="auto"/>
          <w:spacing w:val="-4"/>
          <w:sz w:val="24"/>
          <w:szCs w:val="24"/>
          <w:highlight w:val="none"/>
        </w:rPr>
        <w:t>格式一</w:t>
      </w:r>
      <w:r>
        <w:rPr>
          <w:rFonts w:hint="eastAsia" w:ascii="仿宋" w:hAnsi="仿宋" w:eastAsia="仿宋" w:cs="仿宋"/>
          <w:b/>
          <w:color w:val="auto"/>
          <w:spacing w:val="-4"/>
          <w:sz w:val="24"/>
          <w:szCs w:val="24"/>
          <w:highlight w:val="none"/>
          <w:lang w:eastAsia="zh-CN"/>
        </w:rPr>
        <w:t>）（</w:t>
      </w:r>
      <w:r>
        <w:rPr>
          <w:rFonts w:hint="eastAsia" w:ascii="仿宋" w:hAnsi="仿宋" w:eastAsia="仿宋" w:cs="仿宋"/>
          <w:b/>
          <w:color w:val="auto"/>
          <w:spacing w:val="-4"/>
          <w:sz w:val="24"/>
          <w:szCs w:val="24"/>
          <w:highlight w:val="none"/>
        </w:rPr>
        <w:t xml:space="preserve"> 授权代表参加投标</w:t>
      </w:r>
      <w:r>
        <w:rPr>
          <w:rFonts w:hint="eastAsia" w:ascii="仿宋" w:hAnsi="仿宋" w:eastAsia="仿宋" w:cs="仿宋"/>
          <w:b/>
          <w:color w:val="auto"/>
          <w:spacing w:val="-4"/>
          <w:sz w:val="24"/>
          <w:szCs w:val="24"/>
          <w:highlight w:val="none"/>
          <w:lang w:eastAsia="zh-CN"/>
        </w:rPr>
        <w:t>）</w:t>
      </w:r>
    </w:p>
    <w:p w14:paraId="42A59B4F">
      <w:pPr>
        <w:pStyle w:val="2"/>
        <w:spacing w:line="33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法定代表人授权委托书</w:t>
      </w:r>
    </w:p>
    <w:p w14:paraId="1C8B5F47">
      <w:pPr>
        <w:pStyle w:val="2"/>
        <w:spacing w:line="56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致：____________</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采购代理机构</w:t>
      </w:r>
      <w:r>
        <w:rPr>
          <w:rFonts w:hint="eastAsia" w:ascii="仿宋" w:hAnsi="仿宋" w:eastAsia="仿宋" w:cs="仿宋"/>
          <w:color w:val="auto"/>
          <w:sz w:val="24"/>
          <w:szCs w:val="24"/>
          <w:highlight w:val="none"/>
          <w:lang w:eastAsia="zh-CN"/>
        </w:rPr>
        <w:t>）</w:t>
      </w:r>
    </w:p>
    <w:p w14:paraId="423DFC17">
      <w:pPr>
        <w:pStyle w:val="2"/>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____________</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投标人名称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的法定代表人________</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姓名、职务</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授权________</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投标人代表姓名、职务</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为本公司的投标人代表，就________</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投标及相关事务代表本公司处理与之有关的一切事务。代理人无转委托权。</w:t>
      </w:r>
    </w:p>
    <w:p w14:paraId="03F30FDF">
      <w:pPr>
        <w:pStyle w:val="2"/>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本授权书自投标文件递交截止时间起有效期</w:t>
      </w:r>
      <w:r>
        <w:rPr>
          <w:rFonts w:hint="eastAsia" w:ascii="仿宋" w:hAnsi="仿宋" w:eastAsia="仿宋" w:cs="仿宋"/>
          <w:color w:val="auto"/>
          <w:sz w:val="24"/>
          <w:szCs w:val="24"/>
          <w:highlight w:val="none"/>
          <w:u w:val="single"/>
        </w:rPr>
        <w:t xml:space="preserve">   90  </w:t>
      </w:r>
      <w:r>
        <w:rPr>
          <w:rFonts w:hint="eastAsia" w:ascii="仿宋" w:hAnsi="仿宋" w:eastAsia="仿宋" w:cs="仿宋"/>
          <w:color w:val="auto"/>
          <w:sz w:val="24"/>
          <w:szCs w:val="24"/>
          <w:highlight w:val="none"/>
        </w:rPr>
        <w:t>天。</w:t>
      </w:r>
    </w:p>
    <w:p w14:paraId="0A7FA2B8">
      <w:pPr>
        <w:pStyle w:val="2"/>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2B617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atLeast"/>
          <w:jc w:val="center"/>
        </w:trPr>
        <w:tc>
          <w:tcPr>
            <w:tcW w:w="5245" w:type="dxa"/>
          </w:tcPr>
          <w:p w14:paraId="0C25C84E">
            <w:pPr>
              <w:pStyle w:val="2"/>
              <w:spacing w:line="336" w:lineRule="auto"/>
              <w:rPr>
                <w:rFonts w:hint="eastAsia" w:ascii="仿宋" w:hAnsi="仿宋" w:eastAsia="仿宋" w:cs="仿宋"/>
                <w:color w:val="auto"/>
                <w:sz w:val="24"/>
                <w:szCs w:val="24"/>
                <w:highlight w:val="none"/>
              </w:rPr>
            </w:pPr>
          </w:p>
          <w:p w14:paraId="051D1582">
            <w:pPr>
              <w:pStyle w:val="2"/>
              <w:spacing w:line="33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法定代表人身份证明复印件</w:t>
            </w:r>
          </w:p>
          <w:p w14:paraId="36970DE7">
            <w:pPr>
              <w:pStyle w:val="2"/>
              <w:spacing w:line="33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（正反面复印/完整复印）</w:t>
            </w:r>
          </w:p>
        </w:tc>
      </w:tr>
    </w:tbl>
    <w:p w14:paraId="1E42451F">
      <w:pPr>
        <w:pStyle w:val="2"/>
        <w:spacing w:line="336" w:lineRule="auto"/>
        <w:ind w:firstLine="480" w:firstLineChars="200"/>
        <w:rPr>
          <w:rFonts w:hint="eastAsia" w:ascii="仿宋" w:hAnsi="仿宋" w:eastAsia="仿宋" w:cs="仿宋"/>
          <w:color w:val="auto"/>
          <w:sz w:val="24"/>
          <w:szCs w:val="24"/>
          <w:highlight w:val="none"/>
        </w:rPr>
      </w:pPr>
    </w:p>
    <w:tbl>
      <w:tblPr>
        <w:tblStyle w:val="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8DEDE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vAlign w:val="center"/>
          </w:tcPr>
          <w:p w14:paraId="2733931E">
            <w:pPr>
              <w:pStyle w:val="2"/>
              <w:spacing w:line="33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授权代表身份证明复印件</w:t>
            </w:r>
          </w:p>
          <w:p w14:paraId="4BD16C8D">
            <w:pPr>
              <w:pStyle w:val="2"/>
              <w:spacing w:line="33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（正反面复印/完整复印）</w:t>
            </w:r>
          </w:p>
        </w:tc>
      </w:tr>
    </w:tbl>
    <w:p w14:paraId="0C31E0FA">
      <w:pPr>
        <w:pStyle w:val="2"/>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投标人名称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：____________________</w:t>
      </w:r>
    </w:p>
    <w:p w14:paraId="44CCAB4C">
      <w:pPr>
        <w:pStyle w:val="2"/>
        <w:spacing w:line="52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：_______手机号码:______</w:t>
      </w:r>
      <w:r>
        <w:rPr>
          <w:rFonts w:hint="eastAsia" w:ascii="仿宋" w:hAnsi="仿宋" w:eastAsia="仿宋" w:cs="仿宋"/>
          <w:color w:val="auto"/>
          <w:sz w:val="24"/>
          <w:szCs w:val="24"/>
          <w:highlight w:val="none"/>
          <w:u w:val="single"/>
        </w:rPr>
        <w:t>_    _</w:t>
      </w:r>
    </w:p>
    <w:p w14:paraId="6E8F7F95">
      <w:pPr>
        <w:pStyle w:val="2"/>
        <w:spacing w:line="52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14:paraId="4945E10A">
      <w:pPr>
        <w:pStyle w:val="2"/>
        <w:spacing w:line="52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：_________手机号码:</w:t>
      </w:r>
      <w:r>
        <w:rPr>
          <w:rFonts w:hint="eastAsia" w:ascii="仿宋" w:hAnsi="仿宋" w:eastAsia="仿宋" w:cs="仿宋"/>
          <w:color w:val="auto"/>
          <w:sz w:val="24"/>
          <w:szCs w:val="24"/>
          <w:highlight w:val="none"/>
          <w:u w:val="single"/>
        </w:rPr>
        <w:t xml:space="preserve">               </w:t>
      </w:r>
    </w:p>
    <w:p w14:paraId="126BCA2D">
      <w:pPr>
        <w:pStyle w:val="2"/>
        <w:spacing w:line="336"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14:paraId="40B2AEEE">
      <w:pPr>
        <w:pStyle w:val="2"/>
        <w:spacing w:line="336" w:lineRule="auto"/>
        <w:ind w:firstLine="480" w:firstLineChars="20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______年____月____日</w:t>
      </w:r>
    </w:p>
    <w:p w14:paraId="0A2B7C5E">
      <w:pPr>
        <w:pStyle w:val="2"/>
        <w:spacing w:line="336"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说明：授权用投标专用章的，与公章具有相同法律效力。</w:t>
      </w:r>
    </w:p>
    <w:p w14:paraId="67593394">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60DF5AD0">
      <w:pPr>
        <w:pStyle w:val="2"/>
        <w:spacing w:line="336"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自然人授权委托书</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格式二</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适用于自然人投标</w:t>
      </w:r>
      <w:r>
        <w:rPr>
          <w:rFonts w:hint="eastAsia" w:ascii="仿宋" w:hAnsi="仿宋" w:eastAsia="仿宋" w:cs="仿宋"/>
          <w:b/>
          <w:bCs/>
          <w:color w:val="auto"/>
          <w:sz w:val="24"/>
          <w:szCs w:val="24"/>
          <w:highlight w:val="none"/>
          <w:lang w:eastAsia="zh-CN"/>
        </w:rPr>
        <w:t>）</w:t>
      </w:r>
    </w:p>
    <w:p w14:paraId="17EC88F6">
      <w:pPr>
        <w:pStyle w:val="2"/>
        <w:spacing w:line="336" w:lineRule="auto"/>
        <w:ind w:firstLine="480" w:firstLineChars="200"/>
        <w:rPr>
          <w:rFonts w:hint="eastAsia" w:ascii="仿宋" w:hAnsi="仿宋" w:eastAsia="仿宋" w:cs="仿宋"/>
          <w:color w:val="auto"/>
          <w:sz w:val="24"/>
          <w:szCs w:val="24"/>
          <w:highlight w:val="none"/>
        </w:rPr>
      </w:pPr>
    </w:p>
    <w:p w14:paraId="549ADABD">
      <w:pPr>
        <w:pStyle w:val="2"/>
        <w:spacing w:line="336"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致：____________</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采购代理机构</w:t>
      </w:r>
      <w:r>
        <w:rPr>
          <w:rFonts w:hint="eastAsia" w:ascii="仿宋" w:hAnsi="仿宋" w:eastAsia="仿宋" w:cs="仿宋"/>
          <w:color w:val="auto"/>
          <w:sz w:val="24"/>
          <w:szCs w:val="24"/>
          <w:highlight w:val="none"/>
          <w:lang w:eastAsia="zh-CN"/>
        </w:rPr>
        <w:t>）</w:t>
      </w:r>
    </w:p>
    <w:p w14:paraId="3507AB68">
      <w:pPr>
        <w:pStyle w:val="2"/>
        <w:spacing w:line="336"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我________</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系自然人，现授权委托____________</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以本人名义参加____________</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的投标活动，并代表本人全权办理针对上述项目的投标、签约等具体事务和签署相关文件。</w:t>
      </w:r>
    </w:p>
    <w:p w14:paraId="05E8ED62">
      <w:pPr>
        <w:pStyle w:val="2"/>
        <w:spacing w:line="336"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本人对被授权人的签字事项负全部责任，代理人无转委托权。</w:t>
      </w:r>
    </w:p>
    <w:p w14:paraId="39E0B4A9">
      <w:pPr>
        <w:pStyle w:val="2"/>
        <w:spacing w:line="336"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授权委托代理期限：本授权书自投标文件递交截止时间起有效期</w:t>
      </w:r>
      <w:r>
        <w:rPr>
          <w:rFonts w:hint="eastAsia" w:ascii="仿宋" w:hAnsi="仿宋" w:eastAsia="仿宋" w:cs="仿宋"/>
          <w:color w:val="auto"/>
          <w:sz w:val="24"/>
          <w:szCs w:val="24"/>
          <w:highlight w:val="none"/>
          <w:u w:val="single"/>
        </w:rPr>
        <w:t xml:space="preserve">   90  </w:t>
      </w:r>
      <w:r>
        <w:rPr>
          <w:rFonts w:hint="eastAsia" w:ascii="仿宋" w:hAnsi="仿宋" w:eastAsia="仿宋" w:cs="仿宋"/>
          <w:color w:val="auto"/>
          <w:sz w:val="24"/>
          <w:szCs w:val="24"/>
          <w:highlight w:val="none"/>
        </w:rPr>
        <w:t>天</w:t>
      </w:r>
    </w:p>
    <w:p w14:paraId="56094336">
      <w:pPr>
        <w:pStyle w:val="2"/>
        <w:spacing w:line="336" w:lineRule="auto"/>
        <w:ind w:firstLine="480" w:firstLineChars="200"/>
        <w:rPr>
          <w:rFonts w:hint="eastAsia" w:ascii="仿宋" w:hAnsi="仿宋" w:eastAsia="仿宋" w:cs="仿宋"/>
          <w:color w:val="auto"/>
          <w:sz w:val="24"/>
          <w:szCs w:val="24"/>
          <w:highlight w:val="none"/>
        </w:rPr>
      </w:pPr>
    </w:p>
    <w:p w14:paraId="628DE2E9">
      <w:pPr>
        <w:pStyle w:val="2"/>
        <w:spacing w:line="336"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特此委托。</w:t>
      </w:r>
    </w:p>
    <w:p w14:paraId="02361F53">
      <w:pPr>
        <w:pStyle w:val="2"/>
        <w:spacing w:line="336" w:lineRule="auto"/>
        <w:ind w:firstLine="480" w:firstLineChars="200"/>
        <w:rPr>
          <w:rFonts w:hint="eastAsia" w:ascii="仿宋" w:hAnsi="仿宋" w:eastAsia="仿宋" w:cs="仿宋"/>
          <w:color w:val="auto"/>
          <w:sz w:val="24"/>
          <w:szCs w:val="24"/>
          <w:highlight w:val="none"/>
        </w:rPr>
      </w:pPr>
    </w:p>
    <w:p w14:paraId="5D5D01C0">
      <w:pPr>
        <w:pStyle w:val="2"/>
        <w:spacing w:line="336"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我已在下面签字，以资证明。</w:t>
      </w:r>
    </w:p>
    <w:p w14:paraId="2F86CDFE">
      <w:pPr>
        <w:pStyle w:val="2"/>
        <w:spacing w:line="336" w:lineRule="auto"/>
        <w:ind w:firstLine="480" w:firstLineChars="200"/>
        <w:rPr>
          <w:rFonts w:hint="eastAsia" w:ascii="仿宋" w:hAnsi="仿宋" w:eastAsia="仿宋" w:cs="仿宋"/>
          <w:color w:val="auto"/>
          <w:sz w:val="24"/>
          <w:szCs w:val="24"/>
          <w:highlight w:val="none"/>
        </w:rPr>
      </w:pPr>
    </w:p>
    <w:p w14:paraId="1A0C9B47">
      <w:pPr>
        <w:pStyle w:val="2"/>
        <w:spacing w:line="336"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自然人签字并在签名处加盖食指指印：</w:t>
      </w:r>
    </w:p>
    <w:p w14:paraId="283428F7">
      <w:pPr>
        <w:pStyle w:val="2"/>
        <w:spacing w:line="336" w:lineRule="auto"/>
        <w:ind w:firstLine="480" w:firstLineChars="200"/>
        <w:rPr>
          <w:rFonts w:hint="eastAsia" w:ascii="仿宋" w:hAnsi="仿宋" w:eastAsia="仿宋" w:cs="仿宋"/>
          <w:color w:val="auto"/>
          <w:sz w:val="24"/>
          <w:szCs w:val="24"/>
          <w:highlight w:val="none"/>
        </w:rPr>
      </w:pPr>
    </w:p>
    <w:p w14:paraId="34F002B2">
      <w:pPr>
        <w:pStyle w:val="2"/>
        <w:spacing w:line="336" w:lineRule="auto"/>
        <w:ind w:firstLine="480" w:firstLineChars="200"/>
        <w:rPr>
          <w:rFonts w:hint="eastAsia" w:ascii="仿宋" w:hAnsi="仿宋" w:eastAsia="仿宋" w:cs="仿宋"/>
          <w:color w:val="auto"/>
          <w:sz w:val="24"/>
          <w:szCs w:val="24"/>
          <w:highlight w:val="none"/>
        </w:rPr>
      </w:pPr>
    </w:p>
    <w:p w14:paraId="28413DD9">
      <w:pPr>
        <w:pStyle w:val="2"/>
        <w:spacing w:line="336" w:lineRule="auto"/>
        <w:ind w:firstLine="480" w:firstLineChars="200"/>
        <w:rPr>
          <w:rFonts w:hint="eastAsia" w:ascii="仿宋" w:hAnsi="仿宋" w:eastAsia="仿宋" w:cs="仿宋"/>
          <w:color w:val="auto"/>
          <w:sz w:val="24"/>
          <w:szCs w:val="24"/>
          <w:highlight w:val="none"/>
        </w:rPr>
      </w:pPr>
    </w:p>
    <w:p w14:paraId="3386D479">
      <w:pPr>
        <w:autoSpaceDE w:val="0"/>
        <w:autoSpaceDN w:val="0"/>
        <w:adjustRightInd w:val="0"/>
        <w:spacing w:line="33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日</w:t>
      </w:r>
    </w:p>
    <w:p w14:paraId="08FA6892">
      <w:pPr>
        <w:rPr>
          <w:rFonts w:hint="eastAsia" w:ascii="仿宋" w:hAnsi="仿宋" w:eastAsia="仿宋" w:cs="仿宋"/>
          <w:sz w:val="24"/>
          <w:szCs w:val="24"/>
          <w:lang w:val="en-US" w:eastAsia="zh-CN"/>
        </w:rPr>
      </w:pPr>
    </w:p>
    <w:p w14:paraId="21AA719D">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013D22EC">
      <w:pPr>
        <w:pStyle w:val="5"/>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7、控股关系声明 ：单位负责人为同一人或存在直接控股、管理关系的不同单位，不得参加同一合同项下的政府采购活动。</w:t>
      </w:r>
    </w:p>
    <w:p w14:paraId="6666B5D9">
      <w:pPr>
        <w:widowControl w:val="0"/>
        <w:wordWrap/>
        <w:autoSpaceDE w:val="0"/>
        <w:autoSpaceDN w:val="0"/>
        <w:bidi w:val="0"/>
        <w:adjustRightInd w:val="0"/>
        <w:spacing w:line="336" w:lineRule="auto"/>
        <w:jc w:val="center"/>
        <w:rPr>
          <w:rFonts w:hint="eastAsia" w:ascii="仿宋" w:hAnsi="仿宋" w:eastAsia="宋体" w:cs="宋体"/>
          <w:b/>
          <w:bCs/>
          <w:sz w:val="28"/>
          <w:szCs w:val="28"/>
          <w:highlight w:val="none"/>
          <w:lang w:val="zh-CN"/>
        </w:rPr>
      </w:pPr>
    </w:p>
    <w:p w14:paraId="4D625DDA">
      <w:pPr>
        <w:widowControl w:val="0"/>
        <w:wordWrap/>
        <w:autoSpaceDE w:val="0"/>
        <w:autoSpaceDN w:val="0"/>
        <w:bidi w:val="0"/>
        <w:adjustRightInd w:val="0"/>
        <w:spacing w:line="336" w:lineRule="auto"/>
        <w:jc w:val="center"/>
        <w:rPr>
          <w:rFonts w:hint="eastAsia" w:ascii="宋体" w:hAnsi="宋体" w:eastAsia="宋体" w:cs="宋体"/>
          <w:b/>
          <w:bCs/>
          <w:sz w:val="40"/>
          <w:szCs w:val="40"/>
          <w:highlight w:val="none"/>
          <w:lang w:val="zh-CN"/>
        </w:rPr>
      </w:pPr>
      <w:r>
        <w:rPr>
          <w:rFonts w:hint="eastAsia" w:ascii="仿宋" w:hAnsi="仿宋" w:eastAsia="宋体" w:cs="宋体"/>
          <w:b/>
          <w:bCs/>
          <w:sz w:val="28"/>
          <w:szCs w:val="28"/>
          <w:highlight w:val="none"/>
          <w:lang w:val="zh-CN"/>
        </w:rPr>
        <w:t>供应商企业关系关联承诺书</w:t>
      </w:r>
    </w:p>
    <w:p w14:paraId="1E534AA7">
      <w:pPr>
        <w:widowControl w:val="0"/>
        <w:wordWrap/>
        <w:autoSpaceDE w:val="0"/>
        <w:autoSpaceDN w:val="0"/>
        <w:bidi w:val="0"/>
        <w:adjustRightInd w:val="0"/>
        <w:spacing w:line="336" w:lineRule="auto"/>
        <w:jc w:val="center"/>
        <w:rPr>
          <w:rFonts w:ascii="宋体" w:hAnsi="宋体" w:eastAsia="宋体" w:cs="宋体"/>
          <w:b/>
          <w:bCs/>
          <w:sz w:val="40"/>
          <w:szCs w:val="40"/>
          <w:highlight w:val="none"/>
          <w:lang w:val="zh-CN"/>
        </w:rPr>
      </w:pPr>
    </w:p>
    <w:p w14:paraId="03E8CA25">
      <w:pPr>
        <w:widowControl w:val="0"/>
        <w:wordWrap/>
        <w:autoSpaceDE w:val="0"/>
        <w:autoSpaceDN w:val="0"/>
        <w:bidi w:val="0"/>
        <w:adjustRightInd w:val="0"/>
        <w:spacing w:line="336" w:lineRule="auto"/>
        <w:ind w:firstLine="480" w:firstLineChars="200"/>
        <w:rPr>
          <w:rFonts w:hint="eastAsia" w:ascii="仿宋" w:hAnsi="仿宋" w:eastAsia="宋体" w:cs="宋体"/>
          <w:sz w:val="24"/>
          <w:szCs w:val="24"/>
          <w:highlight w:val="none"/>
        </w:rPr>
      </w:pPr>
      <w:r>
        <w:rPr>
          <w:rFonts w:hint="eastAsia" w:ascii="仿宋" w:hAnsi="仿宋" w:eastAsia="宋体" w:cs="宋体"/>
          <w:sz w:val="24"/>
          <w:szCs w:val="24"/>
          <w:highlight w:val="none"/>
        </w:rPr>
        <w:t>1、</w:t>
      </w:r>
      <w:r>
        <w:rPr>
          <w:rFonts w:hint="eastAsia" w:ascii="仿宋" w:hAnsi="仿宋" w:eastAsia="宋体" w:cs="宋体"/>
          <w:sz w:val="24"/>
          <w:szCs w:val="24"/>
          <w:highlight w:val="none"/>
          <w:lang w:eastAsia="zh-CN"/>
        </w:rPr>
        <w:t>供应商</w:t>
      </w:r>
      <w:r>
        <w:rPr>
          <w:rFonts w:hint="eastAsia" w:ascii="仿宋" w:hAnsi="仿宋" w:eastAsia="宋体" w:cs="宋体"/>
          <w:sz w:val="24"/>
          <w:szCs w:val="24"/>
          <w:highlight w:val="none"/>
        </w:rPr>
        <w:t>在本项目投标中，不存在与其他</w:t>
      </w:r>
      <w:r>
        <w:rPr>
          <w:rFonts w:hint="eastAsia" w:ascii="仿宋" w:hAnsi="仿宋" w:eastAsia="宋体" w:cs="宋体"/>
          <w:sz w:val="24"/>
          <w:szCs w:val="24"/>
          <w:highlight w:val="none"/>
          <w:lang w:eastAsia="zh-CN"/>
        </w:rPr>
        <w:t>供应商</w:t>
      </w:r>
      <w:r>
        <w:rPr>
          <w:rFonts w:hint="eastAsia" w:ascii="仿宋" w:hAnsi="仿宋" w:eastAsia="宋体" w:cs="宋体"/>
          <w:sz w:val="24"/>
          <w:szCs w:val="24"/>
          <w:highlight w:val="none"/>
        </w:rPr>
        <w:t>负责人为同一人，有直接控股、管理关系的承诺。</w:t>
      </w:r>
    </w:p>
    <w:p w14:paraId="123A5EFC">
      <w:pPr>
        <w:widowControl w:val="0"/>
        <w:wordWrap/>
        <w:autoSpaceDE w:val="0"/>
        <w:autoSpaceDN w:val="0"/>
        <w:bidi w:val="0"/>
        <w:adjustRightInd w:val="0"/>
        <w:spacing w:line="336" w:lineRule="auto"/>
        <w:ind w:firstLine="480" w:firstLineChars="200"/>
        <w:rPr>
          <w:rFonts w:hint="eastAsia" w:ascii="仿宋" w:hAnsi="仿宋" w:eastAsia="宋体" w:cs="宋体"/>
          <w:sz w:val="24"/>
          <w:szCs w:val="24"/>
          <w:highlight w:val="none"/>
        </w:rPr>
      </w:pPr>
      <w:r>
        <w:rPr>
          <w:rFonts w:hint="eastAsia" w:ascii="仿宋" w:hAnsi="仿宋" w:eastAsia="宋体" w:cs="宋体"/>
          <w:sz w:val="24"/>
          <w:szCs w:val="24"/>
          <w:highlight w:val="none"/>
        </w:rPr>
        <w:t>1-1、管理关系说明：</w:t>
      </w:r>
    </w:p>
    <w:p w14:paraId="61D44977">
      <w:pPr>
        <w:widowControl w:val="0"/>
        <w:wordWrap/>
        <w:autoSpaceDE w:val="0"/>
        <w:autoSpaceDN w:val="0"/>
        <w:bidi w:val="0"/>
        <w:adjustRightInd w:val="0"/>
        <w:spacing w:line="336" w:lineRule="auto"/>
        <w:ind w:firstLine="480" w:firstLineChars="200"/>
        <w:rPr>
          <w:rFonts w:hint="eastAsia" w:ascii="仿宋" w:hAnsi="仿宋" w:eastAsia="宋体" w:cs="宋体"/>
          <w:sz w:val="24"/>
          <w:szCs w:val="24"/>
          <w:highlight w:val="none"/>
        </w:rPr>
      </w:pPr>
      <w:r>
        <w:rPr>
          <w:rFonts w:hint="eastAsia" w:ascii="仿宋" w:hAnsi="仿宋" w:eastAsia="宋体" w:cs="宋体"/>
          <w:sz w:val="24"/>
          <w:szCs w:val="24"/>
          <w:highlight w:val="none"/>
        </w:rPr>
        <w:t>我单位管理的具有独立法人的下属单位有：</w:t>
      </w:r>
      <w:r>
        <w:rPr>
          <w:rFonts w:hint="eastAsia" w:ascii="仿宋" w:hAnsi="仿宋" w:eastAsia="宋体" w:cs="宋体"/>
          <w:sz w:val="24"/>
          <w:szCs w:val="24"/>
          <w:highlight w:val="none"/>
          <w:u w:val="single"/>
        </w:rPr>
        <w:t xml:space="preserve">              </w:t>
      </w:r>
      <w:r>
        <w:rPr>
          <w:rFonts w:hint="eastAsia" w:ascii="仿宋" w:hAnsi="仿宋" w:eastAsia="宋体" w:cs="宋体"/>
          <w:sz w:val="24"/>
          <w:szCs w:val="24"/>
          <w:highlight w:val="none"/>
        </w:rPr>
        <w:t>。</w:t>
      </w:r>
    </w:p>
    <w:p w14:paraId="05363737">
      <w:pPr>
        <w:widowControl w:val="0"/>
        <w:wordWrap/>
        <w:autoSpaceDE w:val="0"/>
        <w:autoSpaceDN w:val="0"/>
        <w:bidi w:val="0"/>
        <w:adjustRightInd w:val="0"/>
        <w:spacing w:line="336" w:lineRule="auto"/>
        <w:ind w:firstLine="480" w:firstLineChars="200"/>
        <w:rPr>
          <w:rFonts w:hint="eastAsia" w:ascii="仿宋" w:hAnsi="仿宋" w:eastAsia="宋体" w:cs="宋体"/>
          <w:sz w:val="24"/>
          <w:szCs w:val="24"/>
          <w:highlight w:val="none"/>
        </w:rPr>
      </w:pPr>
      <w:r>
        <w:rPr>
          <w:rFonts w:hint="eastAsia" w:ascii="仿宋" w:hAnsi="仿宋" w:eastAsia="宋体" w:cs="宋体"/>
          <w:sz w:val="24"/>
          <w:szCs w:val="24"/>
          <w:highlight w:val="none"/>
        </w:rPr>
        <w:t>我单位的上级管理单位有</w:t>
      </w:r>
      <w:r>
        <w:rPr>
          <w:rFonts w:hint="eastAsia" w:ascii="仿宋" w:hAnsi="仿宋" w:eastAsia="宋体" w:cs="宋体"/>
          <w:sz w:val="24"/>
          <w:szCs w:val="24"/>
          <w:highlight w:val="none"/>
          <w:u w:val="single"/>
        </w:rPr>
        <w:t xml:space="preserve">              </w:t>
      </w:r>
      <w:r>
        <w:rPr>
          <w:rFonts w:hint="eastAsia" w:ascii="仿宋" w:hAnsi="仿宋" w:eastAsia="宋体" w:cs="宋体"/>
          <w:sz w:val="24"/>
          <w:szCs w:val="24"/>
          <w:highlight w:val="none"/>
        </w:rPr>
        <w:t>。</w:t>
      </w:r>
    </w:p>
    <w:p w14:paraId="3C2AF84A">
      <w:pPr>
        <w:widowControl w:val="0"/>
        <w:wordWrap/>
        <w:autoSpaceDE w:val="0"/>
        <w:autoSpaceDN w:val="0"/>
        <w:bidi w:val="0"/>
        <w:adjustRightInd w:val="0"/>
        <w:spacing w:line="336" w:lineRule="auto"/>
        <w:ind w:firstLine="480" w:firstLineChars="200"/>
        <w:rPr>
          <w:rFonts w:hint="eastAsia" w:ascii="仿宋" w:hAnsi="仿宋" w:eastAsia="宋体" w:cs="宋体"/>
          <w:sz w:val="24"/>
          <w:szCs w:val="24"/>
          <w:highlight w:val="none"/>
        </w:rPr>
      </w:pPr>
      <w:r>
        <w:rPr>
          <w:rFonts w:hint="eastAsia" w:ascii="仿宋" w:hAnsi="仿宋" w:eastAsia="宋体" w:cs="宋体"/>
          <w:sz w:val="24"/>
          <w:szCs w:val="24"/>
          <w:highlight w:val="none"/>
        </w:rPr>
        <w:t>1-2、股权关系说明：</w:t>
      </w:r>
    </w:p>
    <w:p w14:paraId="3A4FCAD2">
      <w:pPr>
        <w:widowControl w:val="0"/>
        <w:wordWrap/>
        <w:autoSpaceDE w:val="0"/>
        <w:autoSpaceDN w:val="0"/>
        <w:bidi w:val="0"/>
        <w:adjustRightInd w:val="0"/>
        <w:spacing w:line="336" w:lineRule="auto"/>
        <w:ind w:firstLine="480" w:firstLineChars="200"/>
        <w:rPr>
          <w:rFonts w:hint="eastAsia" w:ascii="仿宋" w:hAnsi="仿宋" w:eastAsia="宋体" w:cs="宋体"/>
          <w:sz w:val="24"/>
          <w:szCs w:val="24"/>
          <w:highlight w:val="none"/>
        </w:rPr>
      </w:pPr>
      <w:r>
        <w:rPr>
          <w:rFonts w:hint="eastAsia" w:ascii="仿宋" w:hAnsi="仿宋" w:eastAsia="宋体" w:cs="宋体"/>
          <w:sz w:val="24"/>
          <w:szCs w:val="24"/>
          <w:highlight w:val="none"/>
        </w:rPr>
        <w:t>我单位控股的单位有</w:t>
      </w:r>
      <w:r>
        <w:rPr>
          <w:rFonts w:hint="eastAsia" w:ascii="仿宋" w:hAnsi="仿宋" w:eastAsia="宋体" w:cs="宋体"/>
          <w:sz w:val="24"/>
          <w:szCs w:val="24"/>
          <w:highlight w:val="none"/>
          <w:u w:val="single"/>
        </w:rPr>
        <w:t xml:space="preserve">              </w:t>
      </w:r>
      <w:r>
        <w:rPr>
          <w:rFonts w:hint="eastAsia" w:ascii="仿宋" w:hAnsi="仿宋" w:eastAsia="宋体" w:cs="宋体"/>
          <w:sz w:val="24"/>
          <w:szCs w:val="24"/>
          <w:highlight w:val="none"/>
        </w:rPr>
        <w:t>。</w:t>
      </w:r>
    </w:p>
    <w:p w14:paraId="7DE4D0C2">
      <w:pPr>
        <w:widowControl w:val="0"/>
        <w:wordWrap/>
        <w:autoSpaceDE w:val="0"/>
        <w:autoSpaceDN w:val="0"/>
        <w:bidi w:val="0"/>
        <w:adjustRightInd w:val="0"/>
        <w:spacing w:line="336" w:lineRule="auto"/>
        <w:ind w:firstLine="480" w:firstLineChars="200"/>
        <w:rPr>
          <w:rFonts w:hint="eastAsia" w:ascii="仿宋" w:hAnsi="仿宋" w:eastAsia="宋体" w:cs="宋体"/>
          <w:sz w:val="24"/>
          <w:szCs w:val="24"/>
          <w:highlight w:val="none"/>
        </w:rPr>
      </w:pPr>
      <w:r>
        <w:rPr>
          <w:rFonts w:hint="eastAsia" w:ascii="仿宋" w:hAnsi="仿宋" w:eastAsia="宋体" w:cs="宋体"/>
          <w:sz w:val="24"/>
          <w:szCs w:val="24"/>
          <w:highlight w:val="none"/>
        </w:rPr>
        <w:t>我单位被</w:t>
      </w:r>
      <w:r>
        <w:rPr>
          <w:rFonts w:hint="eastAsia" w:ascii="仿宋" w:hAnsi="仿宋" w:eastAsia="宋体" w:cs="宋体"/>
          <w:sz w:val="24"/>
          <w:szCs w:val="24"/>
          <w:highlight w:val="none"/>
          <w:u w:val="single"/>
        </w:rPr>
        <w:t xml:space="preserve">              </w:t>
      </w:r>
      <w:r>
        <w:rPr>
          <w:rFonts w:hint="eastAsia" w:ascii="仿宋" w:hAnsi="仿宋" w:eastAsia="宋体" w:cs="宋体"/>
          <w:sz w:val="24"/>
          <w:szCs w:val="24"/>
          <w:highlight w:val="none"/>
        </w:rPr>
        <w:t>单位控股。</w:t>
      </w:r>
    </w:p>
    <w:p w14:paraId="5EC9C5F7">
      <w:pPr>
        <w:widowControl w:val="0"/>
        <w:wordWrap/>
        <w:autoSpaceDE w:val="0"/>
        <w:autoSpaceDN w:val="0"/>
        <w:bidi w:val="0"/>
        <w:adjustRightInd w:val="0"/>
        <w:spacing w:line="336" w:lineRule="auto"/>
        <w:ind w:firstLine="480" w:firstLineChars="200"/>
        <w:rPr>
          <w:rFonts w:ascii="仿宋" w:hAnsi="仿宋" w:eastAsia="宋体" w:cs="宋体"/>
          <w:sz w:val="24"/>
          <w:szCs w:val="24"/>
          <w:highlight w:val="none"/>
          <w:u w:val="single"/>
        </w:rPr>
      </w:pPr>
      <w:r>
        <w:rPr>
          <w:rFonts w:hint="eastAsia" w:ascii="仿宋" w:hAnsi="仿宋" w:eastAsia="宋体" w:cs="宋体"/>
          <w:sz w:val="24"/>
          <w:szCs w:val="24"/>
          <w:highlight w:val="none"/>
        </w:rPr>
        <w:t>1-3、单位负责人：</w:t>
      </w:r>
      <w:r>
        <w:rPr>
          <w:rFonts w:hint="eastAsia" w:ascii="仿宋" w:hAnsi="仿宋" w:eastAsia="宋体" w:cs="宋体"/>
          <w:sz w:val="24"/>
          <w:szCs w:val="24"/>
          <w:highlight w:val="none"/>
          <w:u w:val="single"/>
        </w:rPr>
        <w:t xml:space="preserve">            </w:t>
      </w:r>
      <w:r>
        <w:rPr>
          <w:rFonts w:hint="eastAsia" w:ascii="仿宋" w:hAnsi="仿宋" w:eastAsia="宋体" w:cs="宋体"/>
          <w:sz w:val="24"/>
          <w:szCs w:val="24"/>
          <w:highlight w:val="none"/>
        </w:rPr>
        <w:t>。</w:t>
      </w:r>
    </w:p>
    <w:p w14:paraId="40EEA4D8">
      <w:pPr>
        <w:widowControl w:val="0"/>
        <w:wordWrap/>
        <w:autoSpaceDE w:val="0"/>
        <w:autoSpaceDN w:val="0"/>
        <w:bidi w:val="0"/>
        <w:adjustRightInd w:val="0"/>
        <w:spacing w:line="336" w:lineRule="auto"/>
        <w:ind w:firstLine="480" w:firstLineChars="200"/>
        <w:rPr>
          <w:rFonts w:hint="eastAsia" w:ascii="仿宋" w:hAnsi="仿宋" w:eastAsia="宋体" w:cs="宋体"/>
          <w:sz w:val="24"/>
          <w:szCs w:val="24"/>
          <w:highlight w:val="none"/>
        </w:rPr>
      </w:pPr>
      <w:r>
        <w:rPr>
          <w:rFonts w:hint="eastAsia" w:ascii="仿宋" w:hAnsi="仿宋" w:eastAsia="宋体" w:cs="宋体"/>
          <w:sz w:val="24"/>
          <w:szCs w:val="24"/>
          <w:highlight w:val="none"/>
        </w:rPr>
        <w:t>我单位承诺以上说明真实有效，无虚假内容或隐瞒。</w:t>
      </w:r>
    </w:p>
    <w:p w14:paraId="15D32574">
      <w:pPr>
        <w:widowControl w:val="0"/>
        <w:wordWrap/>
        <w:bidi w:val="0"/>
        <w:spacing w:line="336" w:lineRule="auto"/>
        <w:ind w:left="420" w:leftChars="200"/>
        <w:rPr>
          <w:rFonts w:hint="eastAsia" w:ascii="仿宋" w:hAnsi="仿宋" w:eastAsia="宋体" w:cs="宋体"/>
          <w:sz w:val="24"/>
          <w:szCs w:val="24"/>
          <w:highlight w:val="none"/>
        </w:rPr>
      </w:pPr>
    </w:p>
    <w:p w14:paraId="0C4A607F">
      <w:pPr>
        <w:widowControl w:val="0"/>
        <w:wordWrap/>
        <w:bidi w:val="0"/>
        <w:spacing w:line="336" w:lineRule="auto"/>
        <w:ind w:firstLine="480" w:firstLineChars="200"/>
        <w:rPr>
          <w:rFonts w:ascii="仿宋" w:hAnsi="仿宋" w:eastAsia="宋体" w:cs="宋体"/>
          <w:sz w:val="24"/>
          <w:szCs w:val="24"/>
          <w:highlight w:val="none"/>
        </w:rPr>
      </w:pPr>
      <w:r>
        <w:rPr>
          <w:rFonts w:hint="eastAsia" w:ascii="仿宋" w:hAnsi="仿宋" w:eastAsia="宋体" w:cs="宋体"/>
          <w:sz w:val="24"/>
          <w:szCs w:val="24"/>
          <w:highlight w:val="none"/>
          <w:lang w:eastAsia="zh-CN"/>
        </w:rPr>
        <w:t>供应商</w:t>
      </w:r>
      <w:r>
        <w:rPr>
          <w:rFonts w:hint="eastAsia" w:ascii="仿宋" w:hAnsi="仿宋" w:eastAsia="宋体" w:cs="宋体"/>
          <w:sz w:val="24"/>
          <w:szCs w:val="24"/>
          <w:highlight w:val="none"/>
        </w:rPr>
        <w:t>名称</w:t>
      </w:r>
      <w:r>
        <w:rPr>
          <w:rFonts w:ascii="仿宋" w:hAnsi="仿宋" w:eastAsia="宋体" w:cs="宋体"/>
          <w:sz w:val="24"/>
          <w:szCs w:val="24"/>
          <w:highlight w:val="none"/>
        </w:rPr>
        <w:t>(</w:t>
      </w:r>
      <w:r>
        <w:rPr>
          <w:rFonts w:hint="eastAsia" w:ascii="仿宋" w:hAnsi="仿宋" w:eastAsia="宋体" w:cs="宋体"/>
          <w:sz w:val="24"/>
          <w:szCs w:val="24"/>
          <w:highlight w:val="none"/>
        </w:rPr>
        <w:t>公章</w:t>
      </w:r>
      <w:r>
        <w:rPr>
          <w:rFonts w:ascii="仿宋" w:hAnsi="仿宋" w:eastAsia="宋体" w:cs="宋体"/>
          <w:sz w:val="24"/>
          <w:szCs w:val="24"/>
          <w:highlight w:val="none"/>
        </w:rPr>
        <w:t>)</w:t>
      </w:r>
      <w:r>
        <w:rPr>
          <w:rFonts w:hint="eastAsia" w:ascii="仿宋" w:hAnsi="仿宋" w:eastAsia="宋体" w:cs="宋体"/>
          <w:sz w:val="24"/>
          <w:szCs w:val="24"/>
          <w:highlight w:val="none"/>
        </w:rPr>
        <w:t>：</w:t>
      </w:r>
      <w:r>
        <w:rPr>
          <w:rFonts w:ascii="仿宋" w:hAnsi="仿宋" w:eastAsia="宋体" w:cs="宋体"/>
          <w:sz w:val="24"/>
          <w:szCs w:val="24"/>
          <w:highlight w:val="none"/>
        </w:rPr>
        <w:t>____________</w:t>
      </w:r>
    </w:p>
    <w:p w14:paraId="67F7B970">
      <w:pPr>
        <w:widowControl w:val="0"/>
        <w:wordWrap/>
        <w:bidi w:val="0"/>
        <w:spacing w:line="336" w:lineRule="auto"/>
        <w:ind w:firstLine="480" w:firstLineChars="200"/>
        <w:rPr>
          <w:rFonts w:ascii="仿宋" w:hAnsi="仿宋" w:eastAsia="宋体" w:cs="宋体"/>
          <w:sz w:val="24"/>
          <w:szCs w:val="24"/>
          <w:highlight w:val="none"/>
        </w:rPr>
      </w:pPr>
      <w:r>
        <w:rPr>
          <w:rFonts w:hint="eastAsia" w:ascii="仿宋" w:hAnsi="仿宋" w:eastAsia="宋体" w:cs="宋体"/>
          <w:sz w:val="24"/>
          <w:szCs w:val="24"/>
          <w:highlight w:val="none"/>
        </w:rPr>
        <w:t>日期：</w:t>
      </w:r>
      <w:r>
        <w:rPr>
          <w:rFonts w:ascii="仿宋" w:hAnsi="仿宋" w:eastAsia="宋体" w:cs="宋体"/>
          <w:sz w:val="24"/>
          <w:szCs w:val="24"/>
          <w:highlight w:val="none"/>
        </w:rPr>
        <w:t>______</w:t>
      </w:r>
      <w:r>
        <w:rPr>
          <w:rFonts w:hint="eastAsia" w:ascii="仿宋" w:hAnsi="仿宋" w:eastAsia="宋体" w:cs="宋体"/>
          <w:sz w:val="24"/>
          <w:szCs w:val="24"/>
          <w:highlight w:val="none"/>
        </w:rPr>
        <w:t>年</w:t>
      </w:r>
      <w:r>
        <w:rPr>
          <w:rFonts w:ascii="仿宋" w:hAnsi="仿宋" w:eastAsia="宋体" w:cs="宋体"/>
          <w:sz w:val="24"/>
          <w:szCs w:val="24"/>
          <w:highlight w:val="none"/>
        </w:rPr>
        <w:t>____</w:t>
      </w:r>
      <w:r>
        <w:rPr>
          <w:rFonts w:hint="eastAsia" w:ascii="仿宋" w:hAnsi="仿宋" w:eastAsia="宋体" w:cs="宋体"/>
          <w:sz w:val="24"/>
          <w:szCs w:val="24"/>
          <w:highlight w:val="none"/>
        </w:rPr>
        <w:t>月</w:t>
      </w:r>
      <w:r>
        <w:rPr>
          <w:rFonts w:ascii="仿宋" w:hAnsi="仿宋" w:eastAsia="宋体" w:cs="宋体"/>
          <w:sz w:val="24"/>
          <w:szCs w:val="24"/>
          <w:highlight w:val="none"/>
        </w:rPr>
        <w:t>____</w:t>
      </w:r>
      <w:r>
        <w:rPr>
          <w:rFonts w:hint="eastAsia" w:ascii="仿宋" w:hAnsi="仿宋" w:eastAsia="宋体" w:cs="宋体"/>
          <w:sz w:val="24"/>
          <w:szCs w:val="24"/>
          <w:highlight w:val="none"/>
        </w:rPr>
        <w:t>日</w:t>
      </w:r>
    </w:p>
    <w:p w14:paraId="061A744F">
      <w:pPr>
        <w:widowControl w:val="0"/>
        <w:wordWrap/>
        <w:bidi w:val="0"/>
        <w:spacing w:line="336" w:lineRule="auto"/>
        <w:ind w:firstLine="480" w:firstLineChars="200"/>
        <w:rPr>
          <w:rFonts w:hint="eastAsia" w:ascii="仿宋" w:hAnsi="仿宋" w:eastAsia="宋体" w:cs="宋体"/>
          <w:sz w:val="24"/>
          <w:szCs w:val="24"/>
          <w:highlight w:val="none"/>
        </w:rPr>
      </w:pPr>
      <w:r>
        <w:rPr>
          <w:rFonts w:hint="eastAsia" w:ascii="仿宋" w:hAnsi="仿宋" w:eastAsia="宋体" w:cs="宋体"/>
          <w:sz w:val="24"/>
          <w:szCs w:val="24"/>
          <w:highlight w:val="none"/>
        </w:rPr>
        <w:t>说明：授权用投标专用章的，与公章具有相同法律效力。</w:t>
      </w:r>
    </w:p>
    <w:p w14:paraId="5708E3A9">
      <w:pPr>
        <w:widowControl w:val="0"/>
        <w:wordWrap/>
        <w:bidi w:val="0"/>
        <w:spacing w:line="336" w:lineRule="auto"/>
        <w:jc w:val="center"/>
        <w:rPr>
          <w:rFonts w:hint="eastAsia" w:ascii="仿宋" w:hAnsi="仿宋" w:eastAsia="宋体" w:cs="宋体"/>
          <w:sz w:val="24"/>
          <w:szCs w:val="24"/>
          <w:highlight w:val="none"/>
        </w:rPr>
      </w:pPr>
    </w:p>
    <w:p w14:paraId="7B62F791">
      <w:pPr>
        <w:widowControl w:val="0"/>
        <w:wordWrap/>
        <w:bidi w:val="0"/>
        <w:jc w:val="both"/>
        <w:rPr>
          <w:rFonts w:hint="eastAsia" w:ascii="Calibri" w:hAnsi="Calibri" w:eastAsia="宋体" w:cs="宋体"/>
          <w:color w:val="auto"/>
          <w:kern w:val="0"/>
          <w:sz w:val="24"/>
          <w:szCs w:val="24"/>
          <w:highlight w:val="none"/>
          <w:lang w:val="en-US" w:eastAsia="zh-CN" w:bidi="ar-SA"/>
        </w:rPr>
      </w:pPr>
    </w:p>
    <w:p w14:paraId="48BAE5D8">
      <w:pPr>
        <w:widowControl w:val="0"/>
        <w:kinsoku w:val="0"/>
        <w:wordWrap/>
        <w:bidi w:val="0"/>
        <w:spacing w:line="336" w:lineRule="auto"/>
        <w:jc w:val="left"/>
        <w:rPr>
          <w:rFonts w:hint="eastAsia" w:ascii="仿宋" w:hAnsi="仿宋" w:eastAsia="宋体" w:cs="宋体"/>
          <w:b/>
          <w:sz w:val="24"/>
          <w:szCs w:val="24"/>
          <w:highlight w:val="none"/>
        </w:rPr>
      </w:pPr>
      <w:r>
        <w:rPr>
          <w:rFonts w:hint="eastAsia" w:ascii="仿宋" w:hAnsi="仿宋" w:eastAsia="宋体" w:cs="宋体"/>
          <w:b/>
          <w:kern w:val="0"/>
          <w:sz w:val="24"/>
          <w:szCs w:val="24"/>
          <w:highlight w:val="none"/>
          <w:lang w:val="zh-CN"/>
        </w:rPr>
        <w:t>备注：如果被举报经查实出具虚假承诺函的，将被取消投标资格，并按有关规定予以处理。</w:t>
      </w:r>
    </w:p>
    <w:p w14:paraId="3ECD3B88">
      <w:pPr>
        <w:rPr>
          <w:rFonts w:ascii="仿宋_GB2312" w:hAnsi="仿宋_GB2312" w:eastAsia="仿宋_GB2312" w:cs="仿宋_GB2312"/>
          <w:sz w:val="24"/>
          <w:szCs w:val="24"/>
        </w:rPr>
      </w:pPr>
      <w:r>
        <w:rPr>
          <w:rFonts w:ascii="仿宋_GB2312" w:hAnsi="仿宋_GB2312" w:eastAsia="仿宋_GB2312" w:cs="仿宋_GB2312"/>
          <w:sz w:val="24"/>
          <w:szCs w:val="24"/>
        </w:rPr>
        <w:br w:type="page"/>
      </w:r>
    </w:p>
    <w:p w14:paraId="7E3E2187">
      <w:pPr>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8</w:t>
      </w:r>
      <w:r>
        <w:rPr>
          <w:rFonts w:ascii="仿宋_GB2312" w:hAnsi="仿宋_GB2312" w:eastAsia="仿宋_GB2312" w:cs="仿宋_GB2312"/>
          <w:sz w:val="24"/>
          <w:szCs w:val="24"/>
        </w:rPr>
        <w:t>、本项目不接受联合体投标：本项目不接受联合体投标，不允许分包。供应商提供《非联合体不分包投标声明》，视为独立投标，不分包。</w:t>
      </w:r>
    </w:p>
    <w:p w14:paraId="46CA587F">
      <w:pPr>
        <w:pStyle w:val="2"/>
        <w:pageBreakBefore w:val="0"/>
        <w:widowControl w:val="0"/>
        <w:wordWrap/>
        <w:bidi w:val="0"/>
        <w:spacing w:line="336" w:lineRule="auto"/>
        <w:jc w:val="center"/>
        <w:textAlignment w:val="auto"/>
        <w:rPr>
          <w:rFonts w:hint="eastAsia" w:ascii="仿宋" w:hAnsi="仿宋"/>
          <w:b/>
          <w:spacing w:val="-4"/>
          <w:sz w:val="28"/>
          <w:szCs w:val="28"/>
          <w:highlight w:val="none"/>
        </w:rPr>
      </w:pPr>
      <w:r>
        <w:rPr>
          <w:rFonts w:hint="eastAsia" w:ascii="仿宋" w:hAnsi="仿宋"/>
          <w:b/>
          <w:spacing w:val="-4"/>
          <w:sz w:val="28"/>
          <w:szCs w:val="28"/>
          <w:highlight w:val="none"/>
          <w:lang w:val="en-US" w:eastAsia="zh-CN"/>
        </w:rPr>
        <w:t>非联合体不分包投标声明</w:t>
      </w:r>
    </w:p>
    <w:p w14:paraId="5F65FBD0">
      <w:pPr>
        <w:pageBreakBefore w:val="0"/>
        <w:widowControl w:val="0"/>
        <w:wordWrap/>
        <w:bidi w:val="0"/>
        <w:textAlignment w:val="auto"/>
        <w:rPr>
          <w:rFonts w:hint="eastAsia" w:ascii="宋体" w:hAnsi="宋体" w:eastAsia="宋体" w:cs="宋体"/>
          <w:kern w:val="2"/>
          <w:sz w:val="24"/>
          <w:szCs w:val="24"/>
          <w:highlight w:val="none"/>
        </w:rPr>
      </w:pPr>
    </w:p>
    <w:p w14:paraId="240E385D">
      <w:pPr>
        <w:pageBreakBefore w:val="0"/>
        <w:widowControl w:val="0"/>
        <w:wordWrap/>
        <w:bidi w:val="0"/>
        <w:spacing w:line="480" w:lineRule="auto"/>
        <w:textAlignment w:val="auto"/>
        <w:rPr>
          <w:rFonts w:hint="eastAsia"/>
        </w:rPr>
      </w:pPr>
      <w:r>
        <w:rPr>
          <w:rFonts w:hint="eastAsia" w:ascii="宋体" w:hAnsi="宋体" w:eastAsia="宋体" w:cs="宋体"/>
          <w:kern w:val="2"/>
          <w:sz w:val="24"/>
          <w:szCs w:val="24"/>
          <w:highlight w:val="none"/>
        </w:rPr>
        <w:t>致：</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lang w:val="en-US" w:eastAsia="zh-CN"/>
        </w:rPr>
        <w:t>采购人名称</w:t>
      </w:r>
      <w:r>
        <w:rPr>
          <w:rFonts w:hint="eastAsia" w:ascii="宋体" w:hAnsi="宋体" w:eastAsia="宋体" w:cs="宋体"/>
          <w:kern w:val="2"/>
          <w:sz w:val="24"/>
          <w:szCs w:val="24"/>
          <w:highlight w:val="none"/>
          <w:lang w:eastAsia="zh-CN"/>
        </w:rPr>
        <w:t>）</w:t>
      </w:r>
    </w:p>
    <w:p w14:paraId="50E03B5F">
      <w:pPr>
        <w:pageBreakBefore w:val="0"/>
        <w:widowControl w:val="0"/>
        <w:wordWrap/>
        <w:bidi w:val="0"/>
        <w:spacing w:line="480" w:lineRule="auto"/>
        <w:ind w:firstLine="480" w:firstLineChars="200"/>
        <w:textAlignment w:val="auto"/>
        <w:rPr>
          <w:rFonts w:hint="eastAsia"/>
          <w:sz w:val="24"/>
          <w:szCs w:val="24"/>
          <w:lang w:val="en-US" w:eastAsia="zh-CN"/>
        </w:rPr>
      </w:pPr>
      <w:r>
        <w:rPr>
          <w:rFonts w:hint="eastAsia"/>
          <w:sz w:val="24"/>
          <w:szCs w:val="24"/>
          <w:lang w:val="en-US" w:eastAsia="zh-CN"/>
        </w:rPr>
        <w:t>本单位</w:t>
      </w:r>
      <w:r>
        <w:rPr>
          <w:rFonts w:hint="eastAsia"/>
          <w:sz w:val="24"/>
          <w:szCs w:val="24"/>
          <w:u w:val="single"/>
          <w:lang w:val="en-US" w:eastAsia="zh-CN"/>
        </w:rPr>
        <w:t xml:space="preserve">          </w:t>
      </w:r>
      <w:r>
        <w:rPr>
          <w:rFonts w:hint="eastAsia"/>
          <w:sz w:val="24"/>
          <w:szCs w:val="24"/>
          <w:lang w:val="en-US" w:eastAsia="zh-CN"/>
        </w:rPr>
        <w:t>（供应商全称）就参与</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项目名称</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项目编号：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 xml:space="preserve"> </w:t>
      </w:r>
      <w:r>
        <w:rPr>
          <w:rFonts w:hint="eastAsia"/>
          <w:sz w:val="24"/>
          <w:szCs w:val="24"/>
          <w:lang w:val="en-US" w:eastAsia="zh-CN"/>
        </w:rPr>
        <w:t>投标事宜，郑重作出如下声明：​</w:t>
      </w:r>
    </w:p>
    <w:p w14:paraId="708CB71E">
      <w:pPr>
        <w:pageBreakBefore w:val="0"/>
        <w:widowControl w:val="0"/>
        <w:wordWrap/>
        <w:bidi w:val="0"/>
        <w:spacing w:line="480" w:lineRule="auto"/>
        <w:ind w:firstLine="480" w:firstLineChars="200"/>
        <w:textAlignment w:val="auto"/>
        <w:rPr>
          <w:rFonts w:hint="eastAsia"/>
          <w:sz w:val="24"/>
          <w:szCs w:val="24"/>
          <w:lang w:val="en-US" w:eastAsia="zh-CN"/>
        </w:rPr>
      </w:pPr>
      <w:r>
        <w:rPr>
          <w:rFonts w:hint="eastAsia"/>
          <w:sz w:val="24"/>
          <w:szCs w:val="24"/>
          <w:lang w:val="en-US" w:eastAsia="zh-CN"/>
        </w:rPr>
        <w:t>一、本单位系独立参与本次投标，未与任何其他单位或个人组成联合体投标，响应文件及相关材料均由本单位独立编制并提交。​</w:t>
      </w:r>
    </w:p>
    <w:p w14:paraId="25AF7CD4">
      <w:pPr>
        <w:pageBreakBefore w:val="0"/>
        <w:widowControl w:val="0"/>
        <w:wordWrap/>
        <w:bidi w:val="0"/>
        <w:spacing w:line="480" w:lineRule="auto"/>
        <w:ind w:firstLine="480" w:firstLineChars="200"/>
        <w:textAlignment w:val="auto"/>
        <w:rPr>
          <w:rFonts w:hint="eastAsia"/>
          <w:sz w:val="24"/>
          <w:szCs w:val="24"/>
          <w:lang w:val="en-US" w:eastAsia="zh-CN"/>
        </w:rPr>
      </w:pPr>
      <w:r>
        <w:rPr>
          <w:rFonts w:hint="eastAsia"/>
          <w:sz w:val="24"/>
          <w:szCs w:val="24"/>
          <w:lang w:val="en-US" w:eastAsia="zh-CN"/>
        </w:rPr>
        <w:t>二、本单位承诺，若有幸中标，将由本单位自行完成本项目全部合同义务，不将项目主体、关键性工作进行分包，也不转包给任何第三方。​</w:t>
      </w:r>
    </w:p>
    <w:p w14:paraId="1F288510">
      <w:pPr>
        <w:pageBreakBefore w:val="0"/>
        <w:widowControl w:val="0"/>
        <w:wordWrap/>
        <w:bidi w:val="0"/>
        <w:spacing w:line="480" w:lineRule="auto"/>
        <w:ind w:firstLine="480" w:firstLineChars="200"/>
        <w:textAlignment w:val="auto"/>
        <w:rPr>
          <w:rFonts w:hint="eastAsia"/>
          <w:sz w:val="24"/>
          <w:szCs w:val="24"/>
          <w:lang w:val="en-US" w:eastAsia="zh-CN"/>
        </w:rPr>
      </w:pPr>
      <w:r>
        <w:rPr>
          <w:rFonts w:hint="eastAsia"/>
          <w:sz w:val="24"/>
          <w:szCs w:val="24"/>
          <w:lang w:val="en-US" w:eastAsia="zh-CN"/>
        </w:rPr>
        <w:t>三、本单位确认上述声明真实、准确，若存在虚假声明或违反承诺的行为，自愿承担取消投标/中标资格、没收投标保证金及赔偿招标单位相应损失等一切法律责任。​</w:t>
      </w:r>
    </w:p>
    <w:p w14:paraId="6C7E05D1">
      <w:pPr>
        <w:pageBreakBefore w:val="0"/>
        <w:widowControl w:val="0"/>
        <w:wordWrap/>
        <w:bidi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特此声明！​</w:t>
      </w:r>
    </w:p>
    <w:p w14:paraId="5475BC18">
      <w:pPr>
        <w:pageBreakBefore w:val="0"/>
        <w:widowControl w:val="0"/>
        <w:wordWrap/>
        <w:bidi w:val="0"/>
        <w:spacing w:line="600" w:lineRule="auto"/>
        <w:ind w:right="540" w:rightChars="257"/>
        <w:jc w:val="left"/>
        <w:textAlignment w:val="auto"/>
        <w:rPr>
          <w:rFonts w:hint="eastAsia" w:ascii="宋体" w:hAnsi="宋体" w:eastAsia="宋体" w:cs="宋体"/>
          <w:color w:val="auto"/>
          <w:sz w:val="24"/>
          <w:szCs w:val="24"/>
          <w:highlight w:val="none"/>
          <w:lang w:val="en-US" w:eastAsia="zh-CN"/>
        </w:rPr>
      </w:pPr>
    </w:p>
    <w:p w14:paraId="433E75B3">
      <w:pPr>
        <w:pageBreakBefore w:val="0"/>
        <w:widowControl w:val="0"/>
        <w:wordWrap/>
        <w:bidi w:val="0"/>
        <w:spacing w:line="600" w:lineRule="auto"/>
        <w:ind w:right="540" w:rightChars="257"/>
        <w:jc w:val="left"/>
        <w:textAlignment w:val="auto"/>
        <w:rPr>
          <w:rFonts w:hint="eastAsia" w:ascii="宋体" w:hAnsi="宋体" w:eastAsia="宋体" w:cs="宋体"/>
          <w:color w:val="auto"/>
          <w:sz w:val="24"/>
          <w:szCs w:val="24"/>
          <w:highlight w:val="none"/>
          <w:lang w:val="en-US" w:eastAsia="zh-CN"/>
        </w:rPr>
      </w:pPr>
    </w:p>
    <w:p w14:paraId="14852AD4">
      <w:pPr>
        <w:pageBreakBefore w:val="0"/>
        <w:widowControl w:val="0"/>
        <w:wordWrap/>
        <w:bidi w:val="0"/>
        <w:spacing w:line="600" w:lineRule="auto"/>
        <w:ind w:right="540" w:rightChars="257"/>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（盖单位公章）</w:t>
      </w:r>
    </w:p>
    <w:p w14:paraId="77A507CC">
      <w:pPr>
        <w:pageBreakBefore w:val="0"/>
        <w:widowControl w:val="0"/>
        <w:wordWrap/>
        <w:bidi w:val="0"/>
        <w:spacing w:line="600" w:lineRule="auto"/>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法定代表人或被授权人：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（签字或盖章）</w:t>
      </w:r>
    </w:p>
    <w:p w14:paraId="139A5065">
      <w:pPr>
        <w:pageBreakBefore w:val="0"/>
        <w:widowControl w:val="0"/>
        <w:wordWrap/>
        <w:bidi w:val="0"/>
        <w:spacing w:line="600" w:lineRule="auto"/>
        <w:ind w:right="540" w:rightChars="257"/>
        <w:textAlignment w:val="auto"/>
        <w:rPr>
          <w:rFonts w:hint="eastAsia" w:ascii="仿宋" w:hAnsi="仿宋" w:eastAsia="仿宋" w:cs="仿宋"/>
          <w:sz w:val="24"/>
          <w:szCs w:val="24"/>
        </w:rPr>
      </w:pPr>
      <w:r>
        <w:rPr>
          <w:rFonts w:hint="eastAsia" w:ascii="宋体" w:hAnsi="宋体" w:eastAsia="宋体" w:cs="宋体"/>
          <w:color w:val="auto"/>
          <w:sz w:val="24"/>
          <w:szCs w:val="24"/>
          <w:highlight w:val="none"/>
        </w:rPr>
        <w:t>日    期：      年   月    日</w:t>
      </w:r>
    </w:p>
    <w:p w14:paraId="53E05000">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suff w:val="nothing"/>
      <w:lvlText w:val="%1、"/>
      <w:lvlJc w:val="left"/>
      <w:pPr>
        <w:ind w:left="-3"/>
      </w:pPr>
      <w:rPr>
        <w:rFonts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7D4051"/>
    <w:rsid w:val="467D40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99"/>
    <w:pPr>
      <w:spacing w:line="324" w:lineRule="auto"/>
    </w:pPr>
    <w:rPr>
      <w:rFonts w:ascii="宋体" w:hAnsi="Courier New"/>
    </w:rPr>
  </w:style>
  <w:style w:type="paragraph" w:customStyle="1" w:styleId="5">
    <w:name w:val="null3"/>
    <w:qFormat/>
    <w:uiPriority w:val="0"/>
    <w:rPr>
      <w:rFonts w:hint="eastAsia" w:ascii="Calibri" w:hAnsi="Calibri" w:eastAsia="宋体" w:cs="宋体"/>
      <w:lang w:val="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2026-05-28T08:52:00Z</dcterms:created>
  <dc:creator>  </dc:creator>
  <cp:lastModifiedBy>  </cp:lastModifiedBy>
  <dcterms:modified xsi:type="dcterms:W3CDTF">2026-05-28T08:52:29Z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7A978DF967184D31BFFC22447B8C2DFC_11</vt:lpwstr>
  </property>
  <property fmtid="{D5CDD505-2E9C-101B-9397-08002B2CF9AE}" pid="4" name="KSOTemplateDocerSaveRecord">
    <vt:lpwstr>eyJoZGlkIjoiZjQ0Y2ZiZTcxZjgwZDQ5YWYyNTVhMmI4ZjliMzNjMDgiLCJ1c2VySWQiOiI1Njk1MDIwOTAifQ==</vt:lpwstr>
  </property>
</Properties>
</file>