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E47F3">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52FF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34AF1E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6217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3687F22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38A6F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5E503E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E61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0677E5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97DDF4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415BE12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3EC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2D8A16F">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4197A87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6CFE87D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63B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CACAAD6">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788230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1245651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09A4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168AC2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0B36D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36594F7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EFB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C8E157">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0686AB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01D1E06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356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73A9B50F">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056CF3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16D1D74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F67D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441ED1C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EEF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293F23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21B1778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598A752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C3A719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71A331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934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DF2428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1E8FFA3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0935F5F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7342C9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71A3E6D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97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75A887C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2F56FBC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2CD701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5E47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02D6598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371FC6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10B6197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C77248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0B1080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2CFEDB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FCE1357">
      <w:pPr>
        <w:pStyle w:val="2"/>
        <w:rPr>
          <w:color w:val="auto"/>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4ED937FB">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518D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54C328F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0A8C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636951D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4208275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3D1D82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5289F8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172229C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312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6A4EB132">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1B668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4E17768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3E124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DFF753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CFB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6451460">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A9CC97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65B5F6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3DCAF4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034FE1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CF7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4F9C820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C732B4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79D9661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9D0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46922D4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5AE6129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C5D8CF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3E75D4E0">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34B1112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58648250">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40F17B3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7048D21E">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07904F9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4A72CA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8FB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047EA5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2FF4BF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08F3D0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3628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6A60953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DBCD7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3129646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959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BBFC3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73AEB0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20BADC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3F0A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07B631F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3DFC059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141E99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7130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500D2C2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C35BA67">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3CCB06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2891ED3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3A74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6660C19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2121861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0330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26B5F1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6F33D3A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50F7F3F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2309AD8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441CF0A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D2B440D">
      <w:pPr>
        <w:rPr>
          <w:rFonts w:hint="eastAsia" w:ascii="宋体" w:hAnsi="宋体" w:cs="宋体"/>
          <w:color w:val="auto"/>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328E4787">
      <w:pPr>
        <w:numPr>
          <w:ilvl w:val="0"/>
          <w:numId w:val="0"/>
        </w:numPr>
        <w:spacing w:line="240" w:lineRule="auto"/>
        <w:jc w:val="center"/>
        <w:rPr>
          <w:rFonts w:hint="eastAsia" w:ascii="宋体" w:hAnsi="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w:t>
      </w:r>
      <w:r>
        <w:rPr>
          <w:rFonts w:hint="eastAsia" w:ascii="宋体" w:hAnsi="宋体" w:cs="宋体"/>
          <w:b/>
          <w:color w:val="auto"/>
          <w:kern w:val="2"/>
          <w:sz w:val="28"/>
          <w:szCs w:val="28"/>
          <w:highlight w:val="none"/>
          <w:lang w:val="en-US" w:eastAsia="zh-CN" w:bidi="ar-SA"/>
        </w:rPr>
        <w:t>三</w:t>
      </w:r>
      <w:r>
        <w:rPr>
          <w:rFonts w:hint="eastAsia" w:ascii="宋体" w:hAnsi="宋体" w:eastAsia="宋体" w:cs="宋体"/>
          <w:b/>
          <w:color w:val="auto"/>
          <w:kern w:val="2"/>
          <w:sz w:val="28"/>
          <w:szCs w:val="28"/>
          <w:highlight w:val="none"/>
          <w:lang w:val="en-US" w:eastAsia="zh-CN" w:bidi="ar-SA"/>
        </w:rPr>
        <w:t>）</w:t>
      </w:r>
      <w:r>
        <w:rPr>
          <w:rFonts w:hint="eastAsia" w:ascii="宋体" w:hAnsi="宋体" w:cs="宋体"/>
          <w:b/>
          <w:color w:val="auto"/>
          <w:sz w:val="28"/>
          <w:szCs w:val="28"/>
          <w:highlight w:val="none"/>
          <w:lang w:val="en-US" w:eastAsia="zh-CN"/>
        </w:rPr>
        <w:t>被授权代表社保证明材料</w:t>
      </w:r>
    </w:p>
    <w:p w14:paraId="3919215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auto"/>
          <w:sz w:val="24"/>
          <w:szCs w:val="24"/>
          <w:highlight w:val="none"/>
          <w:shd w:val="clear" w:color="auto" w:fill="FFFFFF"/>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w:t>
      </w:r>
      <w:bookmarkStart w:id="0" w:name="_GoBack"/>
      <w:bookmarkEnd w:id="0"/>
      <w:r>
        <w:rPr>
          <w:rFonts w:hint="eastAsia" w:ascii="宋体" w:hAnsi="宋体" w:cs="宋体"/>
          <w:b w:val="0"/>
          <w:bCs w:val="0"/>
          <w:color w:val="auto"/>
          <w:sz w:val="24"/>
          <w:szCs w:val="24"/>
          <w:highlight w:val="none"/>
          <w:shd w:val="clear" w:color="auto" w:fill="FFFFFF"/>
        </w:rPr>
        <w:t>的不利风险。</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A23E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BB90B1">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3EBB90B1">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8E5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2026-07-09T09:02:29Z</dcterms:created>
  <dc:creator>Administrator</dc:creator>
  <cp:lastModifiedBy>开瑞</cp:lastModifiedBy>
  <dcterms:modified xsi:type="dcterms:W3CDTF">2026-07-09T09:02:53Z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56DA3D51FF5C4E0C867A8C698CCF9B6B_12</vt:lpwstr>
  </property>
</Properties>
</file>