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1339BB">
      <w:pPr>
        <w:spacing w:after="120" w:afterLines="50" w:line="300" w:lineRule="auto"/>
        <w:ind w:firstLine="480" w:firstLineChars="200"/>
        <w:jc w:val="left"/>
        <w:rPr>
          <w:rFonts w:ascii="宋体" w:hAnsi="宋体"/>
          <w:sz w:val="24"/>
          <w:szCs w:val="24"/>
        </w:rPr>
      </w:pPr>
      <w:r>
        <w:rPr>
          <w:rFonts w:hint="eastAsia" w:ascii="宋体" w:hAnsi="宋体"/>
          <w:sz w:val="24"/>
          <w:szCs w:val="24"/>
        </w:rPr>
        <w:t>甲方：</w:t>
      </w:r>
    </w:p>
    <w:p w14:paraId="03982CAB">
      <w:pPr>
        <w:spacing w:after="120" w:afterLines="50" w:line="300" w:lineRule="auto"/>
        <w:ind w:firstLine="480" w:firstLineChars="200"/>
        <w:jc w:val="left"/>
        <w:rPr>
          <w:rFonts w:ascii="宋体" w:hAnsi="宋体"/>
          <w:sz w:val="24"/>
          <w:szCs w:val="24"/>
        </w:rPr>
      </w:pPr>
      <w:r>
        <w:rPr>
          <w:rFonts w:hint="eastAsia" w:ascii="宋体" w:hAnsi="宋体"/>
          <w:sz w:val="24"/>
          <w:szCs w:val="24"/>
        </w:rPr>
        <w:t>乙方：</w:t>
      </w:r>
    </w:p>
    <w:p w14:paraId="2B3F23D0">
      <w:pPr>
        <w:spacing w:after="120" w:afterLines="50" w:line="300" w:lineRule="auto"/>
        <w:ind w:firstLine="480" w:firstLineChars="200"/>
        <w:jc w:val="left"/>
        <w:rPr>
          <w:rFonts w:ascii="宋体" w:hAnsi="宋体"/>
          <w:sz w:val="24"/>
          <w:szCs w:val="24"/>
        </w:rPr>
      </w:pPr>
      <w:r>
        <w:rPr>
          <w:rFonts w:ascii="宋体" w:hAnsi="宋体"/>
          <w:sz w:val="24"/>
          <w:szCs w:val="24"/>
        </w:rPr>
        <w:t>根据</w:t>
      </w:r>
      <w:r>
        <w:rPr>
          <w:rFonts w:ascii="宋体" w:hAnsi="宋体"/>
          <w:sz w:val="24"/>
          <w:szCs w:val="24"/>
          <w:u w:val="single"/>
        </w:rPr>
        <w:t xml:space="preserve"> 项目名称 </w:t>
      </w:r>
      <w:r>
        <w:rPr>
          <w:rFonts w:ascii="宋体" w:hAnsi="宋体"/>
          <w:sz w:val="24"/>
          <w:szCs w:val="24"/>
        </w:rPr>
        <w:t>的采购结果，按照《中华人民共和国政府采购法》及实施条例、《中华人民共和国民法典》的规定，经双方协商，本着平等互利和诚实信用的原则，一致同意签订本合同。</w:t>
      </w:r>
    </w:p>
    <w:p w14:paraId="7164D361">
      <w:pPr>
        <w:spacing w:after="120" w:afterLines="50" w:line="300" w:lineRule="auto"/>
        <w:ind w:firstLine="480" w:firstLineChars="200"/>
        <w:jc w:val="left"/>
        <w:rPr>
          <w:rFonts w:ascii="宋体" w:hAnsi="宋体"/>
          <w:sz w:val="24"/>
          <w:szCs w:val="24"/>
        </w:rPr>
      </w:pPr>
      <w:r>
        <w:rPr>
          <w:rFonts w:ascii="宋体" w:hAnsi="宋体"/>
          <w:sz w:val="24"/>
          <w:szCs w:val="24"/>
        </w:rPr>
        <w:t>第一条 项目概况</w:t>
      </w:r>
    </w:p>
    <w:p w14:paraId="11AA68EF">
      <w:pPr>
        <w:spacing w:after="120" w:afterLines="50" w:line="300" w:lineRule="auto"/>
        <w:ind w:firstLine="480" w:firstLineChars="200"/>
        <w:jc w:val="left"/>
        <w:rPr>
          <w:rFonts w:ascii="宋体" w:hAnsi="宋体"/>
          <w:sz w:val="24"/>
          <w:szCs w:val="24"/>
        </w:rPr>
      </w:pPr>
      <w:r>
        <w:rPr>
          <w:rFonts w:hint="eastAsia" w:ascii="宋体" w:hAnsi="宋体"/>
          <w:sz w:val="24"/>
          <w:szCs w:val="24"/>
        </w:rPr>
        <w:t>项目名称：</w:t>
      </w:r>
    </w:p>
    <w:p w14:paraId="09B7C827">
      <w:pPr>
        <w:spacing w:after="120" w:afterLines="50" w:line="300" w:lineRule="auto"/>
        <w:ind w:firstLine="480" w:firstLineChars="200"/>
        <w:jc w:val="left"/>
        <w:rPr>
          <w:rFonts w:ascii="宋体" w:hAnsi="宋体"/>
          <w:sz w:val="24"/>
          <w:szCs w:val="24"/>
        </w:rPr>
      </w:pPr>
      <w:r>
        <w:rPr>
          <w:rFonts w:hint="eastAsia" w:ascii="宋体" w:hAnsi="宋体"/>
          <w:sz w:val="24"/>
          <w:szCs w:val="24"/>
        </w:rPr>
        <w:t>服务地点：</w:t>
      </w:r>
    </w:p>
    <w:p w14:paraId="3B1E4E05">
      <w:pPr>
        <w:spacing w:after="120" w:afterLines="50" w:line="300" w:lineRule="auto"/>
        <w:ind w:firstLine="480" w:firstLineChars="200"/>
        <w:jc w:val="left"/>
        <w:rPr>
          <w:rFonts w:ascii="宋体" w:hAnsi="宋体"/>
          <w:sz w:val="24"/>
          <w:szCs w:val="24"/>
        </w:rPr>
      </w:pPr>
      <w:r>
        <w:rPr>
          <w:rFonts w:hint="eastAsia" w:ascii="宋体" w:hAnsi="宋体"/>
          <w:sz w:val="24"/>
          <w:szCs w:val="24"/>
        </w:rPr>
        <w:t>第二条 服务范围及要求:</w:t>
      </w:r>
    </w:p>
    <w:p w14:paraId="6B5F6456">
      <w:pPr>
        <w:spacing w:after="120" w:afterLines="50" w:line="300" w:lineRule="auto"/>
        <w:ind w:firstLine="480" w:firstLineChars="200"/>
        <w:jc w:val="left"/>
        <w:rPr>
          <w:rFonts w:ascii="宋体" w:hAnsi="宋体"/>
          <w:sz w:val="24"/>
          <w:szCs w:val="24"/>
        </w:rPr>
      </w:pPr>
      <w:r>
        <w:rPr>
          <w:rFonts w:hint="eastAsia" w:ascii="宋体" w:hAnsi="宋体"/>
          <w:sz w:val="24"/>
          <w:szCs w:val="24"/>
        </w:rPr>
        <w:t>（一）服务范围</w:t>
      </w:r>
    </w:p>
    <w:p w14:paraId="2DC283F6">
      <w:pPr>
        <w:spacing w:after="120" w:afterLines="50" w:line="300" w:lineRule="auto"/>
        <w:ind w:firstLine="480" w:firstLineChars="200"/>
        <w:jc w:val="left"/>
        <w:rPr>
          <w:rFonts w:ascii="宋体" w:hAnsi="宋体"/>
          <w:sz w:val="24"/>
          <w:szCs w:val="24"/>
        </w:rPr>
      </w:pPr>
      <w:r>
        <w:rPr>
          <w:rFonts w:hint="eastAsia" w:ascii="宋体" w:hAnsi="宋体"/>
          <w:sz w:val="24"/>
          <w:szCs w:val="24"/>
        </w:rPr>
        <w:t>（二）服务要求</w:t>
      </w:r>
    </w:p>
    <w:p w14:paraId="78EE73BC">
      <w:pPr>
        <w:spacing w:after="120" w:afterLines="50" w:line="300" w:lineRule="auto"/>
        <w:ind w:firstLine="480" w:firstLineChars="200"/>
        <w:jc w:val="left"/>
        <w:rPr>
          <w:rFonts w:ascii="宋体" w:hAnsi="宋体"/>
          <w:sz w:val="24"/>
          <w:szCs w:val="24"/>
        </w:rPr>
      </w:pPr>
      <w:r>
        <w:rPr>
          <w:rFonts w:hint="eastAsia" w:ascii="宋体" w:hAnsi="宋体"/>
          <w:sz w:val="24"/>
          <w:szCs w:val="24"/>
        </w:rPr>
        <w:t>第三条 合同委托服务期限</w:t>
      </w:r>
    </w:p>
    <w:p w14:paraId="46E562D0">
      <w:pPr>
        <w:spacing w:after="120" w:afterLines="50" w:line="300" w:lineRule="auto"/>
        <w:ind w:firstLine="480" w:firstLineChars="200"/>
        <w:jc w:val="left"/>
        <w:rPr>
          <w:rFonts w:ascii="宋体" w:hAnsi="宋体"/>
          <w:sz w:val="24"/>
          <w:szCs w:val="24"/>
        </w:rPr>
      </w:pPr>
      <w:r>
        <w:rPr>
          <w:rFonts w:hint="eastAsia" w:ascii="宋体" w:hAnsi="宋体"/>
          <w:sz w:val="24"/>
          <w:szCs w:val="24"/>
        </w:rPr>
        <w:t>本项目服务期限为年（_）月（_）日。</w:t>
      </w:r>
      <w:bookmarkStart w:id="0" w:name="_GoBack"/>
      <w:bookmarkEnd w:id="0"/>
    </w:p>
    <w:p w14:paraId="46F6E5F1">
      <w:pPr>
        <w:spacing w:after="120" w:afterLines="50" w:line="300" w:lineRule="auto"/>
        <w:ind w:firstLine="480" w:firstLineChars="200"/>
        <w:jc w:val="left"/>
        <w:rPr>
          <w:rFonts w:ascii="宋体" w:hAnsi="宋体"/>
          <w:sz w:val="24"/>
          <w:szCs w:val="24"/>
        </w:rPr>
      </w:pPr>
      <w:r>
        <w:rPr>
          <w:rFonts w:hint="eastAsia" w:ascii="宋体" w:hAnsi="宋体"/>
          <w:sz w:val="24"/>
          <w:szCs w:val="24"/>
        </w:rPr>
        <w:t>第四条 合同金额及结算方式</w:t>
      </w:r>
    </w:p>
    <w:p w14:paraId="78254733">
      <w:pPr>
        <w:spacing w:after="120" w:afterLines="50" w:line="300" w:lineRule="auto"/>
        <w:ind w:firstLine="480" w:firstLineChars="200"/>
        <w:jc w:val="left"/>
        <w:rPr>
          <w:rFonts w:ascii="宋体" w:hAnsi="宋体"/>
          <w:sz w:val="24"/>
          <w:szCs w:val="24"/>
        </w:rPr>
      </w:pPr>
      <w:r>
        <w:rPr>
          <w:rFonts w:hint="eastAsia" w:ascii="宋体" w:hAnsi="宋体"/>
          <w:sz w:val="24"/>
          <w:szCs w:val="24"/>
        </w:rPr>
        <w:t>（一）资金性质</w:t>
      </w:r>
    </w:p>
    <w:p w14:paraId="0B114028">
      <w:pPr>
        <w:spacing w:after="120" w:afterLines="50" w:line="300" w:lineRule="auto"/>
        <w:ind w:firstLine="480" w:firstLineChars="200"/>
        <w:jc w:val="left"/>
        <w:rPr>
          <w:rFonts w:hint="default" w:ascii="宋体" w:hAnsi="宋体" w:eastAsia="宋体"/>
          <w:sz w:val="24"/>
          <w:szCs w:val="24"/>
          <w:lang w:val="en-US" w:eastAsia="zh-CN"/>
        </w:rPr>
      </w:pPr>
      <w:r>
        <w:rPr>
          <w:rFonts w:hint="eastAsia" w:ascii="宋体" w:hAnsi="宋体"/>
          <w:sz w:val="24"/>
          <w:szCs w:val="24"/>
          <w:lang w:val="en-US" w:eastAsia="zh-CN"/>
        </w:rPr>
        <w:t>财政资金</w:t>
      </w:r>
    </w:p>
    <w:p w14:paraId="6FFB74FE">
      <w:pPr>
        <w:spacing w:after="120" w:afterLines="50" w:line="300" w:lineRule="auto"/>
        <w:ind w:firstLine="480" w:firstLineChars="200"/>
        <w:jc w:val="left"/>
        <w:rPr>
          <w:rFonts w:ascii="宋体" w:hAnsi="宋体"/>
          <w:sz w:val="24"/>
          <w:szCs w:val="24"/>
        </w:rPr>
      </w:pPr>
      <w:r>
        <w:rPr>
          <w:rFonts w:hint="eastAsia" w:ascii="宋体" w:hAnsi="宋体"/>
          <w:sz w:val="24"/>
          <w:szCs w:val="24"/>
        </w:rPr>
        <w:t>（二）合同金额：</w:t>
      </w:r>
    </w:p>
    <w:p w14:paraId="55E1B301">
      <w:pPr>
        <w:spacing w:after="120" w:afterLines="50" w:line="300" w:lineRule="auto"/>
        <w:ind w:firstLine="480" w:firstLineChars="200"/>
        <w:jc w:val="left"/>
        <w:rPr>
          <w:rFonts w:ascii="宋体" w:hAnsi="宋体"/>
          <w:sz w:val="24"/>
          <w:szCs w:val="24"/>
        </w:rPr>
      </w:pPr>
      <w:r>
        <w:rPr>
          <w:rFonts w:hint="eastAsia" w:ascii="宋体" w:hAnsi="宋体"/>
          <w:sz w:val="24"/>
          <w:szCs w:val="24"/>
        </w:rPr>
        <w:t>合同总金额（大写）</w:t>
      </w:r>
    </w:p>
    <w:p w14:paraId="3EFCC0F6">
      <w:pPr>
        <w:spacing w:after="120" w:afterLines="50" w:line="300" w:lineRule="auto"/>
        <w:ind w:firstLine="480" w:firstLineChars="200"/>
        <w:jc w:val="left"/>
        <w:rPr>
          <w:rFonts w:hint="eastAsia" w:ascii="宋体" w:hAnsi="宋体"/>
          <w:sz w:val="24"/>
          <w:szCs w:val="24"/>
        </w:rPr>
      </w:pPr>
      <w:r>
        <w:rPr>
          <w:rFonts w:hint="eastAsia" w:ascii="宋体" w:hAnsi="宋体"/>
          <w:sz w:val="24"/>
          <w:szCs w:val="24"/>
        </w:rPr>
        <w:t>（三）支付方式：</w:t>
      </w:r>
    </w:p>
    <w:p w14:paraId="602A020B">
      <w:pPr>
        <w:spacing w:after="120" w:afterLines="50" w:line="300" w:lineRule="auto"/>
        <w:ind w:firstLine="480" w:firstLineChars="200"/>
        <w:jc w:val="left"/>
        <w:rPr>
          <w:rFonts w:ascii="宋体" w:hAnsi="宋体"/>
          <w:sz w:val="24"/>
          <w:szCs w:val="24"/>
        </w:rPr>
      </w:pPr>
      <w:r>
        <w:rPr>
          <w:rFonts w:hint="eastAsia" w:ascii="宋体" w:hAnsi="宋体"/>
          <w:sz w:val="24"/>
          <w:szCs w:val="24"/>
        </w:rPr>
        <w:t>第五条 双方权利义务</w:t>
      </w:r>
    </w:p>
    <w:p w14:paraId="6FAD3A1D">
      <w:pPr>
        <w:spacing w:after="120" w:afterLines="50" w:line="300" w:lineRule="auto"/>
        <w:ind w:firstLine="480" w:firstLineChars="200"/>
        <w:jc w:val="left"/>
        <w:rPr>
          <w:rFonts w:ascii="宋体" w:hAnsi="宋体"/>
          <w:sz w:val="24"/>
          <w:szCs w:val="24"/>
        </w:rPr>
      </w:pPr>
      <w:r>
        <w:rPr>
          <w:rFonts w:hint="eastAsia" w:ascii="宋体" w:hAnsi="宋体"/>
          <w:sz w:val="24"/>
          <w:szCs w:val="24"/>
        </w:rPr>
        <w:t>（一）甲方权利和义务</w:t>
      </w:r>
    </w:p>
    <w:p w14:paraId="2056513F">
      <w:pPr>
        <w:spacing w:after="120" w:afterLines="50" w:line="300" w:lineRule="auto"/>
        <w:ind w:firstLine="480" w:firstLineChars="200"/>
        <w:jc w:val="left"/>
        <w:rPr>
          <w:rFonts w:ascii="宋体" w:hAnsi="宋体"/>
          <w:sz w:val="24"/>
          <w:szCs w:val="24"/>
        </w:rPr>
      </w:pPr>
      <w:r>
        <w:rPr>
          <w:rFonts w:hint="eastAsia" w:ascii="宋体" w:hAnsi="宋体"/>
          <w:sz w:val="24"/>
          <w:szCs w:val="24"/>
        </w:rPr>
        <w:t>1、甲方有权获取乙方提供的专业化服务；</w:t>
      </w:r>
    </w:p>
    <w:p w14:paraId="015B25E2">
      <w:pPr>
        <w:spacing w:after="120" w:afterLines="50" w:line="300" w:lineRule="auto"/>
        <w:ind w:firstLine="480" w:firstLineChars="200"/>
        <w:jc w:val="left"/>
        <w:rPr>
          <w:rFonts w:ascii="宋体" w:hAnsi="宋体"/>
          <w:sz w:val="24"/>
          <w:szCs w:val="24"/>
        </w:rPr>
      </w:pPr>
      <w:r>
        <w:rPr>
          <w:rFonts w:hint="eastAsia" w:ascii="宋体" w:hAnsi="宋体"/>
          <w:sz w:val="24"/>
          <w:szCs w:val="24"/>
        </w:rPr>
        <w:t>2、甲方保证服务期间，对乙方工作给予支持，提供采购需求必须的基础工作条件；</w:t>
      </w:r>
    </w:p>
    <w:p w14:paraId="40ADA879">
      <w:pPr>
        <w:spacing w:after="120" w:afterLines="50" w:line="300" w:lineRule="auto"/>
        <w:ind w:firstLine="480" w:firstLineChars="200"/>
        <w:jc w:val="left"/>
        <w:rPr>
          <w:rFonts w:hint="eastAsia" w:ascii="宋体" w:hAnsi="宋体"/>
          <w:sz w:val="24"/>
          <w:szCs w:val="24"/>
        </w:rPr>
      </w:pPr>
      <w:r>
        <w:rPr>
          <w:rFonts w:hint="eastAsia" w:ascii="宋体" w:hAnsi="宋体"/>
          <w:sz w:val="24"/>
          <w:szCs w:val="24"/>
        </w:rPr>
        <w:t>3、按合同要求及时向乙方支付服务费。不得以机构变动、人员更替、政策调整等为由延迟付款，不得将采购文件和合同中未规定的义务作为向供应商付款的条件。</w:t>
      </w:r>
    </w:p>
    <w:p w14:paraId="1DC4300C">
      <w:pPr>
        <w:spacing w:after="120" w:afterLines="50" w:line="300" w:lineRule="auto"/>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4.甲方有权对合同规定范围内乙方的服务行为进行监督和检查，拥有监管权。有权定期核对乙方提供服务所配备的人员数量。对甲方认为不合理的部分有权下达整改通知书，并要求乙方限期整改。</w:t>
      </w:r>
    </w:p>
    <w:p w14:paraId="5DE92F28">
      <w:pPr>
        <w:spacing w:after="120" w:afterLines="50" w:line="300" w:lineRule="auto"/>
        <w:ind w:firstLine="480" w:firstLineChars="200"/>
        <w:jc w:val="left"/>
        <w:rPr>
          <w:rFonts w:hint="default" w:ascii="宋体" w:hAnsi="宋体"/>
          <w:sz w:val="24"/>
          <w:szCs w:val="24"/>
          <w:lang w:val="en-US" w:eastAsia="zh-CN"/>
        </w:rPr>
      </w:pPr>
      <w:r>
        <w:rPr>
          <w:rFonts w:hint="eastAsia" w:ascii="宋体" w:hAnsi="宋体"/>
          <w:sz w:val="24"/>
          <w:szCs w:val="24"/>
          <w:lang w:val="en-US" w:eastAsia="zh-CN"/>
        </w:rPr>
        <w:t>5.甲方有权随时要求乙方提供项目执行进度、发布明细、传播数据等相关资料，乙方应于2个工作日内如实提供。</w:t>
      </w:r>
    </w:p>
    <w:p w14:paraId="538D2FC5">
      <w:pPr>
        <w:spacing w:after="120" w:afterLines="50" w:line="300" w:lineRule="auto"/>
        <w:ind w:firstLine="480" w:firstLineChars="200"/>
        <w:jc w:val="left"/>
        <w:rPr>
          <w:rFonts w:ascii="宋体" w:hAnsi="宋体"/>
          <w:sz w:val="24"/>
          <w:szCs w:val="24"/>
        </w:rPr>
      </w:pPr>
      <w:r>
        <w:rPr>
          <w:rFonts w:hint="eastAsia" w:ascii="宋体" w:hAnsi="宋体"/>
          <w:sz w:val="24"/>
          <w:szCs w:val="24"/>
        </w:rPr>
        <w:t>（二）乙方权利和义务</w:t>
      </w:r>
    </w:p>
    <w:p w14:paraId="49FC04FD">
      <w:pPr>
        <w:spacing w:after="120" w:afterLines="50" w:line="300" w:lineRule="auto"/>
        <w:ind w:firstLine="480" w:firstLineChars="200"/>
        <w:jc w:val="left"/>
        <w:rPr>
          <w:rFonts w:ascii="宋体" w:hAnsi="宋体"/>
          <w:sz w:val="24"/>
          <w:szCs w:val="24"/>
        </w:rPr>
      </w:pPr>
      <w:r>
        <w:rPr>
          <w:rFonts w:hint="eastAsia" w:ascii="宋体" w:hAnsi="宋体"/>
          <w:sz w:val="24"/>
          <w:szCs w:val="24"/>
        </w:rPr>
        <w:t>1、乙方有权要求甲方提供为完成本次服务所需的相关材料和相关信息。</w:t>
      </w:r>
    </w:p>
    <w:p w14:paraId="55C3AFD8">
      <w:pPr>
        <w:spacing w:after="120" w:afterLines="50" w:line="300" w:lineRule="auto"/>
        <w:ind w:firstLine="480" w:firstLineChars="200"/>
        <w:jc w:val="left"/>
        <w:rPr>
          <w:rFonts w:ascii="宋体" w:hAnsi="宋体"/>
          <w:sz w:val="24"/>
          <w:szCs w:val="24"/>
        </w:rPr>
      </w:pPr>
      <w:r>
        <w:rPr>
          <w:rFonts w:hint="eastAsia" w:ascii="宋体" w:hAnsi="宋体"/>
          <w:sz w:val="24"/>
          <w:szCs w:val="24"/>
        </w:rPr>
        <w:t>2、按照合同约定收取服务费。</w:t>
      </w:r>
    </w:p>
    <w:p w14:paraId="6D8C9D76">
      <w:pPr>
        <w:spacing w:after="120" w:afterLines="50" w:line="300" w:lineRule="auto"/>
        <w:ind w:firstLine="480" w:firstLineChars="200"/>
        <w:jc w:val="left"/>
        <w:rPr>
          <w:rFonts w:ascii="宋体" w:hAnsi="宋体"/>
          <w:sz w:val="24"/>
          <w:szCs w:val="24"/>
        </w:rPr>
      </w:pPr>
      <w:r>
        <w:rPr>
          <w:rFonts w:hint="eastAsia" w:ascii="宋体" w:hAnsi="宋体"/>
          <w:sz w:val="24"/>
          <w:szCs w:val="24"/>
        </w:rPr>
        <w:t>3、委托服务期内的任何时候，乙方保证服务质量符合相关质量标准。如果乙方提供的服务严重负偏离服务质量标准，无法满足甲方需求，且在甲方要求的期限内未能有效整改，则甲方有权单方面解除合同，并按照本合同的相关约定追究乙方违约责任。</w:t>
      </w:r>
    </w:p>
    <w:p w14:paraId="414D6362">
      <w:pPr>
        <w:spacing w:after="120" w:afterLines="50" w:line="300" w:lineRule="auto"/>
        <w:ind w:firstLine="480" w:firstLineChars="200"/>
        <w:jc w:val="left"/>
        <w:rPr>
          <w:rFonts w:ascii="宋体" w:hAnsi="宋体"/>
          <w:sz w:val="24"/>
          <w:szCs w:val="24"/>
        </w:rPr>
      </w:pPr>
      <w:r>
        <w:rPr>
          <w:rFonts w:hint="eastAsia" w:ascii="宋体" w:hAnsi="宋体"/>
          <w:sz w:val="24"/>
          <w:szCs w:val="24"/>
        </w:rPr>
        <w:t>4、乙方为甲方提供服务期间，制定并执行严格的安全生产管理措施，保证甲乙方工作人员人身安全和甲方的设备设施（如有）的完好无损，如发生安全事故的，责任由乙方全部负责。</w:t>
      </w:r>
    </w:p>
    <w:p w14:paraId="700E33BE">
      <w:pPr>
        <w:spacing w:after="120" w:afterLines="50" w:line="300" w:lineRule="auto"/>
        <w:ind w:firstLine="480" w:firstLineChars="200"/>
        <w:jc w:val="left"/>
        <w:rPr>
          <w:rFonts w:ascii="宋体" w:hAnsi="宋体"/>
          <w:sz w:val="24"/>
          <w:szCs w:val="24"/>
        </w:rPr>
      </w:pPr>
      <w:r>
        <w:rPr>
          <w:rFonts w:hint="eastAsia" w:ascii="宋体" w:hAnsi="宋体"/>
          <w:sz w:val="24"/>
          <w:szCs w:val="24"/>
        </w:rPr>
        <w:t>5、乙方保证所提供的服务或其任何一部分不会侵犯任何第三方的专利权、商标权或著作权。一旦发现侵权、索赔或诉讼，乙方应承担全部责任。乙方保证提供的服务不存在危机人身及财产安全的隐患，不存在违反国家法律、法规及行业规范要求的有关安全条款，否则应承担全部法律责任。</w:t>
      </w:r>
    </w:p>
    <w:p w14:paraId="518BECDF">
      <w:pPr>
        <w:spacing w:after="120" w:afterLines="50" w:line="300" w:lineRule="auto"/>
        <w:ind w:firstLine="480" w:firstLineChars="200"/>
        <w:jc w:val="left"/>
        <w:rPr>
          <w:rFonts w:hint="eastAsia" w:ascii="宋体" w:hAnsi="宋体"/>
          <w:sz w:val="24"/>
          <w:szCs w:val="24"/>
        </w:rPr>
      </w:pPr>
      <w:r>
        <w:rPr>
          <w:rFonts w:hint="eastAsia" w:ascii="宋体" w:hAnsi="宋体"/>
          <w:sz w:val="24"/>
          <w:szCs w:val="24"/>
        </w:rPr>
        <w:t>6、乙方不得擅自转让其应履行的合同义务。</w:t>
      </w:r>
    </w:p>
    <w:p w14:paraId="7272E9DF">
      <w:pPr>
        <w:spacing w:after="120" w:afterLines="50" w:line="300" w:lineRule="auto"/>
        <w:ind w:firstLine="480" w:firstLineChars="200"/>
        <w:jc w:val="left"/>
        <w:rPr>
          <w:rFonts w:hint="default" w:ascii="宋体" w:hAnsi="宋体" w:eastAsia="宋体"/>
          <w:sz w:val="24"/>
          <w:szCs w:val="24"/>
          <w:lang w:val="en-US" w:eastAsia="zh-CN"/>
        </w:rPr>
      </w:pPr>
      <w:r>
        <w:rPr>
          <w:rFonts w:hint="eastAsia" w:ascii="宋体" w:hAnsi="宋体"/>
          <w:sz w:val="24"/>
          <w:szCs w:val="24"/>
          <w:lang w:val="en-US" w:eastAsia="zh-CN"/>
        </w:rPr>
        <w:t>7.乙方所有拟发布的宣传内容需事先提交甲方书面审核确认后方可发布，不得擅自发布未经甲方确认的内容。</w:t>
      </w:r>
    </w:p>
    <w:p w14:paraId="48767A4E">
      <w:pPr>
        <w:spacing w:after="120" w:afterLines="50" w:line="300" w:lineRule="auto"/>
        <w:ind w:firstLine="480" w:firstLineChars="200"/>
        <w:jc w:val="left"/>
        <w:rPr>
          <w:rFonts w:ascii="宋体" w:hAnsi="宋体"/>
          <w:sz w:val="24"/>
          <w:szCs w:val="24"/>
        </w:rPr>
      </w:pPr>
      <w:r>
        <w:rPr>
          <w:rFonts w:hint="eastAsia" w:ascii="宋体" w:hAnsi="宋体"/>
          <w:sz w:val="24"/>
          <w:szCs w:val="24"/>
        </w:rPr>
        <w:t>第六条 知识产权归属</w:t>
      </w:r>
    </w:p>
    <w:p w14:paraId="37A47C15">
      <w:pPr>
        <w:spacing w:after="120" w:afterLines="50" w:line="300" w:lineRule="auto"/>
        <w:ind w:firstLine="480" w:firstLineChars="200"/>
        <w:jc w:val="left"/>
        <w:rPr>
          <w:rFonts w:ascii="宋体" w:hAnsi="宋体"/>
          <w:sz w:val="24"/>
          <w:szCs w:val="24"/>
        </w:rPr>
      </w:pPr>
      <w:r>
        <w:rPr>
          <w:rFonts w:hint="eastAsia" w:ascii="宋体" w:hAnsi="宋体"/>
          <w:sz w:val="24"/>
          <w:szCs w:val="24"/>
        </w:rPr>
        <w:t>本合同所约定工作内容中正式成果的知识产品归甲方所有。</w:t>
      </w:r>
    </w:p>
    <w:p w14:paraId="0C6D3FF2">
      <w:pPr>
        <w:spacing w:after="120" w:afterLines="50" w:line="300" w:lineRule="auto"/>
        <w:ind w:firstLine="480" w:firstLineChars="200"/>
        <w:jc w:val="left"/>
        <w:rPr>
          <w:rFonts w:ascii="宋体" w:hAnsi="宋体"/>
          <w:sz w:val="24"/>
          <w:szCs w:val="24"/>
        </w:rPr>
      </w:pPr>
      <w:r>
        <w:rPr>
          <w:rFonts w:hint="eastAsia" w:ascii="宋体" w:hAnsi="宋体"/>
          <w:sz w:val="24"/>
          <w:szCs w:val="24"/>
        </w:rPr>
        <w:t>第七条 保密条款</w:t>
      </w:r>
    </w:p>
    <w:p w14:paraId="0E4CF1E5">
      <w:pPr>
        <w:spacing w:after="120" w:afterLines="50" w:line="300" w:lineRule="auto"/>
        <w:ind w:firstLine="480" w:firstLineChars="200"/>
        <w:jc w:val="left"/>
        <w:rPr>
          <w:rFonts w:ascii="宋体" w:hAnsi="宋体"/>
          <w:sz w:val="24"/>
          <w:szCs w:val="24"/>
        </w:rPr>
      </w:pPr>
      <w:r>
        <w:rPr>
          <w:rFonts w:hint="eastAsia" w:ascii="宋体" w:hAnsi="宋体"/>
          <w:sz w:val="24"/>
          <w:szCs w:val="24"/>
        </w:rPr>
        <w:t>甲方按照本合同约定向乙方提供的任何资料和信息，除为履行合同约定服务需要向行政机关作出的披露外，不得用于本合同约定服务以外的任何其他用处，亦不得以任何方式向任何第三方泄漏或公开，并保证在合同约定服务履行完毕后，将所有资料和信息归还甲方。</w:t>
      </w:r>
    </w:p>
    <w:p w14:paraId="7C425D62">
      <w:pPr>
        <w:spacing w:after="120" w:afterLines="50" w:line="300" w:lineRule="auto"/>
        <w:ind w:firstLine="480" w:firstLineChars="200"/>
        <w:jc w:val="left"/>
        <w:rPr>
          <w:rFonts w:ascii="宋体" w:hAnsi="宋体"/>
          <w:sz w:val="24"/>
          <w:szCs w:val="24"/>
        </w:rPr>
      </w:pPr>
      <w:r>
        <w:rPr>
          <w:rFonts w:hint="eastAsia" w:ascii="宋体" w:hAnsi="宋体"/>
          <w:sz w:val="24"/>
          <w:szCs w:val="24"/>
        </w:rPr>
        <w:t>第八条 履约验收</w:t>
      </w:r>
    </w:p>
    <w:p w14:paraId="19DA995C">
      <w:pPr>
        <w:spacing w:after="120" w:afterLines="50" w:line="300" w:lineRule="auto"/>
        <w:ind w:firstLine="480" w:firstLineChars="200"/>
        <w:jc w:val="left"/>
        <w:rPr>
          <w:rFonts w:ascii="宋体" w:hAnsi="宋体"/>
          <w:sz w:val="24"/>
          <w:szCs w:val="24"/>
        </w:rPr>
      </w:pPr>
    </w:p>
    <w:p w14:paraId="1BB9E2AC">
      <w:pPr>
        <w:spacing w:after="120" w:afterLines="50" w:line="300" w:lineRule="auto"/>
        <w:ind w:firstLine="480" w:firstLineChars="200"/>
        <w:jc w:val="left"/>
        <w:rPr>
          <w:rFonts w:ascii="宋体" w:hAnsi="宋体"/>
          <w:sz w:val="24"/>
          <w:szCs w:val="24"/>
        </w:rPr>
      </w:pPr>
      <w:r>
        <w:rPr>
          <w:rFonts w:hint="eastAsia" w:ascii="宋体" w:hAnsi="宋体"/>
          <w:sz w:val="24"/>
          <w:szCs w:val="24"/>
        </w:rPr>
        <w:t>第九条 违约责任</w:t>
      </w:r>
    </w:p>
    <w:p w14:paraId="49E505EE">
      <w:pPr>
        <w:spacing w:after="120" w:afterLines="50" w:line="300" w:lineRule="auto"/>
        <w:ind w:firstLine="480" w:firstLineChars="200"/>
        <w:jc w:val="left"/>
        <w:rPr>
          <w:rFonts w:ascii="宋体" w:hAnsi="宋体"/>
          <w:sz w:val="24"/>
          <w:szCs w:val="24"/>
        </w:rPr>
      </w:pPr>
      <w:r>
        <w:rPr>
          <w:rFonts w:ascii="宋体" w:hAnsi="宋体"/>
          <w:sz w:val="24"/>
          <w:szCs w:val="24"/>
        </w:rPr>
        <w:t>1、乙方未按合同约定提供服务的，每逾期一日，向甲方赔偿违约服务款项 %的违约金，违约金累计不超过合同总金额的</w:t>
      </w:r>
      <w:r>
        <w:rPr>
          <w:rFonts w:hint="eastAsia" w:ascii="宋体" w:hAnsi="宋体"/>
          <w:sz w:val="24"/>
          <w:szCs w:val="24"/>
        </w:rPr>
        <w:t>5%。乙方未按合同约定提供服务累计超过</w:t>
      </w:r>
      <w:r>
        <w:rPr>
          <w:rFonts w:hint="eastAsia" w:ascii="宋体" w:hAnsi="宋体"/>
          <w:sz w:val="24"/>
          <w:szCs w:val="24"/>
          <w:u w:val="single"/>
        </w:rPr>
        <w:t xml:space="preserve">   天</w:t>
      </w:r>
      <w:r>
        <w:rPr>
          <w:rFonts w:hint="eastAsia" w:ascii="宋体" w:hAnsi="宋体"/>
          <w:sz w:val="24"/>
          <w:szCs w:val="24"/>
        </w:rPr>
        <w:t>，甲方有权解除合同并要求乙方承当甲方造成的经济损失。</w:t>
      </w:r>
    </w:p>
    <w:p w14:paraId="7B2C59D9">
      <w:pPr>
        <w:spacing w:after="120" w:afterLines="50" w:line="300" w:lineRule="auto"/>
        <w:ind w:firstLine="480" w:firstLineChars="200"/>
        <w:jc w:val="left"/>
        <w:rPr>
          <w:rFonts w:ascii="宋体" w:hAnsi="宋体"/>
          <w:sz w:val="24"/>
          <w:szCs w:val="24"/>
        </w:rPr>
      </w:pPr>
      <w:r>
        <w:rPr>
          <w:rFonts w:hint="eastAsia" w:ascii="宋体" w:hAnsi="宋体"/>
          <w:sz w:val="24"/>
          <w:szCs w:val="24"/>
        </w:rPr>
        <w:t>2、在乙方服务工作范围内，如因工作未达到服务标准，由此造成的损失有乙方承担。</w:t>
      </w:r>
    </w:p>
    <w:p w14:paraId="4CD7A740">
      <w:pPr>
        <w:spacing w:after="120" w:afterLines="50" w:line="300" w:lineRule="auto"/>
        <w:ind w:firstLine="480" w:firstLineChars="200"/>
        <w:jc w:val="left"/>
        <w:rPr>
          <w:rFonts w:ascii="宋体" w:hAnsi="宋体"/>
          <w:sz w:val="24"/>
          <w:szCs w:val="24"/>
        </w:rPr>
      </w:pPr>
      <w:r>
        <w:rPr>
          <w:rFonts w:hint="eastAsia" w:ascii="宋体" w:hAnsi="宋体"/>
          <w:sz w:val="24"/>
          <w:szCs w:val="24"/>
        </w:rPr>
        <w:t>3、任意一方擅自解除合同导致合同不能履行，视为违约，违约方按合同约定合同总金额的 5%收取违约金并赔偿给守约方的经济损失。</w:t>
      </w:r>
    </w:p>
    <w:p w14:paraId="428AE7CE">
      <w:pPr>
        <w:spacing w:after="120" w:afterLines="50" w:line="300" w:lineRule="auto"/>
        <w:ind w:firstLine="480" w:firstLineChars="200"/>
        <w:jc w:val="left"/>
        <w:rPr>
          <w:rFonts w:ascii="宋体" w:hAnsi="宋体"/>
          <w:sz w:val="24"/>
          <w:szCs w:val="24"/>
        </w:rPr>
      </w:pPr>
      <w:r>
        <w:rPr>
          <w:rFonts w:hint="eastAsia" w:ascii="宋体" w:hAnsi="宋体"/>
          <w:sz w:val="24"/>
          <w:szCs w:val="24"/>
        </w:rPr>
        <w:t>第十条 不可抗力</w:t>
      </w:r>
    </w:p>
    <w:p w14:paraId="118CC77A">
      <w:pPr>
        <w:spacing w:after="120" w:afterLines="50" w:line="300" w:lineRule="auto"/>
        <w:ind w:firstLine="480" w:firstLineChars="200"/>
        <w:jc w:val="left"/>
        <w:rPr>
          <w:rFonts w:ascii="宋体" w:hAnsi="宋体"/>
          <w:sz w:val="24"/>
          <w:szCs w:val="24"/>
        </w:rPr>
      </w:pPr>
      <w:r>
        <w:rPr>
          <w:rFonts w:hint="eastAsia" w:ascii="宋体" w:hAnsi="宋体"/>
          <w:sz w:val="24"/>
          <w:szCs w:val="24"/>
        </w:rPr>
        <w:t>1、不可抗力是指合同当事人在签订合同时不可预见，在合同履行过程中不可避免且不能克服的自然灾害和社会性突发事件，如地震、海啸、瘟疫、骚乱、戒严、暴动、战争等以及因国家或地方政策调整、财政预算调整、上级机关指令等导致合同无法履行的情形。</w:t>
      </w:r>
    </w:p>
    <w:p w14:paraId="7684BA83">
      <w:pPr>
        <w:spacing w:after="120" w:afterLines="50" w:line="300" w:lineRule="auto"/>
        <w:ind w:firstLine="480" w:firstLineChars="200"/>
        <w:jc w:val="left"/>
        <w:rPr>
          <w:rFonts w:ascii="宋体" w:hAnsi="宋体"/>
          <w:sz w:val="24"/>
          <w:szCs w:val="24"/>
        </w:rPr>
      </w:pPr>
      <w:r>
        <w:rPr>
          <w:rFonts w:hint="eastAsia" w:ascii="宋体" w:hAnsi="宋体"/>
          <w:sz w:val="24"/>
          <w:szCs w:val="24"/>
        </w:rPr>
        <w:t>2、由于不可抗力的原因，而不能履行合同或延迟履行合同的一方可视不可抗力的实际影响免除部分或全部违约责任。但受不可抗力影响的一方应立即通知对方，并于不可抗力发生结束后10日内提供相关证明文件。</w:t>
      </w:r>
    </w:p>
    <w:p w14:paraId="64058CAC">
      <w:pPr>
        <w:spacing w:after="120" w:afterLines="50" w:line="300" w:lineRule="auto"/>
        <w:ind w:firstLine="480" w:firstLineChars="200"/>
        <w:jc w:val="left"/>
        <w:rPr>
          <w:rFonts w:ascii="宋体" w:hAnsi="宋体"/>
          <w:sz w:val="24"/>
          <w:szCs w:val="24"/>
        </w:rPr>
      </w:pPr>
      <w:r>
        <w:rPr>
          <w:rFonts w:hint="eastAsia" w:ascii="宋体" w:hAnsi="宋体"/>
          <w:sz w:val="24"/>
          <w:szCs w:val="24"/>
        </w:rPr>
        <w:t>3、由于不可抗力的原因，致使合同无法按期履行或不能履行的，所造成的的损失有双方各自承担，受不可抗力影响的一方应当采取合理的措施防止损失的扩大，否则应就扩大的损失负赔偿责任。</w:t>
      </w:r>
    </w:p>
    <w:p w14:paraId="3AAC5792">
      <w:pPr>
        <w:spacing w:after="120" w:afterLines="50" w:line="300" w:lineRule="auto"/>
        <w:ind w:firstLine="480" w:firstLineChars="200"/>
        <w:jc w:val="left"/>
        <w:rPr>
          <w:rFonts w:ascii="宋体" w:hAnsi="宋体"/>
          <w:sz w:val="24"/>
          <w:szCs w:val="24"/>
        </w:rPr>
      </w:pPr>
      <w:r>
        <w:rPr>
          <w:rFonts w:hint="eastAsia" w:ascii="宋体" w:hAnsi="宋体"/>
          <w:sz w:val="24"/>
          <w:szCs w:val="24"/>
        </w:rPr>
        <w:t>第十一条 合同变更与解除</w:t>
      </w:r>
    </w:p>
    <w:p w14:paraId="0BD57F52">
      <w:pPr>
        <w:spacing w:after="120" w:afterLines="50" w:line="300" w:lineRule="auto"/>
        <w:ind w:firstLine="480" w:firstLineChars="200"/>
        <w:jc w:val="left"/>
        <w:rPr>
          <w:rFonts w:ascii="宋体" w:hAnsi="宋体"/>
          <w:sz w:val="24"/>
          <w:szCs w:val="24"/>
        </w:rPr>
      </w:pPr>
      <w:r>
        <w:rPr>
          <w:rFonts w:hint="eastAsia" w:ascii="宋体" w:hAnsi="宋体"/>
          <w:sz w:val="24"/>
          <w:szCs w:val="24"/>
        </w:rPr>
        <w:t>本合同期限自签订之日起到合同终止日期。合同到期甲乙双方均未提出新的意向，合同自行终止。合作期内任何一方不得擅自停止协议，否则应负担所造成的一切损失。在下列情况发生时，甲方有权提前解除合同并就实际损失向乙方提出索赔；</w:t>
      </w:r>
    </w:p>
    <w:p w14:paraId="3C8E681D">
      <w:pPr>
        <w:spacing w:after="120" w:afterLines="50" w:line="300" w:lineRule="auto"/>
        <w:ind w:firstLine="480" w:firstLineChars="200"/>
        <w:jc w:val="left"/>
        <w:rPr>
          <w:rFonts w:ascii="宋体" w:hAnsi="宋体"/>
          <w:sz w:val="24"/>
          <w:szCs w:val="24"/>
        </w:rPr>
      </w:pPr>
      <w:r>
        <w:rPr>
          <w:rFonts w:hint="eastAsia" w:ascii="宋体" w:hAnsi="宋体"/>
          <w:sz w:val="24"/>
          <w:szCs w:val="24"/>
        </w:rPr>
        <w:t>乙方服务质量考核不合格；</w:t>
      </w:r>
    </w:p>
    <w:p w14:paraId="6192883C">
      <w:pPr>
        <w:spacing w:after="120" w:afterLines="50" w:line="300" w:lineRule="auto"/>
        <w:ind w:firstLine="480" w:firstLineChars="200"/>
        <w:jc w:val="left"/>
        <w:rPr>
          <w:rFonts w:ascii="宋体" w:hAnsi="宋体"/>
          <w:sz w:val="24"/>
          <w:szCs w:val="24"/>
        </w:rPr>
      </w:pPr>
      <w:r>
        <w:rPr>
          <w:rFonts w:hint="eastAsia" w:ascii="宋体" w:hAnsi="宋体"/>
          <w:sz w:val="24"/>
          <w:szCs w:val="24"/>
        </w:rPr>
        <w:t>乙方未得到甲方同意，擅自更换服务人员。</w:t>
      </w:r>
    </w:p>
    <w:p w14:paraId="53249209">
      <w:pPr>
        <w:spacing w:after="120" w:afterLines="50" w:line="300" w:lineRule="auto"/>
        <w:ind w:firstLine="480" w:firstLineChars="200"/>
        <w:jc w:val="left"/>
        <w:rPr>
          <w:rFonts w:ascii="宋体" w:hAnsi="宋体"/>
          <w:sz w:val="24"/>
          <w:szCs w:val="24"/>
        </w:rPr>
      </w:pPr>
      <w:r>
        <w:rPr>
          <w:rFonts w:hint="eastAsia" w:ascii="宋体" w:hAnsi="宋体"/>
          <w:sz w:val="24"/>
          <w:szCs w:val="24"/>
        </w:rPr>
        <w:t>乙方因故需终止合同，必须提前方同意后，方可终止</w:t>
      </w:r>
    </w:p>
    <w:p w14:paraId="0C3956C8">
      <w:pPr>
        <w:spacing w:after="120" w:afterLines="50" w:line="300" w:lineRule="auto"/>
        <w:ind w:firstLine="480" w:firstLineChars="200"/>
        <w:jc w:val="left"/>
        <w:rPr>
          <w:rFonts w:ascii="宋体" w:hAnsi="宋体"/>
          <w:sz w:val="24"/>
          <w:szCs w:val="24"/>
        </w:rPr>
      </w:pPr>
      <w:r>
        <w:rPr>
          <w:rFonts w:hint="eastAsia" w:ascii="宋体" w:hAnsi="宋体"/>
          <w:sz w:val="24"/>
          <w:szCs w:val="24"/>
        </w:rPr>
        <w:t>第十二条 合同争议解决</w:t>
      </w:r>
    </w:p>
    <w:p w14:paraId="7A0D3FDE">
      <w:pPr>
        <w:spacing w:after="120" w:afterLines="50" w:line="300" w:lineRule="auto"/>
        <w:ind w:firstLine="480" w:firstLineChars="200"/>
        <w:jc w:val="left"/>
        <w:rPr>
          <w:rFonts w:ascii="宋体" w:hAnsi="宋体"/>
          <w:sz w:val="24"/>
          <w:szCs w:val="24"/>
        </w:rPr>
      </w:pPr>
      <w:r>
        <w:rPr>
          <w:rFonts w:hint="eastAsia" w:ascii="宋体" w:hAnsi="宋体"/>
          <w:sz w:val="24"/>
          <w:szCs w:val="24"/>
        </w:rPr>
        <w:t>因履行合同引起的或与本合同有关的争议，甲乙双方首先通过友好协商解决，如双方协商不能解决时，选择下列第 种方式解决：</w:t>
      </w:r>
    </w:p>
    <w:p w14:paraId="197EF615">
      <w:pPr>
        <w:spacing w:after="120" w:afterLines="50" w:line="300" w:lineRule="auto"/>
        <w:ind w:firstLine="480" w:firstLineChars="200"/>
        <w:jc w:val="left"/>
        <w:rPr>
          <w:rFonts w:ascii="宋体" w:hAnsi="宋体"/>
          <w:sz w:val="24"/>
          <w:szCs w:val="24"/>
          <w:u w:val="single"/>
        </w:rPr>
      </w:pPr>
      <w:r>
        <w:rPr>
          <w:rFonts w:hint="eastAsia" w:ascii="宋体" w:hAnsi="宋体"/>
          <w:sz w:val="24"/>
          <w:szCs w:val="24"/>
        </w:rPr>
        <w:t>（1）向</w:t>
      </w:r>
      <w:r>
        <w:rPr>
          <w:rFonts w:hint="eastAsia" w:ascii="宋体" w:hAnsi="宋体"/>
          <w:sz w:val="24"/>
          <w:szCs w:val="24"/>
          <w:u w:val="single"/>
        </w:rPr>
        <w:t xml:space="preserve">       </w:t>
      </w:r>
      <w:r>
        <w:rPr>
          <w:rFonts w:hint="eastAsia" w:ascii="宋体" w:hAnsi="宋体"/>
          <w:sz w:val="24"/>
          <w:szCs w:val="24"/>
        </w:rPr>
        <w:t>仲裁委员会申请仲裁。</w:t>
      </w:r>
    </w:p>
    <w:p w14:paraId="0C313C6C">
      <w:pPr>
        <w:spacing w:after="120" w:afterLines="50" w:line="300" w:lineRule="auto"/>
        <w:ind w:firstLine="480" w:firstLineChars="200"/>
        <w:jc w:val="left"/>
        <w:rPr>
          <w:rFonts w:ascii="宋体" w:hAnsi="宋体"/>
          <w:sz w:val="24"/>
          <w:szCs w:val="24"/>
        </w:rPr>
      </w:pPr>
      <w:r>
        <w:rPr>
          <w:rFonts w:hint="eastAsia" w:ascii="宋体" w:hAnsi="宋体"/>
          <w:sz w:val="24"/>
          <w:szCs w:val="24"/>
        </w:rPr>
        <w:t>（2）向</w:t>
      </w:r>
      <w:r>
        <w:rPr>
          <w:rFonts w:hint="eastAsia" w:ascii="宋体" w:hAnsi="宋体"/>
          <w:sz w:val="24"/>
          <w:szCs w:val="24"/>
          <w:u w:val="single"/>
        </w:rPr>
        <w:t xml:space="preserve">       </w:t>
      </w:r>
      <w:r>
        <w:rPr>
          <w:rFonts w:hint="eastAsia" w:ascii="宋体" w:hAnsi="宋体"/>
          <w:sz w:val="24"/>
          <w:szCs w:val="24"/>
        </w:rPr>
        <w:t>有管辖权的人民法院提起诉讼。</w:t>
      </w:r>
    </w:p>
    <w:p w14:paraId="694BB988">
      <w:pPr>
        <w:spacing w:after="120" w:afterLines="50" w:line="300" w:lineRule="auto"/>
        <w:ind w:firstLine="480" w:firstLineChars="200"/>
        <w:jc w:val="left"/>
        <w:rPr>
          <w:rFonts w:ascii="宋体" w:hAnsi="宋体"/>
          <w:sz w:val="24"/>
          <w:szCs w:val="24"/>
        </w:rPr>
      </w:pPr>
      <w:r>
        <w:rPr>
          <w:rFonts w:hint="eastAsia" w:ascii="宋体" w:hAnsi="宋体"/>
          <w:sz w:val="24"/>
          <w:szCs w:val="24"/>
        </w:rPr>
        <w:t>在起诉或仲裁期间，除正在进行的起诉或仲裁部分外，合同其他部分继续执行。</w:t>
      </w:r>
    </w:p>
    <w:p w14:paraId="22BAA2E0">
      <w:pPr>
        <w:spacing w:after="120" w:afterLines="50" w:line="300" w:lineRule="auto"/>
        <w:ind w:firstLine="480" w:firstLineChars="200"/>
        <w:jc w:val="left"/>
        <w:rPr>
          <w:rFonts w:ascii="宋体" w:hAnsi="宋体"/>
          <w:sz w:val="24"/>
          <w:szCs w:val="24"/>
        </w:rPr>
      </w:pPr>
      <w:r>
        <w:rPr>
          <w:rFonts w:hint="eastAsia" w:ascii="宋体" w:hAnsi="宋体"/>
          <w:sz w:val="24"/>
          <w:szCs w:val="24"/>
        </w:rPr>
        <w:t>第十三条 合同生效及其他</w:t>
      </w:r>
    </w:p>
    <w:p w14:paraId="384E6F1B">
      <w:pPr>
        <w:spacing w:after="120" w:afterLines="50" w:line="300" w:lineRule="auto"/>
        <w:ind w:firstLine="480" w:firstLineChars="200"/>
        <w:jc w:val="left"/>
        <w:rPr>
          <w:rFonts w:ascii="宋体" w:hAnsi="宋体"/>
          <w:sz w:val="24"/>
          <w:szCs w:val="24"/>
        </w:rPr>
      </w:pPr>
      <w:r>
        <w:rPr>
          <w:rFonts w:hint="eastAsia" w:ascii="宋体" w:hAnsi="宋体"/>
          <w:sz w:val="24"/>
          <w:szCs w:val="24"/>
        </w:rPr>
        <w:t>1、合同由甲、乙双方法定代表人或授权代表签字并加盖公章或合同专用章之日起生效。</w:t>
      </w:r>
    </w:p>
    <w:p w14:paraId="524D20FE">
      <w:pPr>
        <w:spacing w:after="120" w:afterLines="50" w:line="300" w:lineRule="auto"/>
        <w:ind w:firstLine="480" w:firstLineChars="200"/>
        <w:jc w:val="left"/>
        <w:rPr>
          <w:rFonts w:ascii="宋体" w:hAnsi="宋体"/>
          <w:sz w:val="24"/>
          <w:szCs w:val="24"/>
        </w:rPr>
      </w:pPr>
      <w:r>
        <w:rPr>
          <w:rFonts w:hint="eastAsia" w:ascii="宋体" w:hAnsi="宋体"/>
          <w:sz w:val="24"/>
          <w:szCs w:val="24"/>
        </w:rPr>
        <w:t>2、本合同一式（____）份，甲乙双方各执法律效力。</w:t>
      </w:r>
    </w:p>
    <w:p w14:paraId="03F8B6C4">
      <w:pPr>
        <w:spacing w:after="120" w:afterLines="50" w:line="300" w:lineRule="auto"/>
        <w:ind w:firstLine="480" w:firstLineChars="200"/>
        <w:jc w:val="left"/>
        <w:rPr>
          <w:rFonts w:hint="eastAsia" w:ascii="宋体" w:hAnsi="宋体"/>
          <w:sz w:val="24"/>
          <w:szCs w:val="24"/>
        </w:rPr>
      </w:pPr>
      <w:r>
        <w:rPr>
          <w:rFonts w:hint="eastAsia" w:ascii="宋体" w:hAnsi="宋体"/>
          <w:sz w:val="24"/>
          <w:szCs w:val="24"/>
        </w:rPr>
        <w:t>3、合同执行过程中出现的未尽事宜，双方在不违背合同和磋商文件的前提下协商解决。协商结果以“纪要”形式甲乙双方签字盖章确认，作为合同附件，与合同具有同等效力。</w:t>
      </w:r>
    </w:p>
    <w:p w14:paraId="0D24EA11">
      <w:pPr>
        <w:spacing w:after="120" w:afterLines="50" w:line="300" w:lineRule="auto"/>
        <w:ind w:firstLine="480" w:firstLineChars="200"/>
        <w:jc w:val="left"/>
        <w:rPr>
          <w:rFonts w:hint="default" w:ascii="宋体" w:hAnsi="宋体" w:eastAsia="宋体"/>
          <w:sz w:val="24"/>
          <w:szCs w:val="24"/>
          <w:lang w:val="en-US" w:eastAsia="zh-CN"/>
        </w:rPr>
      </w:pPr>
      <w:r>
        <w:rPr>
          <w:rFonts w:hint="eastAsia" w:ascii="宋体" w:hAnsi="宋体"/>
          <w:sz w:val="24"/>
          <w:szCs w:val="24"/>
          <w:lang w:val="en-US" w:eastAsia="zh-CN"/>
        </w:rPr>
        <w:t>4.甲乙双方确认本方的送达地址为合同落款处记载的地址，任何与本合同有关的通知、函件、法律文书按该地址寄送即视为有效送达；变更送达地址应当提前3日书面通知对方，否则按原地址寄送仍视为有效送达。</w:t>
      </w:r>
    </w:p>
    <w:p w14:paraId="52913B6E">
      <w:pPr>
        <w:spacing w:after="120" w:afterLines="50" w:line="300" w:lineRule="auto"/>
        <w:ind w:firstLine="480" w:firstLineChars="200"/>
        <w:jc w:val="left"/>
        <w:rPr>
          <w:rFonts w:ascii="宋体" w:hAnsi="宋体"/>
          <w:sz w:val="24"/>
          <w:szCs w:val="24"/>
        </w:rPr>
      </w:pPr>
      <w:r>
        <w:rPr>
          <w:rFonts w:hint="eastAsia" w:ascii="宋体" w:hAnsi="宋体"/>
          <w:sz w:val="24"/>
          <w:szCs w:val="24"/>
        </w:rPr>
        <w:t>第十四条 下列文件为本合同不可分割部分</w:t>
      </w:r>
    </w:p>
    <w:p w14:paraId="7D68AD18">
      <w:pPr>
        <w:spacing w:after="120" w:afterLines="50" w:line="300" w:lineRule="auto"/>
        <w:ind w:firstLine="480" w:firstLineChars="200"/>
        <w:jc w:val="left"/>
        <w:rPr>
          <w:rFonts w:ascii="宋体" w:hAnsi="宋体"/>
          <w:sz w:val="24"/>
          <w:szCs w:val="24"/>
        </w:rPr>
      </w:pPr>
      <w:r>
        <w:rPr>
          <w:rFonts w:hint="eastAsia" w:ascii="宋体" w:hAnsi="宋体"/>
          <w:sz w:val="24"/>
          <w:szCs w:val="24"/>
        </w:rPr>
        <w:t>1、中标/成交通知书</w:t>
      </w:r>
    </w:p>
    <w:p w14:paraId="64A1D826">
      <w:pPr>
        <w:spacing w:after="120" w:afterLines="50" w:line="300" w:lineRule="auto"/>
        <w:ind w:firstLine="480" w:firstLineChars="200"/>
        <w:jc w:val="left"/>
        <w:rPr>
          <w:rFonts w:ascii="宋体" w:hAnsi="宋体"/>
          <w:sz w:val="24"/>
          <w:szCs w:val="24"/>
        </w:rPr>
      </w:pPr>
      <w:r>
        <w:rPr>
          <w:rFonts w:hint="eastAsia" w:ascii="宋体" w:hAnsi="宋体"/>
          <w:sz w:val="24"/>
          <w:szCs w:val="24"/>
        </w:rPr>
        <w:t>2、响应文件/投标文件（含澄清或说明文件）</w:t>
      </w:r>
    </w:p>
    <w:p w14:paraId="77EFA2AA">
      <w:pPr>
        <w:spacing w:after="120" w:afterLines="50" w:line="300" w:lineRule="auto"/>
        <w:ind w:firstLine="480" w:firstLineChars="200"/>
        <w:jc w:val="left"/>
        <w:rPr>
          <w:rFonts w:ascii="宋体" w:hAnsi="宋体"/>
          <w:sz w:val="24"/>
          <w:szCs w:val="24"/>
        </w:rPr>
      </w:pPr>
      <w:r>
        <w:rPr>
          <w:rFonts w:hint="eastAsia" w:ascii="宋体" w:hAnsi="宋体"/>
          <w:sz w:val="24"/>
          <w:szCs w:val="24"/>
        </w:rPr>
        <w:t>3、采购文件（含澄清或修改文件）</w:t>
      </w:r>
    </w:p>
    <w:p w14:paraId="43498594">
      <w:pPr>
        <w:spacing w:after="120" w:afterLines="50" w:line="300" w:lineRule="auto"/>
        <w:ind w:firstLine="480" w:firstLineChars="200"/>
        <w:jc w:val="left"/>
        <w:rPr>
          <w:rFonts w:ascii="宋体" w:hAnsi="宋体"/>
          <w:sz w:val="24"/>
          <w:szCs w:val="24"/>
        </w:rPr>
      </w:pPr>
      <w:r>
        <w:rPr>
          <w:rFonts w:hint="eastAsia" w:ascii="宋体" w:hAnsi="宋体"/>
          <w:sz w:val="24"/>
          <w:szCs w:val="24"/>
        </w:rPr>
        <w:t>4、供应商所做的其他承诺</w:t>
      </w:r>
    </w:p>
    <w:p w14:paraId="7B6D1F3B">
      <w:pPr>
        <w:spacing w:after="120" w:afterLines="50" w:line="300" w:lineRule="auto"/>
        <w:ind w:firstLine="480" w:firstLineChars="200"/>
        <w:jc w:val="left"/>
        <w:rPr>
          <w:rFonts w:ascii="宋体" w:hAnsi="宋体"/>
          <w:sz w:val="24"/>
          <w:szCs w:val="24"/>
        </w:rPr>
      </w:pPr>
    </w:p>
    <w:p w14:paraId="534DE194">
      <w:pPr>
        <w:spacing w:after="120" w:afterLines="50" w:line="300" w:lineRule="auto"/>
        <w:ind w:firstLine="480" w:firstLineChars="200"/>
        <w:jc w:val="left"/>
        <w:rPr>
          <w:rFonts w:ascii="宋体" w:hAnsi="宋体"/>
          <w:sz w:val="24"/>
          <w:szCs w:val="24"/>
        </w:rPr>
      </w:pPr>
      <w:r>
        <w:rPr>
          <w:rFonts w:hint="eastAsia" w:ascii="宋体" w:hAnsi="宋体"/>
          <w:sz w:val="24"/>
          <w:szCs w:val="24"/>
        </w:rPr>
        <w:t xml:space="preserve">甲方（章）：                                      </w:t>
      </w:r>
      <w:r>
        <w:rPr>
          <w:rFonts w:hint="eastAsia" w:ascii="宋体" w:hAnsi="宋体"/>
          <w:sz w:val="24"/>
          <w:szCs w:val="24"/>
          <w:lang w:val="en-US" w:eastAsia="zh-CN"/>
        </w:rPr>
        <w:t>乙</w:t>
      </w:r>
      <w:r>
        <w:rPr>
          <w:rFonts w:hint="eastAsia" w:ascii="宋体" w:hAnsi="宋体"/>
          <w:sz w:val="24"/>
          <w:szCs w:val="24"/>
        </w:rPr>
        <w:t>方（章）：</w:t>
      </w:r>
    </w:p>
    <w:p w14:paraId="06254B3C">
      <w:pPr>
        <w:spacing w:after="120" w:afterLines="50" w:line="300" w:lineRule="auto"/>
        <w:ind w:firstLine="480" w:firstLineChars="200"/>
        <w:jc w:val="left"/>
        <w:rPr>
          <w:rFonts w:ascii="宋体" w:hAnsi="宋体"/>
          <w:sz w:val="24"/>
          <w:szCs w:val="24"/>
        </w:rPr>
      </w:pPr>
      <w:r>
        <w:rPr>
          <w:rFonts w:hint="eastAsia" w:ascii="宋体" w:hAnsi="宋体"/>
          <w:sz w:val="24"/>
          <w:szCs w:val="24"/>
        </w:rPr>
        <w:t>法定代表人：                                     法定代表人：</w:t>
      </w:r>
    </w:p>
    <w:p w14:paraId="676D9702">
      <w:pPr>
        <w:spacing w:after="120" w:afterLines="50" w:line="300" w:lineRule="auto"/>
        <w:ind w:firstLine="480" w:firstLineChars="200"/>
        <w:jc w:val="left"/>
        <w:rPr>
          <w:rFonts w:ascii="宋体" w:hAnsi="宋体"/>
          <w:sz w:val="24"/>
          <w:szCs w:val="24"/>
        </w:rPr>
      </w:pPr>
      <w:r>
        <w:rPr>
          <w:rFonts w:hint="eastAsia" w:ascii="宋体" w:hAnsi="宋体"/>
          <w:sz w:val="24"/>
          <w:szCs w:val="24"/>
        </w:rPr>
        <w:t>委托代理人：                                     委托代理人：</w:t>
      </w:r>
    </w:p>
    <w:p w14:paraId="0D2F2755">
      <w:pPr>
        <w:spacing w:after="120" w:afterLines="50" w:line="300" w:lineRule="auto"/>
        <w:ind w:firstLine="480" w:firstLineChars="200"/>
        <w:jc w:val="left"/>
        <w:rPr>
          <w:rFonts w:ascii="宋体" w:hAnsi="宋体"/>
          <w:sz w:val="24"/>
          <w:szCs w:val="24"/>
        </w:rPr>
      </w:pPr>
      <w:r>
        <w:rPr>
          <w:rFonts w:hint="eastAsia" w:ascii="宋体" w:hAnsi="宋体"/>
          <w:sz w:val="24"/>
          <w:szCs w:val="24"/>
        </w:rPr>
        <w:t>地 址：                                          地 址：</w:t>
      </w:r>
    </w:p>
    <w:p w14:paraId="2E6465DF">
      <w:pPr>
        <w:spacing w:after="120" w:afterLines="50" w:line="300" w:lineRule="auto"/>
        <w:ind w:firstLine="480" w:firstLineChars="200"/>
        <w:jc w:val="left"/>
        <w:rPr>
          <w:rFonts w:ascii="宋体" w:hAnsi="宋体"/>
          <w:sz w:val="24"/>
          <w:szCs w:val="24"/>
        </w:rPr>
      </w:pPr>
      <w:r>
        <w:rPr>
          <w:rFonts w:hint="eastAsia" w:ascii="宋体" w:hAnsi="宋体"/>
          <w:sz w:val="24"/>
          <w:szCs w:val="24"/>
        </w:rPr>
        <w:t>电 话：                                          电 话：</w:t>
      </w:r>
    </w:p>
    <w:p w14:paraId="5E7E6E40">
      <w:pPr>
        <w:spacing w:after="120" w:afterLines="50" w:line="300" w:lineRule="auto"/>
        <w:ind w:firstLine="480" w:firstLineChars="200"/>
        <w:jc w:val="left"/>
        <w:rPr>
          <w:rFonts w:ascii="宋体" w:hAnsi="宋体"/>
          <w:sz w:val="24"/>
          <w:szCs w:val="24"/>
        </w:rPr>
      </w:pPr>
      <w:r>
        <w:rPr>
          <w:rFonts w:hint="eastAsia" w:ascii="宋体" w:hAnsi="宋体"/>
          <w:sz w:val="24"/>
          <w:szCs w:val="24"/>
        </w:rPr>
        <w:t>开户银行：                                       开户银行：</w:t>
      </w:r>
    </w:p>
    <w:p w14:paraId="584F81C2">
      <w:pPr>
        <w:spacing w:after="120" w:afterLines="50" w:line="300" w:lineRule="auto"/>
        <w:ind w:firstLine="480" w:firstLineChars="200"/>
        <w:jc w:val="left"/>
        <w:rPr>
          <w:rFonts w:ascii="宋体" w:hAnsi="宋体"/>
          <w:sz w:val="24"/>
          <w:szCs w:val="24"/>
        </w:rPr>
      </w:pPr>
      <w:r>
        <w:rPr>
          <w:rFonts w:hint="eastAsia" w:ascii="宋体" w:hAnsi="宋体"/>
          <w:sz w:val="24"/>
          <w:szCs w:val="24"/>
        </w:rPr>
        <w:t>账 号：                                          账 号：</w:t>
      </w:r>
    </w:p>
    <w:p w14:paraId="42820005">
      <w:pPr>
        <w:spacing w:after="120" w:afterLines="50" w:line="300" w:lineRule="auto"/>
        <w:ind w:firstLine="480" w:firstLineChars="200"/>
        <w:jc w:val="left"/>
        <w:rPr>
          <w:rFonts w:ascii="宋体" w:hAnsi="宋体"/>
          <w:sz w:val="24"/>
          <w:szCs w:val="24"/>
        </w:rPr>
      </w:pPr>
      <w:r>
        <w:rPr>
          <w:rFonts w:hint="eastAsia" w:ascii="宋体" w:hAnsi="宋体"/>
          <w:sz w:val="24"/>
          <w:szCs w:val="24"/>
        </w:rPr>
        <w:t xml:space="preserve">本合同的签署地：        </w:t>
      </w:r>
    </w:p>
    <w:p w14:paraId="7E67513D">
      <w:pPr>
        <w:spacing w:after="120" w:afterLines="50" w:line="360" w:lineRule="auto"/>
        <w:ind w:firstLine="480" w:firstLineChars="200"/>
        <w:jc w:val="left"/>
        <w:rPr>
          <w:rFonts w:ascii="宋体" w:hAnsi="宋体"/>
          <w:sz w:val="24"/>
          <w:szCs w:val="24"/>
        </w:rPr>
      </w:pPr>
    </w:p>
    <w:p w14:paraId="1FD8B1E7">
      <w:pPr>
        <w:spacing w:after="120" w:afterLines="50" w:line="360" w:lineRule="auto"/>
        <w:ind w:firstLine="480" w:firstLineChars="200"/>
        <w:jc w:val="left"/>
        <w:rPr>
          <w:rFonts w:ascii="宋体" w:hAnsi="宋体"/>
          <w:sz w:val="24"/>
          <w:szCs w:val="24"/>
        </w:rPr>
      </w:pPr>
      <w:r>
        <w:rPr>
          <w:rFonts w:hint="eastAsia" w:ascii="宋体" w:hAnsi="宋体"/>
          <w:sz w:val="24"/>
          <w:szCs w:val="24"/>
        </w:rPr>
        <w:t>日期：</w:t>
      </w:r>
    </w:p>
    <w:p w14:paraId="78A488EE">
      <w:pPr>
        <w:spacing w:before="120" w:after="120" w:line="360" w:lineRule="exact"/>
        <w:rPr>
          <w:rFonts w:hint="eastAsia" w:ascii="宋体" w:hAnsi="宋体" w:cs="宋体"/>
          <w:bCs/>
          <w:sz w:val="28"/>
          <w:szCs w:val="28"/>
        </w:rPr>
      </w:pPr>
    </w:p>
    <w:p w14:paraId="4632FFCF">
      <w:pPr>
        <w:spacing w:before="120" w:after="120" w:line="360" w:lineRule="exact"/>
        <w:rPr>
          <w:rFonts w:hint="eastAsia" w:ascii="宋体" w:hAnsi="宋体" w:cs="宋体"/>
          <w:bCs/>
          <w:sz w:val="28"/>
          <w:szCs w:val="28"/>
        </w:rPr>
      </w:pPr>
    </w:p>
    <w:p w14:paraId="5A901D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412FD9"/>
    <w:rsid w:val="01617EAB"/>
    <w:rsid w:val="22412FD9"/>
    <w:rsid w:val="2CA10912"/>
    <w:rsid w:val="412127A5"/>
    <w:rsid w:val="442558A0"/>
    <w:rsid w:val="52777DF3"/>
    <w:rsid w:val="530F0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2326</Words>
  <Characters>2336</Characters>
  <Lines>0</Lines>
  <Paragraphs>0</Paragraphs>
  <TotalTime>0</TotalTime>
  <ScaleCrop>false</ScaleCrop>
  <LinksUpToDate>false</LinksUpToDate>
  <CharactersWithSpaces>2663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2026-04-28T09:27:00Z</dcterms:created>
  <dc:creator>BYZ</dc:creator>
  <cp:lastModifiedBy>BYZ</cp:lastModifiedBy>
  <dcterms:modified xsi:type="dcterms:W3CDTF">2026-07-07T07:19:20Z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04C40EB1C4E949079725ED3D9E681214_13</vt:lpwstr>
  </property>
  <property fmtid="{D5CDD505-2E9C-101B-9397-08002B2CF9AE}" pid="4" name="KSOTemplateDocerSaveRecord">
    <vt:lpwstr>eyJoZGlkIjoiOGE5NDQzYTFmMjI1OWU4NGE4YmViY2E4YzAzYmNlNjgiLCJ1c2VySWQiOiIzOTA0ODg1NTgifQ==</vt:lpwstr>
  </property>
</Properties>
</file>