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版本号：LZBC2026-44020260429001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西安文理学院省级重点实验室检测分析设备项目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LZBC2026-440</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西安文理学院省级重点实验室检测分析设备项目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LZBC2026-440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西安文理学院省级重点实验室检测分析设备项目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西安文理学院省级重点实验室检测分析设备项目，具体详见招标文件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采购包1（X射线应力测定仪）：属于专门面向中小企业采购。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是独立承担民事责任能力的法人、其他组织或自然人：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p>
      <w:pPr>
        <w:pStyle w:val="null3"/>
      </w:pPr>
      <w:r>
        <w:rPr>
          <w:rFonts w:ascii="仿宋_GB2312" w:hAnsi="仿宋_GB2312" w:cs="仿宋_GB2312" w:eastAsia="仿宋_GB2312"/>
        </w:rPr>
        <w:t>2、投标人应提供税收缴纳凭证及社会保险缴纳凭证：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3、投标人应提供参加政府采购活动前3年内在经营活动中没有重大违法记录的书面声明：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p>
      <w:pPr>
        <w:pStyle w:val="null3"/>
      </w:pPr>
      <w:r>
        <w:rPr>
          <w:rFonts w:ascii="仿宋_GB2312" w:hAnsi="仿宋_GB2312" w:cs="仿宋_GB2312" w:eastAsia="仿宋_GB2312"/>
        </w:rPr>
        <w:t>4、投标人应提供履行合同所必需的设备和专业技术能力书面声明函：投标人应提供履行合同所必需的设备和专业技术能力书面声明函：投标人应提供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5、财务状况报告：财务状况报告：投标人2024年度或2025年度经审计的财务报告或基本开户银行出具的资信证明或专业担保机构出具的响应担保函，投标人需在项目电子化交易系统中按要求上传相应证明文件并进行电子签章。</w:t>
      </w:r>
    </w:p>
    <w:p>
      <w:pPr>
        <w:pStyle w:val="null3"/>
      </w:pPr>
      <w:r>
        <w:rPr>
          <w:rFonts w:ascii="仿宋_GB2312" w:hAnsi="仿宋_GB2312" w:cs="仿宋_GB2312" w:eastAsia="仿宋_GB2312"/>
        </w:rPr>
        <w:t>6、信用查询：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应是独立承担民事责任能力的法人、其他组织或自然人：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p>
      <w:pPr>
        <w:pStyle w:val="null3"/>
      </w:pPr>
      <w:r>
        <w:rPr>
          <w:rFonts w:ascii="仿宋_GB2312" w:hAnsi="仿宋_GB2312" w:cs="仿宋_GB2312" w:eastAsia="仿宋_GB2312"/>
        </w:rPr>
        <w:t>2、投标人应提供税收缴纳凭证及社会保险缴纳凭证：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3、投标人应提供参加政府采购活动前3年内在经营活动中没有重大违法记录的书面声明：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p>
      <w:pPr>
        <w:pStyle w:val="null3"/>
      </w:pPr>
      <w:r>
        <w:rPr>
          <w:rFonts w:ascii="仿宋_GB2312" w:hAnsi="仿宋_GB2312" w:cs="仿宋_GB2312" w:eastAsia="仿宋_GB2312"/>
        </w:rPr>
        <w:t>4、投标人应提供履行合同所必需的设备和专业技术能力书面声明函：投标人应提供履行合同所必需的设备和专业技术能力书面声明函：投标人应提供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5、财务状况报告：财务状况报告：投标人2024年度或2025年度经审计的财务报告或基本开户银行出具的资信证明或专业担保机构出具的响应担保函，投标人需在项目电子化交易系统中按要求上传相应证明文件并进行电子签章。</w:t>
      </w:r>
    </w:p>
    <w:p>
      <w:pPr>
        <w:pStyle w:val="null3"/>
      </w:pPr>
      <w:r>
        <w:rPr>
          <w:rFonts w:ascii="仿宋_GB2312" w:hAnsi="仿宋_GB2312" w:cs="仿宋_GB2312" w:eastAsia="仿宋_GB2312"/>
        </w:rPr>
        <w:t>6、信用查询：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p>
          <w:p>
            <w:pPr>
              <w:pStyle w:val="null3"/>
            </w:pPr>
            <w:r>
              <w:rPr>
                <w:rFonts w:ascii="仿宋_GB2312" w:hAnsi="仿宋_GB2312" w:cs="仿宋_GB2312" w:eastAsia="仿宋_GB2312"/>
              </w:rPr>
              <w:t>采购包2：6,670,000.00元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代理服务费收费标准：1、本项目招标代理服务费以中标金额作为收费基数，参照计价格[2002]1980号、发改价格[2011]534号、发改办价格〔2003〕857号中货物类执行。 2、中标单位在领取中标通知书之前，须向代理机构支付招标代理服务费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西安文理学院省级重点实验室检测分析设备项目，具体详见招标文件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 X射线应力测定仪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6,670,000.00</w:t>
      </w:r>
    </w:p>
    <w:p>
      <w:pPr>
        <w:pStyle w:val="null3"/>
      </w:pPr>
      <w:r>
        <w:rPr>
          <w:rFonts w:ascii="仿宋_GB2312" w:hAnsi="仿宋_GB2312" w:cs="仿宋_GB2312" w:eastAsia="仿宋_GB2312"/>
        </w:rPr>
        <w:t>采购包最高限价（元）: 6,670,000.00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 分析型场发射扫描电镜及多场测试系统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X射线应力测定仪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设备名称</w:t>
            </w:r>
          </w:p>
          <w:p>
            <w:pPr>
              <w:pStyle w:val="null3"/>
            </w:pPr>
            <w:r>
              <w:rPr>
                <w:rFonts w:ascii="仿宋_GB2312" w:hAnsi="仿宋_GB2312" w:cs="仿宋_GB2312" w:eastAsia="仿宋_GB2312"/>
                <w:sz w:val="20"/>
              </w:rPr>
              <w:t>X</w:t>
            </w:r>
            <w:r>
              <w:rPr>
                <w:rFonts w:ascii="仿宋_GB2312" w:hAnsi="仿宋_GB2312" w:cs="仿宋_GB2312" w:eastAsia="仿宋_GB2312"/>
                <w:sz w:val="20"/>
              </w:rPr>
              <w:t>射线应力</w:t>
            </w:r>
            <w:r>
              <w:rPr>
                <w:rFonts w:ascii="仿宋_GB2312" w:hAnsi="仿宋_GB2312" w:cs="仿宋_GB2312" w:eastAsia="仿宋_GB2312"/>
                <w:sz w:val="20"/>
              </w:rPr>
              <w:t>测定</w:t>
            </w:r>
            <w:r>
              <w:rPr>
                <w:rFonts w:ascii="仿宋_GB2312" w:hAnsi="仿宋_GB2312" w:cs="仿宋_GB2312" w:eastAsia="仿宋_GB2312"/>
                <w:sz w:val="20"/>
              </w:rPr>
              <w:t>仪</w:t>
            </w:r>
          </w:p>
          <w:p>
            <w:pPr>
              <w:pStyle w:val="null3"/>
            </w:pPr>
            <w:r>
              <w:rPr>
                <w:rFonts w:ascii="仿宋_GB2312" w:hAnsi="仿宋_GB2312" w:cs="仿宋_GB2312" w:eastAsia="仿宋_GB2312"/>
                <w:sz w:val="20"/>
              </w:rPr>
              <w:t>二、</w:t>
            </w:r>
            <w:r>
              <w:rPr>
                <w:rFonts w:ascii="仿宋_GB2312" w:hAnsi="仿宋_GB2312" w:cs="仿宋_GB2312" w:eastAsia="仿宋_GB2312"/>
                <w:sz w:val="20"/>
              </w:rPr>
              <w:t>设备主要用途</w:t>
            </w:r>
          </w:p>
          <w:p>
            <w:pPr>
              <w:pStyle w:val="null3"/>
            </w:pPr>
            <w:r>
              <w:rPr>
                <w:rFonts w:ascii="仿宋_GB2312" w:hAnsi="仿宋_GB2312" w:cs="仿宋_GB2312" w:eastAsia="仿宋_GB2312"/>
                <w:sz w:val="20"/>
              </w:rPr>
              <w:t>1▲</w:t>
            </w:r>
            <w:r>
              <w:rPr>
                <w:rFonts w:ascii="仿宋_GB2312" w:hAnsi="仿宋_GB2312" w:cs="仿宋_GB2312" w:eastAsia="仿宋_GB2312"/>
                <w:sz w:val="20"/>
              </w:rPr>
              <w:t>采用</w:t>
            </w:r>
            <w:r>
              <w:rPr>
                <w:rFonts w:ascii="仿宋_GB2312" w:hAnsi="仿宋_GB2312" w:cs="仿宋_GB2312" w:eastAsia="仿宋_GB2312"/>
                <w:sz w:val="20"/>
              </w:rPr>
              <w:t>X</w:t>
            </w:r>
            <w:r>
              <w:rPr>
                <w:rFonts w:ascii="仿宋_GB2312" w:hAnsi="仿宋_GB2312" w:cs="仿宋_GB2312" w:eastAsia="仿宋_GB2312"/>
                <w:sz w:val="20"/>
              </w:rPr>
              <w:t>射线衍射方法对金属材料零部件在铸造、焊接、热处理和机加工后进行非破坏性应力检测。</w:t>
            </w:r>
            <w:r>
              <w:rPr>
                <w:rFonts w:ascii="仿宋_GB2312" w:hAnsi="仿宋_GB2312" w:cs="仿宋_GB2312" w:eastAsia="仿宋_GB2312"/>
                <w:sz w:val="20"/>
              </w:rPr>
              <w:t>测定钢铁零件如齿轮、轴承、或其它零件在经过淬火后的残余奥氏体含量；配置电化学腐蚀装置，可对零件腐蚀剥层，进行沿深度方向的残余应力测定</w:t>
            </w:r>
            <w:r>
              <w:rPr>
                <w:rFonts w:ascii="仿宋_GB2312" w:hAnsi="仿宋_GB2312" w:cs="仿宋_GB2312" w:eastAsia="仿宋_GB2312"/>
                <w:sz w:val="20"/>
              </w:rPr>
              <w:t>。</w:t>
            </w:r>
            <w:r>
              <w:rPr>
                <w:rFonts w:ascii="仿宋_GB2312" w:hAnsi="仿宋_GB2312" w:cs="仿宋_GB2312" w:eastAsia="仿宋_GB2312"/>
                <w:sz w:val="20"/>
              </w:rPr>
              <w:t>测量头能测量易产生应力集中的狭窄部位的应力。</w:t>
            </w:r>
          </w:p>
          <w:p>
            <w:pPr>
              <w:pStyle w:val="null3"/>
            </w:pPr>
            <w:r>
              <w:rPr>
                <w:rFonts w:ascii="仿宋_GB2312" w:hAnsi="仿宋_GB2312" w:cs="仿宋_GB2312" w:eastAsia="仿宋_GB2312"/>
                <w:sz w:val="20"/>
              </w:rPr>
              <w:t xml:space="preserve">2 </w:t>
            </w:r>
            <w:r>
              <w:rPr>
                <w:rFonts w:ascii="仿宋_GB2312" w:hAnsi="仿宋_GB2312" w:cs="仿宋_GB2312" w:eastAsia="仿宋_GB2312"/>
                <w:sz w:val="20"/>
              </w:rPr>
              <w:t>主要针对碳钢、铝合金、铜合金、不锈钢、镍基合金和钛合金等材料进行测试。</w:t>
            </w:r>
          </w:p>
          <w:p>
            <w:pPr>
              <w:pStyle w:val="null3"/>
            </w:pPr>
            <w:r>
              <w:rPr>
                <w:rFonts w:ascii="仿宋_GB2312" w:hAnsi="仿宋_GB2312" w:cs="仿宋_GB2312" w:eastAsia="仿宋_GB2312"/>
                <w:sz w:val="20"/>
              </w:rPr>
              <w:t>3★</w:t>
            </w:r>
            <w:r>
              <w:rPr>
                <w:rFonts w:ascii="仿宋_GB2312" w:hAnsi="仿宋_GB2312" w:cs="仿宋_GB2312" w:eastAsia="仿宋_GB2312"/>
                <w:sz w:val="20"/>
              </w:rPr>
              <w:t>设备具有完善的软件功能，界面人性化，操作简单。</w:t>
            </w:r>
            <w:r>
              <w:rPr>
                <w:rFonts w:ascii="仿宋_GB2312" w:hAnsi="仿宋_GB2312" w:cs="仿宋_GB2312" w:eastAsia="仿宋_GB2312"/>
                <w:sz w:val="20"/>
              </w:rPr>
              <w:t>设备及软件应该具有完整的自主知识产权，不存在知识产权纠纷，没有被知识产权主管部门处罚过</w:t>
            </w:r>
            <w:r>
              <w:rPr>
                <w:rFonts w:ascii="仿宋_GB2312" w:hAnsi="仿宋_GB2312" w:cs="仿宋_GB2312" w:eastAsia="仿宋_GB2312"/>
                <w:sz w:val="20"/>
              </w:rPr>
              <w:t>，</w:t>
            </w:r>
            <w:r>
              <w:rPr>
                <w:rFonts w:ascii="仿宋_GB2312" w:hAnsi="仿宋_GB2312" w:cs="仿宋_GB2312" w:eastAsia="仿宋_GB2312"/>
                <w:sz w:val="20"/>
              </w:rPr>
              <w:t>用户反馈良好。</w:t>
            </w:r>
          </w:p>
          <w:p>
            <w:pPr>
              <w:pStyle w:val="null3"/>
            </w:pPr>
            <w:r>
              <w:rPr>
                <w:rFonts w:ascii="仿宋_GB2312" w:hAnsi="仿宋_GB2312" w:cs="仿宋_GB2312" w:eastAsia="仿宋_GB2312"/>
                <w:sz w:val="20"/>
              </w:rPr>
              <w:t>三、</w:t>
            </w:r>
            <w:r>
              <w:rPr>
                <w:rFonts w:ascii="仿宋_GB2312" w:hAnsi="仿宋_GB2312" w:cs="仿宋_GB2312" w:eastAsia="仿宋_GB2312"/>
                <w:sz w:val="20"/>
              </w:rPr>
              <w:t>技术参数及功能要求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测试标准：要求设备应满足相应技术标准</w:t>
            </w:r>
            <w:r>
              <w:rPr>
                <w:rFonts w:ascii="仿宋_GB2312" w:hAnsi="仿宋_GB2312" w:cs="仿宋_GB2312" w:eastAsia="仿宋_GB2312"/>
                <w:sz w:val="20"/>
              </w:rPr>
              <w:t>(ASTME915-21</w:t>
            </w:r>
            <w:r>
              <w:rPr>
                <w:rFonts w:ascii="仿宋_GB2312" w:hAnsi="仿宋_GB2312" w:cs="仿宋_GB2312" w:eastAsia="仿宋_GB2312"/>
                <w:sz w:val="20"/>
              </w:rPr>
              <w:t>、</w:t>
            </w:r>
            <w:r>
              <w:rPr>
                <w:rFonts w:ascii="仿宋_GB2312" w:hAnsi="仿宋_GB2312" w:cs="仿宋_GB2312" w:eastAsia="仿宋_GB2312"/>
                <w:sz w:val="20"/>
              </w:rPr>
              <w:t>GB/T7704-2017</w:t>
            </w:r>
            <w:r>
              <w:rPr>
                <w:rFonts w:ascii="仿宋_GB2312" w:hAnsi="仿宋_GB2312" w:cs="仿宋_GB2312" w:eastAsia="仿宋_GB2312"/>
                <w:sz w:val="20"/>
              </w:rPr>
              <w:t>、</w:t>
            </w:r>
            <w:r>
              <w:rPr>
                <w:rFonts w:ascii="仿宋_GB2312" w:hAnsi="仿宋_GB2312" w:cs="仿宋_GB2312" w:eastAsia="仿宋_GB2312"/>
                <w:sz w:val="20"/>
              </w:rPr>
              <w:t>JJF-1083-2023)</w:t>
            </w:r>
            <w:r>
              <w:rPr>
                <w:rFonts w:ascii="仿宋_GB2312" w:hAnsi="仿宋_GB2312" w:cs="仿宋_GB2312" w:eastAsia="仿宋_GB2312"/>
                <w:sz w:val="20"/>
              </w:rPr>
              <w:t>的测量方法。采用不假定剪切应力</w:t>
            </w:r>
            <w:r>
              <w:rPr>
                <w:rFonts w:ascii="仿宋_GB2312" w:hAnsi="仿宋_GB2312" w:cs="仿宋_GB2312" w:eastAsia="仿宋_GB2312"/>
                <w:sz w:val="20"/>
              </w:rPr>
              <w:t>τ</w:t>
            </w:r>
            <w:r>
              <w:rPr>
                <w:rFonts w:ascii="仿宋_GB2312" w:hAnsi="仿宋_GB2312" w:cs="仿宋_GB2312" w:eastAsia="仿宋_GB2312"/>
                <w:sz w:val="20"/>
                <w:vertAlign w:val="subscript"/>
              </w:rPr>
              <w:t>13</w:t>
            </w:r>
            <w:r>
              <w:rPr>
                <w:rFonts w:ascii="仿宋_GB2312" w:hAnsi="仿宋_GB2312" w:cs="仿宋_GB2312" w:eastAsia="仿宋_GB2312"/>
                <w:sz w:val="20"/>
              </w:rPr>
              <w:t>和</w:t>
            </w:r>
            <w:r>
              <w:rPr>
                <w:rFonts w:ascii="仿宋_GB2312" w:hAnsi="仿宋_GB2312" w:cs="仿宋_GB2312" w:eastAsia="仿宋_GB2312"/>
                <w:sz w:val="20"/>
              </w:rPr>
              <w:t>τ</w:t>
            </w:r>
            <w:r>
              <w:rPr>
                <w:rFonts w:ascii="仿宋_GB2312" w:hAnsi="仿宋_GB2312" w:cs="仿宋_GB2312" w:eastAsia="仿宋_GB2312"/>
                <w:sz w:val="20"/>
                <w:vertAlign w:val="subscript"/>
              </w:rPr>
              <w:t>23</w:t>
            </w:r>
            <w:r>
              <w:rPr>
                <w:rFonts w:ascii="仿宋_GB2312" w:hAnsi="仿宋_GB2312" w:cs="仿宋_GB2312" w:eastAsia="仿宋_GB2312"/>
                <w:sz w:val="20"/>
              </w:rPr>
              <w:t>为零的完整应力方程和椭圆拟合方法，进行三维应力分析。每点检测都能同时报告正应力</w:t>
            </w:r>
            <w:r>
              <w:rPr>
                <w:rFonts w:ascii="仿宋_GB2312" w:hAnsi="仿宋_GB2312" w:cs="仿宋_GB2312" w:eastAsia="仿宋_GB2312"/>
                <w:sz w:val="20"/>
              </w:rPr>
              <w:t>σ</w:t>
            </w:r>
            <w:r>
              <w:rPr>
                <w:rFonts w:ascii="仿宋_GB2312" w:hAnsi="仿宋_GB2312" w:cs="仿宋_GB2312" w:eastAsia="仿宋_GB2312"/>
                <w:sz w:val="20"/>
                <w:vertAlign w:val="subscript"/>
              </w:rPr>
              <w:t>φ</w:t>
            </w:r>
            <w:r>
              <w:rPr>
                <w:rFonts w:ascii="仿宋_GB2312" w:hAnsi="仿宋_GB2312" w:cs="仿宋_GB2312" w:eastAsia="仿宋_GB2312"/>
                <w:sz w:val="20"/>
              </w:rPr>
              <w:t>和剪切应力</w:t>
            </w:r>
            <w:r>
              <w:rPr>
                <w:rFonts w:ascii="仿宋_GB2312" w:hAnsi="仿宋_GB2312" w:cs="仿宋_GB2312" w:eastAsia="仿宋_GB2312"/>
                <w:sz w:val="20"/>
              </w:rPr>
              <w:t>τ</w:t>
            </w:r>
            <w:r>
              <w:rPr>
                <w:rFonts w:ascii="仿宋_GB2312" w:hAnsi="仿宋_GB2312" w:cs="仿宋_GB2312" w:eastAsia="仿宋_GB2312"/>
                <w:sz w:val="20"/>
                <w:vertAlign w:val="subscript"/>
              </w:rPr>
              <w:t>φ</w:t>
            </w:r>
            <w:r>
              <w:rPr>
                <w:rFonts w:ascii="仿宋_GB2312" w:hAnsi="仿宋_GB2312" w:cs="仿宋_GB2312" w:eastAsia="仿宋_GB2312"/>
                <w:sz w:val="20"/>
              </w:rPr>
              <w:t>的数值，通过</w:t>
            </w:r>
            <w:r>
              <w:rPr>
                <w:rFonts w:ascii="仿宋_GB2312" w:hAnsi="仿宋_GB2312" w:cs="仿宋_GB2312" w:eastAsia="仿宋_GB2312"/>
                <w:sz w:val="20"/>
              </w:rPr>
              <w:t>τ</w:t>
            </w:r>
            <w:r>
              <w:rPr>
                <w:rFonts w:ascii="仿宋_GB2312" w:hAnsi="仿宋_GB2312" w:cs="仿宋_GB2312" w:eastAsia="仿宋_GB2312"/>
                <w:sz w:val="20"/>
                <w:vertAlign w:val="subscript"/>
              </w:rPr>
              <w:t>φ</w:t>
            </w:r>
            <w:r>
              <w:rPr>
                <w:rFonts w:ascii="仿宋_GB2312" w:hAnsi="仿宋_GB2312" w:cs="仿宋_GB2312" w:eastAsia="仿宋_GB2312"/>
                <w:sz w:val="20"/>
              </w:rPr>
              <w:t>值来验证</w:t>
            </w:r>
            <w:r>
              <w:rPr>
                <w:rFonts w:ascii="仿宋_GB2312" w:hAnsi="仿宋_GB2312" w:cs="仿宋_GB2312" w:eastAsia="仿宋_GB2312"/>
                <w:sz w:val="20"/>
              </w:rPr>
              <w:t>σ</w:t>
            </w:r>
            <w:r>
              <w:rPr>
                <w:rFonts w:ascii="仿宋_GB2312" w:hAnsi="仿宋_GB2312" w:cs="仿宋_GB2312" w:eastAsia="仿宋_GB2312"/>
                <w:sz w:val="20"/>
                <w:vertAlign w:val="subscript"/>
              </w:rPr>
              <w:t>φ</w:t>
            </w:r>
            <w:r>
              <w:rPr>
                <w:rFonts w:ascii="仿宋_GB2312" w:hAnsi="仿宋_GB2312" w:cs="仿宋_GB2312" w:eastAsia="仿宋_GB2312"/>
                <w:sz w:val="20"/>
              </w:rPr>
              <w:t>测量和不平表面对焦的准确性，在测定不平表面、大晶粒、织构和有应力梯度材料的残余应力时不会出现问题。</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测量精度：对于无应力铁粉</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次测量平均值</w:t>
            </w:r>
            <w:r>
              <w:rPr>
                <w:rFonts w:ascii="仿宋_GB2312" w:hAnsi="仿宋_GB2312" w:cs="仿宋_GB2312" w:eastAsia="仿宋_GB2312"/>
                <w:sz w:val="20"/>
              </w:rPr>
              <w:t>≤±10 MPa</w:t>
            </w:r>
            <w:r>
              <w:rPr>
                <w:rFonts w:ascii="仿宋_GB2312" w:hAnsi="仿宋_GB2312" w:cs="仿宋_GB2312" w:eastAsia="仿宋_GB2312"/>
                <w:sz w:val="20"/>
              </w:rPr>
              <w:t>，标准偏差</w:t>
            </w:r>
            <w:r>
              <w:rPr>
                <w:rFonts w:ascii="仿宋_GB2312" w:hAnsi="仿宋_GB2312" w:cs="仿宋_GB2312" w:eastAsia="仿宋_GB2312"/>
                <w:sz w:val="20"/>
              </w:rPr>
              <w:t>≤7 MPa</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测量方法：双探测器同倾法和双探测器侧倾法为标准硬件配置，通过手工切换。</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设备可达性：测角仪可多角度调整，针对大型工件，在不借助其它附件的情况下，可以在被测件的上方、侧面和下方对被测件进行应力测量</w:t>
            </w:r>
            <w:r>
              <w:rPr>
                <w:rFonts w:ascii="仿宋_GB2312" w:hAnsi="仿宋_GB2312" w:cs="仿宋_GB2312" w:eastAsia="仿宋_GB2312"/>
                <w:sz w:val="20"/>
              </w:rPr>
              <w:t>，</w:t>
            </w:r>
            <w:r>
              <w:rPr>
                <w:rFonts w:ascii="仿宋_GB2312" w:hAnsi="仿宋_GB2312" w:cs="仿宋_GB2312" w:eastAsia="仿宋_GB2312"/>
                <w:sz w:val="20"/>
              </w:rPr>
              <w:t>可在不破坏零件前提下，进行孔内表面周向残余应力测试，最小孔径要求</w:t>
            </w:r>
            <w:r>
              <w:rPr>
                <w:rFonts w:ascii="仿宋_GB2312" w:hAnsi="仿宋_GB2312" w:cs="仿宋_GB2312" w:eastAsia="仿宋_GB2312"/>
              </w:rPr>
              <w:t>≤</w:t>
            </w:r>
            <w:r>
              <w:rPr>
                <w:rFonts w:ascii="仿宋_GB2312" w:hAnsi="仿宋_GB2312" w:cs="仿宋_GB2312" w:eastAsia="仿宋_GB2312"/>
                <w:sz w:val="20"/>
              </w:rPr>
              <w:t>120mm</w:t>
            </w:r>
            <w:r>
              <w:rPr>
                <w:rFonts w:ascii="仿宋_GB2312" w:hAnsi="仿宋_GB2312" w:cs="仿宋_GB2312" w:eastAsia="仿宋_GB2312"/>
                <w:sz w:val="20"/>
              </w:rPr>
              <w:t>，测角仪深入孔的深度</w:t>
            </w:r>
            <w:r>
              <w:rPr>
                <w:rFonts w:ascii="仿宋_GB2312" w:hAnsi="仿宋_GB2312" w:cs="仿宋_GB2312" w:eastAsia="仿宋_GB2312"/>
                <w:sz w:val="20"/>
              </w:rPr>
              <w:t>≥</w:t>
            </w:r>
            <w:r>
              <w:rPr>
                <w:rFonts w:ascii="仿宋_GB2312" w:hAnsi="仿宋_GB2312" w:cs="仿宋_GB2312" w:eastAsia="仿宋_GB2312"/>
                <w:sz w:val="20"/>
              </w:rPr>
              <w:t>100mm</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测角仪：</w:t>
            </w:r>
          </w:p>
          <w:p>
            <w:pPr>
              <w:pStyle w:val="null3"/>
            </w:pPr>
            <w:r>
              <w:rPr>
                <w:rFonts w:ascii="仿宋_GB2312" w:hAnsi="仿宋_GB2312" w:cs="仿宋_GB2312" w:eastAsia="仿宋_GB2312"/>
                <w:sz w:val="20"/>
              </w:rPr>
              <w:t xml:space="preserve">5.1 </w:t>
            </w:r>
            <w:r>
              <w:rPr>
                <w:rFonts w:ascii="仿宋_GB2312" w:hAnsi="仿宋_GB2312" w:cs="仿宋_GB2312" w:eastAsia="仿宋_GB2312"/>
                <w:sz w:val="20"/>
              </w:rPr>
              <w:t>★</w:t>
            </w:r>
            <w:r>
              <w:rPr>
                <w:rFonts w:ascii="仿宋_GB2312" w:hAnsi="仿宋_GB2312" w:cs="仿宋_GB2312" w:eastAsia="仿宋_GB2312"/>
                <w:sz w:val="20"/>
              </w:rPr>
              <w:t>在两个探测器同时使用的情况下，双探测器同倾法和双探测器侧倾法的测量范围</w:t>
            </w:r>
            <w:r>
              <w:rPr>
                <w:rFonts w:ascii="仿宋_GB2312" w:hAnsi="仿宋_GB2312" w:cs="仿宋_GB2312" w:eastAsia="仿宋_GB2312"/>
                <w:sz w:val="20"/>
              </w:rPr>
              <w:t>:</w:t>
            </w:r>
            <w:r>
              <w:rPr>
                <w:rFonts w:ascii="仿宋_GB2312" w:hAnsi="仿宋_GB2312" w:cs="仿宋_GB2312" w:eastAsia="仿宋_GB2312"/>
                <w:sz w:val="20"/>
              </w:rPr>
              <w:t>2θ</w:t>
            </w:r>
            <w:r>
              <w:rPr>
                <w:rFonts w:ascii="仿宋_GB2312" w:hAnsi="仿宋_GB2312" w:cs="仿宋_GB2312" w:eastAsia="仿宋_GB2312"/>
                <w:sz w:val="20"/>
              </w:rPr>
              <w:t>角</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18"/>
                <w:color w:val="0F1115"/>
              </w:rPr>
              <w:t>110</w:t>
            </w:r>
            <w:r>
              <w:rPr>
                <w:rFonts w:ascii="仿宋_GB2312" w:hAnsi="仿宋_GB2312" w:cs="仿宋_GB2312" w:eastAsia="仿宋_GB2312"/>
                <w:sz w:val="18"/>
                <w:color w:val="0F1115"/>
              </w:rPr>
              <w:t>°</w:t>
            </w:r>
            <w:r>
              <w:rPr>
                <w:rFonts w:ascii="仿宋_GB2312" w:hAnsi="仿宋_GB2312" w:cs="仿宋_GB2312" w:eastAsia="仿宋_GB2312"/>
                <w:sz w:val="18"/>
                <w:color w:val="0F1115"/>
              </w:rPr>
              <w:t>～</w:t>
            </w:r>
            <w:r>
              <w:rPr>
                <w:rFonts w:ascii="仿宋_GB2312" w:hAnsi="仿宋_GB2312" w:cs="仿宋_GB2312" w:eastAsia="仿宋_GB2312"/>
                <w:sz w:val="18"/>
                <w:color w:val="0F1115"/>
              </w:rPr>
              <w:t>170</w:t>
            </w:r>
            <w:r>
              <w:rPr>
                <w:rFonts w:ascii="仿宋_GB2312" w:hAnsi="仿宋_GB2312" w:cs="仿宋_GB2312" w:eastAsia="仿宋_GB2312"/>
                <w:sz w:val="18"/>
                <w:color w:val="0F1115"/>
              </w:rPr>
              <w:t>°</w:t>
            </w:r>
            <w:r>
              <w:rPr>
                <w:rFonts w:ascii="仿宋_GB2312" w:hAnsi="仿宋_GB2312" w:cs="仿宋_GB2312" w:eastAsia="仿宋_GB2312"/>
                <w:sz w:val="20"/>
              </w:rPr>
              <w:t>（</w:t>
            </w:r>
            <w:r>
              <w:rPr>
                <w:rFonts w:ascii="仿宋_GB2312" w:hAnsi="仿宋_GB2312" w:cs="仿宋_GB2312" w:eastAsia="仿宋_GB2312"/>
                <w:sz w:val="20"/>
              </w:rPr>
              <w:t>至少覆盖</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color w:val="000000"/>
              </w:rPr>
              <w:t>ψ</w:t>
            </w:r>
            <w:r>
              <w:rPr>
                <w:rFonts w:ascii="仿宋_GB2312" w:hAnsi="仿宋_GB2312" w:cs="仿宋_GB2312" w:eastAsia="仿宋_GB2312"/>
                <w:sz w:val="20"/>
                <w:color w:val="000000"/>
              </w:rPr>
              <w:t>角范围:</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rPr>
              <w:t>。</w:t>
            </w:r>
            <w:r>
              <w:rPr>
                <w:rFonts w:ascii="仿宋_GB2312" w:hAnsi="仿宋_GB2312" w:cs="仿宋_GB2312" w:eastAsia="仿宋_GB2312"/>
                <w:sz w:val="20"/>
              </w:rPr>
              <w:t>ψ</w:t>
            </w:r>
            <w:r>
              <w:rPr>
                <w:rFonts w:ascii="仿宋_GB2312" w:hAnsi="仿宋_GB2312" w:cs="仿宋_GB2312" w:eastAsia="仿宋_GB2312"/>
                <w:sz w:val="20"/>
              </w:rPr>
              <w:t>摇摆角范围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p>
          <w:p>
            <w:pPr>
              <w:pStyle w:val="null3"/>
            </w:pPr>
            <w:r>
              <w:rPr>
                <w:rFonts w:ascii="仿宋_GB2312" w:hAnsi="仿宋_GB2312" w:cs="仿宋_GB2312" w:eastAsia="仿宋_GB2312"/>
                <w:sz w:val="20"/>
              </w:rPr>
              <w:t>5.2</w:t>
            </w:r>
            <w:r>
              <w:rPr>
                <w:rFonts w:ascii="仿宋_GB2312" w:hAnsi="仿宋_GB2312" w:cs="仿宋_GB2312" w:eastAsia="仿宋_GB2312"/>
                <w:sz w:val="20"/>
              </w:rPr>
              <w:t>▲</w:t>
            </w:r>
            <w:r>
              <w:rPr>
                <w:rFonts w:ascii="仿宋_GB2312" w:hAnsi="仿宋_GB2312" w:cs="仿宋_GB2312" w:eastAsia="仿宋_GB2312"/>
                <w:sz w:val="20"/>
              </w:rPr>
              <w:t>对焦指针具有两种对焦方式：手动对焦和自动对焦。</w:t>
            </w:r>
          </w:p>
          <w:p>
            <w:pPr>
              <w:pStyle w:val="null3"/>
            </w:pPr>
            <w:r>
              <w:rPr>
                <w:rFonts w:ascii="仿宋_GB2312" w:hAnsi="仿宋_GB2312" w:cs="仿宋_GB2312" w:eastAsia="仿宋_GB2312"/>
                <w:sz w:val="20"/>
              </w:rPr>
              <w:t>5.3</w:t>
            </w:r>
            <w:r>
              <w:rPr>
                <w:rFonts w:ascii="仿宋_GB2312" w:hAnsi="仿宋_GB2312" w:cs="仿宋_GB2312" w:eastAsia="仿宋_GB2312"/>
                <w:sz w:val="20"/>
              </w:rPr>
              <w:t>▲</w:t>
            </w:r>
            <w:r>
              <w:rPr>
                <w:rFonts w:ascii="仿宋_GB2312" w:hAnsi="仿宋_GB2312" w:cs="仿宋_GB2312" w:eastAsia="仿宋_GB2312"/>
                <w:sz w:val="20"/>
              </w:rPr>
              <w:t>测角仪</w:t>
            </w:r>
            <w:r>
              <w:rPr>
                <w:rFonts w:ascii="仿宋_GB2312" w:hAnsi="仿宋_GB2312" w:cs="仿宋_GB2312" w:eastAsia="仿宋_GB2312"/>
                <w:sz w:val="20"/>
              </w:rPr>
              <w:t>支架</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Z</w:t>
            </w:r>
            <w:r>
              <w:rPr>
                <w:rFonts w:ascii="仿宋_GB2312" w:hAnsi="仿宋_GB2312" w:cs="仿宋_GB2312" w:eastAsia="仿宋_GB2312"/>
                <w:sz w:val="20"/>
              </w:rPr>
              <w:t>轴平移行程</w:t>
            </w:r>
            <w:r>
              <w:rPr>
                <w:rFonts w:ascii="仿宋_GB2312" w:hAnsi="仿宋_GB2312" w:cs="仿宋_GB2312" w:eastAsia="仿宋_GB2312"/>
                <w:sz w:val="20"/>
              </w:rPr>
              <w:t>≥500</w:t>
            </w:r>
            <w:r>
              <w:rPr>
                <w:rFonts w:ascii="仿宋_GB2312" w:hAnsi="仿宋_GB2312" w:cs="仿宋_GB2312" w:eastAsia="仿宋_GB2312"/>
                <w:sz w:val="20"/>
              </w:rPr>
              <w:t>，同时自动</w:t>
            </w:r>
            <w:r>
              <w:rPr>
                <w:rFonts w:ascii="仿宋_GB2312" w:hAnsi="仿宋_GB2312" w:cs="仿宋_GB2312" w:eastAsia="仿宋_GB2312"/>
                <w:sz w:val="20"/>
              </w:rPr>
              <w:t>Z</w:t>
            </w:r>
            <w:r>
              <w:rPr>
                <w:rFonts w:ascii="仿宋_GB2312" w:hAnsi="仿宋_GB2312" w:cs="仿宋_GB2312" w:eastAsia="仿宋_GB2312"/>
                <w:sz w:val="20"/>
              </w:rPr>
              <w:t>轴</w:t>
            </w:r>
            <w:r>
              <w:rPr>
                <w:rFonts w:ascii="仿宋_GB2312" w:hAnsi="仿宋_GB2312" w:cs="仿宋_GB2312" w:eastAsia="仿宋_GB2312"/>
                <w:sz w:val="20"/>
              </w:rPr>
              <w:t>≥200mm</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精度导轨、磁性脚，蛇形机械臂。</w:t>
            </w:r>
          </w:p>
          <w:p>
            <w:pPr>
              <w:pStyle w:val="null3"/>
            </w:pPr>
            <w:r>
              <w:rPr>
                <w:rFonts w:ascii="仿宋_GB2312" w:hAnsi="仿宋_GB2312" w:cs="仿宋_GB2312" w:eastAsia="仿宋_GB2312"/>
                <w:sz w:val="20"/>
              </w:rPr>
              <w:t>6.X</w:t>
            </w:r>
            <w:r>
              <w:rPr>
                <w:rFonts w:ascii="仿宋_GB2312" w:hAnsi="仿宋_GB2312" w:cs="仿宋_GB2312" w:eastAsia="仿宋_GB2312"/>
                <w:sz w:val="20"/>
              </w:rPr>
              <w:t>射线管：</w:t>
            </w:r>
            <w:r>
              <w:rPr>
                <w:rFonts w:ascii="仿宋_GB2312" w:hAnsi="仿宋_GB2312" w:cs="仿宋_GB2312" w:eastAsia="仿宋_GB2312"/>
                <w:sz w:val="20"/>
              </w:rPr>
              <w:t>管体为</w:t>
            </w:r>
            <w:r>
              <w:rPr>
                <w:rFonts w:ascii="仿宋_GB2312" w:hAnsi="仿宋_GB2312" w:cs="仿宋_GB2312" w:eastAsia="仿宋_GB2312"/>
                <w:sz w:val="20"/>
              </w:rPr>
              <w:t>陶瓷</w:t>
            </w:r>
            <w:r>
              <w:rPr>
                <w:rFonts w:ascii="仿宋_GB2312" w:hAnsi="仿宋_GB2312" w:cs="仿宋_GB2312" w:eastAsia="仿宋_GB2312"/>
                <w:sz w:val="20"/>
              </w:rPr>
              <w:t>材料</w:t>
            </w:r>
            <w:r>
              <w:rPr>
                <w:rFonts w:ascii="仿宋_GB2312" w:hAnsi="仿宋_GB2312" w:cs="仿宋_GB2312" w:eastAsia="仿宋_GB2312"/>
                <w:sz w:val="20"/>
              </w:rPr>
              <w:t>，</w:t>
            </w:r>
            <w:r>
              <w:rPr>
                <w:rFonts w:ascii="仿宋_GB2312" w:hAnsi="仿宋_GB2312" w:cs="仿宋_GB2312" w:eastAsia="仿宋_GB2312"/>
                <w:sz w:val="20"/>
              </w:rPr>
              <w:t>连续工作寿命</w:t>
            </w:r>
            <w:r>
              <w:rPr>
                <w:rFonts w:ascii="仿宋_GB2312" w:hAnsi="仿宋_GB2312" w:cs="仿宋_GB2312" w:eastAsia="仿宋_GB2312"/>
                <w:sz w:val="20"/>
              </w:rPr>
              <w:t>≥3000</w:t>
            </w:r>
            <w:r>
              <w:rPr>
                <w:rFonts w:ascii="仿宋_GB2312" w:hAnsi="仿宋_GB2312" w:cs="仿宋_GB2312" w:eastAsia="仿宋_GB2312"/>
                <w:sz w:val="20"/>
              </w:rPr>
              <w:t>小时</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6.1 </w:t>
            </w:r>
            <w:r>
              <w:rPr>
                <w:rFonts w:ascii="仿宋_GB2312" w:hAnsi="仿宋_GB2312" w:cs="仿宋_GB2312" w:eastAsia="仿宋_GB2312"/>
                <w:sz w:val="20"/>
              </w:rPr>
              <w:t>▲</w:t>
            </w:r>
            <w:r>
              <w:rPr>
                <w:rFonts w:ascii="仿宋_GB2312" w:hAnsi="仿宋_GB2312" w:cs="仿宋_GB2312" w:eastAsia="仿宋_GB2312"/>
                <w:sz w:val="20"/>
              </w:rPr>
              <w:t>依照</w:t>
            </w:r>
            <w:r>
              <w:rPr>
                <w:rFonts w:ascii="仿宋_GB2312" w:hAnsi="仿宋_GB2312" w:cs="仿宋_GB2312" w:eastAsia="仿宋_GB2312"/>
                <w:sz w:val="20"/>
              </w:rPr>
              <w:t>GB/T7704-2017</w:t>
            </w:r>
            <w:r>
              <w:rPr>
                <w:rFonts w:ascii="仿宋_GB2312" w:hAnsi="仿宋_GB2312" w:cs="仿宋_GB2312" w:eastAsia="仿宋_GB2312"/>
                <w:sz w:val="20"/>
              </w:rPr>
              <w:t>附表</w:t>
            </w:r>
            <w:r>
              <w:rPr>
                <w:rFonts w:ascii="仿宋_GB2312" w:hAnsi="仿宋_GB2312" w:cs="仿宋_GB2312" w:eastAsia="仿宋_GB2312"/>
                <w:sz w:val="20"/>
              </w:rPr>
              <w:t>2</w:t>
            </w:r>
            <w:r>
              <w:rPr>
                <w:rFonts w:ascii="仿宋_GB2312" w:hAnsi="仿宋_GB2312" w:cs="仿宋_GB2312" w:eastAsia="仿宋_GB2312"/>
                <w:sz w:val="20"/>
              </w:rPr>
              <w:t>，配置：</w:t>
            </w:r>
            <w:r>
              <w:rPr>
                <w:rFonts w:ascii="仿宋_GB2312" w:hAnsi="仿宋_GB2312" w:cs="仿宋_GB2312" w:eastAsia="仿宋_GB2312"/>
                <w:sz w:val="20"/>
              </w:rPr>
              <w:t>X</w:t>
            </w:r>
            <w:r>
              <w:rPr>
                <w:rFonts w:ascii="仿宋_GB2312" w:hAnsi="仿宋_GB2312" w:cs="仿宋_GB2312" w:eastAsia="仿宋_GB2312"/>
                <w:sz w:val="20"/>
              </w:rPr>
              <w:t>射线管靶材包括：</w:t>
            </w:r>
          </w:p>
          <w:p>
            <w:pPr>
              <w:pStyle w:val="null3"/>
            </w:pPr>
            <w:r>
              <w:rPr>
                <w:rFonts w:ascii="仿宋_GB2312" w:hAnsi="仿宋_GB2312" w:cs="仿宋_GB2312" w:eastAsia="仿宋_GB2312"/>
                <w:sz w:val="20"/>
              </w:rPr>
              <w:t>用于测量钛合金和陶瓷材料的</w:t>
            </w:r>
            <w:r>
              <w:rPr>
                <w:rFonts w:ascii="仿宋_GB2312" w:hAnsi="仿宋_GB2312" w:cs="仿宋_GB2312" w:eastAsia="仿宋_GB2312"/>
                <w:sz w:val="20"/>
              </w:rPr>
              <w:t>Cu</w:t>
            </w:r>
            <w:r>
              <w:rPr>
                <w:rFonts w:ascii="仿宋_GB2312" w:hAnsi="仿宋_GB2312" w:cs="仿宋_GB2312" w:eastAsia="仿宋_GB2312"/>
                <w:sz w:val="20"/>
              </w:rPr>
              <w:t>靶Ｘ射线管</w:t>
            </w:r>
            <w:r>
              <w:rPr>
                <w:rFonts w:ascii="仿宋_GB2312" w:hAnsi="仿宋_GB2312" w:cs="仿宋_GB2312" w:eastAsia="仿宋_GB2312"/>
                <w:sz w:val="20"/>
              </w:rPr>
              <w:t>1</w:t>
            </w:r>
            <w:r>
              <w:rPr>
                <w:rFonts w:ascii="仿宋_GB2312" w:hAnsi="仿宋_GB2312" w:cs="仿宋_GB2312" w:eastAsia="仿宋_GB2312"/>
                <w:sz w:val="20"/>
              </w:rPr>
              <w:t>支及</w:t>
            </w:r>
            <w:r>
              <w:rPr>
                <w:rFonts w:ascii="仿宋_GB2312" w:hAnsi="仿宋_GB2312" w:cs="仿宋_GB2312" w:eastAsia="仿宋_GB2312"/>
                <w:sz w:val="20"/>
              </w:rPr>
              <w:t>Ni</w:t>
            </w:r>
            <w:r>
              <w:rPr>
                <w:rFonts w:ascii="仿宋_GB2312" w:hAnsi="仿宋_GB2312" w:cs="仿宋_GB2312" w:eastAsia="仿宋_GB2312"/>
                <w:sz w:val="20"/>
              </w:rPr>
              <w:t>滤波片</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pPr>
            <w:r>
              <w:rPr>
                <w:rFonts w:ascii="仿宋_GB2312" w:hAnsi="仿宋_GB2312" w:cs="仿宋_GB2312" w:eastAsia="仿宋_GB2312"/>
                <w:sz w:val="20"/>
              </w:rPr>
              <w:t>用于测量钢铁和铝合金材料的</w:t>
            </w:r>
            <w:r>
              <w:rPr>
                <w:rFonts w:ascii="仿宋_GB2312" w:hAnsi="仿宋_GB2312" w:cs="仿宋_GB2312" w:eastAsia="仿宋_GB2312"/>
                <w:sz w:val="20"/>
              </w:rPr>
              <w:t>Cr</w:t>
            </w:r>
            <w:r>
              <w:rPr>
                <w:rFonts w:ascii="仿宋_GB2312" w:hAnsi="仿宋_GB2312" w:cs="仿宋_GB2312" w:eastAsia="仿宋_GB2312"/>
                <w:sz w:val="20"/>
              </w:rPr>
              <w:t>靶Ｘ射线管</w:t>
            </w:r>
            <w:r>
              <w:rPr>
                <w:rFonts w:ascii="仿宋_GB2312" w:hAnsi="仿宋_GB2312" w:cs="仿宋_GB2312" w:eastAsia="仿宋_GB2312"/>
                <w:sz w:val="20"/>
              </w:rPr>
              <w:t>1</w:t>
            </w:r>
            <w:r>
              <w:rPr>
                <w:rFonts w:ascii="仿宋_GB2312" w:hAnsi="仿宋_GB2312" w:cs="仿宋_GB2312" w:eastAsia="仿宋_GB2312"/>
                <w:sz w:val="20"/>
              </w:rPr>
              <w:t>支及</w:t>
            </w:r>
            <w:r>
              <w:rPr>
                <w:rFonts w:ascii="仿宋_GB2312" w:hAnsi="仿宋_GB2312" w:cs="仿宋_GB2312" w:eastAsia="仿宋_GB2312"/>
                <w:sz w:val="20"/>
              </w:rPr>
              <w:t>V</w:t>
            </w:r>
            <w:r>
              <w:rPr>
                <w:rFonts w:ascii="仿宋_GB2312" w:hAnsi="仿宋_GB2312" w:cs="仿宋_GB2312" w:eastAsia="仿宋_GB2312"/>
                <w:sz w:val="20"/>
              </w:rPr>
              <w:t>滤波片</w:t>
            </w:r>
            <w:r>
              <w:rPr>
                <w:rFonts w:ascii="仿宋_GB2312" w:hAnsi="仿宋_GB2312" w:cs="仿宋_GB2312" w:eastAsia="仿宋_GB2312"/>
                <w:sz w:val="20"/>
              </w:rPr>
              <w:t>2</w:t>
            </w:r>
            <w:r>
              <w:rPr>
                <w:rFonts w:ascii="仿宋_GB2312" w:hAnsi="仿宋_GB2312" w:cs="仿宋_GB2312" w:eastAsia="仿宋_GB2312"/>
                <w:sz w:val="20"/>
              </w:rPr>
              <w:t>个；</w:t>
            </w:r>
          </w:p>
          <w:p>
            <w:pPr>
              <w:pStyle w:val="null3"/>
            </w:pPr>
            <w:r>
              <w:rPr>
                <w:rFonts w:ascii="仿宋_GB2312" w:hAnsi="仿宋_GB2312" w:cs="仿宋_GB2312" w:eastAsia="仿宋_GB2312"/>
                <w:sz w:val="20"/>
              </w:rPr>
              <w:t>用于测量不锈钢、高温合金和镍基合金材料</w:t>
            </w:r>
            <w:r>
              <w:rPr>
                <w:rFonts w:ascii="仿宋_GB2312" w:hAnsi="仿宋_GB2312" w:cs="仿宋_GB2312" w:eastAsia="仿宋_GB2312"/>
                <w:sz w:val="20"/>
              </w:rPr>
              <w:t>Mn</w:t>
            </w:r>
            <w:r>
              <w:rPr>
                <w:rFonts w:ascii="仿宋_GB2312" w:hAnsi="仿宋_GB2312" w:cs="仿宋_GB2312" w:eastAsia="仿宋_GB2312"/>
                <w:sz w:val="20"/>
              </w:rPr>
              <w:t>靶Ｘ射线管</w:t>
            </w:r>
            <w:r>
              <w:rPr>
                <w:rFonts w:ascii="仿宋_GB2312" w:hAnsi="仿宋_GB2312" w:cs="仿宋_GB2312" w:eastAsia="仿宋_GB2312"/>
                <w:sz w:val="20"/>
              </w:rPr>
              <w:t>1</w:t>
            </w:r>
            <w:r>
              <w:rPr>
                <w:rFonts w:ascii="仿宋_GB2312" w:hAnsi="仿宋_GB2312" w:cs="仿宋_GB2312" w:eastAsia="仿宋_GB2312"/>
                <w:sz w:val="20"/>
              </w:rPr>
              <w:t>支；</w:t>
            </w:r>
          </w:p>
          <w:p>
            <w:pPr>
              <w:pStyle w:val="null3"/>
            </w:pPr>
            <w:r>
              <w:rPr>
                <w:rFonts w:ascii="仿宋_GB2312" w:hAnsi="仿宋_GB2312" w:cs="仿宋_GB2312" w:eastAsia="仿宋_GB2312"/>
                <w:sz w:val="20"/>
              </w:rPr>
              <w:t xml:space="preserve">6.2 </w:t>
            </w:r>
            <w:r>
              <w:rPr>
                <w:rFonts w:ascii="仿宋_GB2312" w:hAnsi="仿宋_GB2312" w:cs="仿宋_GB2312" w:eastAsia="仿宋_GB2312"/>
                <w:sz w:val="20"/>
              </w:rPr>
              <w:t>▲</w:t>
            </w:r>
            <w:r>
              <w:rPr>
                <w:rFonts w:ascii="仿宋_GB2312" w:hAnsi="仿宋_GB2312" w:cs="仿宋_GB2312" w:eastAsia="仿宋_GB2312"/>
                <w:sz w:val="20"/>
              </w:rPr>
              <w:t>管电压：</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30kV</w:t>
            </w:r>
            <w:r>
              <w:rPr>
                <w:rFonts w:ascii="仿宋_GB2312" w:hAnsi="仿宋_GB2312" w:cs="仿宋_GB2312" w:eastAsia="仿宋_GB2312"/>
                <w:sz w:val="20"/>
              </w:rPr>
              <w:t>（</w:t>
            </w:r>
            <w:r>
              <w:rPr>
                <w:rFonts w:ascii="仿宋_GB2312" w:hAnsi="仿宋_GB2312" w:cs="仿宋_GB2312" w:eastAsia="仿宋_GB2312"/>
                <w:sz w:val="20"/>
              </w:rPr>
              <w:t>至少覆盖</w:t>
            </w:r>
            <w:r>
              <w:rPr>
                <w:rFonts w:ascii="仿宋_GB2312" w:hAnsi="仿宋_GB2312" w:cs="仿宋_GB2312" w:eastAsia="仿宋_GB2312"/>
                <w:sz w:val="20"/>
              </w:rPr>
              <w:t>）</w:t>
            </w:r>
            <w:r>
              <w:rPr>
                <w:rFonts w:ascii="仿宋_GB2312" w:hAnsi="仿宋_GB2312" w:cs="仿宋_GB2312" w:eastAsia="仿宋_GB2312"/>
                <w:sz w:val="20"/>
              </w:rPr>
              <w:t>，管电流</w:t>
            </w:r>
            <w:r>
              <w:rPr>
                <w:rFonts w:ascii="仿宋_GB2312" w:hAnsi="仿宋_GB2312" w:cs="仿宋_GB2312" w:eastAsia="仿宋_GB2312"/>
                <w:sz w:val="20"/>
              </w:rPr>
              <w:t>: 0</w:t>
            </w:r>
            <w:r>
              <w:rPr>
                <w:rFonts w:ascii="仿宋_GB2312" w:hAnsi="仿宋_GB2312" w:cs="仿宋_GB2312" w:eastAsia="仿宋_GB2312"/>
                <w:sz w:val="20"/>
              </w:rPr>
              <w:t>～</w:t>
            </w:r>
            <w:r>
              <w:rPr>
                <w:rFonts w:ascii="仿宋_GB2312" w:hAnsi="仿宋_GB2312" w:cs="仿宋_GB2312" w:eastAsia="仿宋_GB2312"/>
                <w:sz w:val="20"/>
              </w:rPr>
              <w:t>10mA</w:t>
            </w:r>
            <w:r>
              <w:rPr>
                <w:rFonts w:ascii="仿宋_GB2312" w:hAnsi="仿宋_GB2312" w:cs="仿宋_GB2312" w:eastAsia="仿宋_GB2312"/>
                <w:sz w:val="20"/>
              </w:rPr>
              <w:t>（</w:t>
            </w:r>
            <w:r>
              <w:rPr>
                <w:rFonts w:ascii="仿宋_GB2312" w:hAnsi="仿宋_GB2312" w:cs="仿宋_GB2312" w:eastAsia="仿宋_GB2312"/>
                <w:sz w:val="20"/>
              </w:rPr>
              <w:t>至少覆盖</w:t>
            </w:r>
            <w:r>
              <w:rPr>
                <w:rFonts w:ascii="仿宋_GB2312" w:hAnsi="仿宋_GB2312" w:cs="仿宋_GB2312" w:eastAsia="仿宋_GB2312"/>
                <w:sz w:val="20"/>
              </w:rPr>
              <w:t>）。</w:t>
            </w:r>
            <w:r>
              <w:rPr>
                <w:rFonts w:ascii="仿宋_GB2312" w:hAnsi="仿宋_GB2312" w:cs="仿宋_GB2312" w:eastAsia="仿宋_GB2312"/>
                <w:sz w:val="20"/>
              </w:rPr>
              <w:t>连续可调</w:t>
            </w:r>
            <w:r>
              <w:rPr>
                <w:rFonts w:ascii="仿宋_GB2312" w:hAnsi="仿宋_GB2312" w:cs="仿宋_GB2312" w:eastAsia="仿宋_GB2312"/>
                <w:sz w:val="20"/>
              </w:rPr>
              <w:t>（调节分辨率和精度）</w:t>
            </w:r>
            <w:r>
              <w:rPr>
                <w:rFonts w:ascii="仿宋_GB2312" w:hAnsi="仿宋_GB2312" w:cs="仿宋_GB2312" w:eastAsia="仿宋_GB2312"/>
                <w:sz w:val="20"/>
              </w:rPr>
              <w:t>，</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300W</w:t>
            </w:r>
            <w:r>
              <w:rPr>
                <w:rFonts w:ascii="仿宋_GB2312" w:hAnsi="仿宋_GB2312" w:cs="仿宋_GB2312" w:eastAsia="仿宋_GB2312"/>
                <w:sz w:val="20"/>
              </w:rPr>
              <w:t>。</w:t>
            </w:r>
          </w:p>
          <w:p>
            <w:pPr>
              <w:pStyle w:val="null3"/>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探测器：配置</w:t>
            </w:r>
            <w:r>
              <w:rPr>
                <w:rFonts w:ascii="仿宋_GB2312" w:hAnsi="仿宋_GB2312" w:cs="仿宋_GB2312" w:eastAsia="仿宋_GB2312"/>
                <w:sz w:val="20"/>
              </w:rPr>
              <w:t>2</w:t>
            </w:r>
            <w:r>
              <w:rPr>
                <w:rFonts w:ascii="仿宋_GB2312" w:hAnsi="仿宋_GB2312" w:cs="仿宋_GB2312" w:eastAsia="仿宋_GB2312"/>
                <w:sz w:val="20"/>
              </w:rPr>
              <w:t>个固态位敏探测器。</w:t>
            </w:r>
          </w:p>
          <w:p>
            <w:pPr>
              <w:pStyle w:val="null3"/>
            </w:pPr>
            <w:r>
              <w:rPr>
                <w:rFonts w:ascii="仿宋_GB2312" w:hAnsi="仿宋_GB2312" w:cs="仿宋_GB2312" w:eastAsia="仿宋_GB2312"/>
                <w:sz w:val="20"/>
              </w:rPr>
              <w:t>7.1 ★</w:t>
            </w:r>
            <w:r>
              <w:rPr>
                <w:rFonts w:ascii="仿宋_GB2312" w:hAnsi="仿宋_GB2312" w:cs="仿宋_GB2312" w:eastAsia="仿宋_GB2312"/>
                <w:sz w:val="20"/>
              </w:rPr>
              <w:t>双探测器对称安装，可同时采集</w:t>
            </w:r>
            <w:r>
              <w:rPr>
                <w:rFonts w:ascii="仿宋_GB2312" w:hAnsi="仿宋_GB2312" w:cs="仿宋_GB2312" w:eastAsia="仿宋_GB2312"/>
                <w:sz w:val="20"/>
              </w:rPr>
              <w:t>+ψ</w:t>
            </w:r>
            <w:r>
              <w:rPr>
                <w:rFonts w:ascii="仿宋_GB2312" w:hAnsi="仿宋_GB2312" w:cs="仿宋_GB2312" w:eastAsia="仿宋_GB2312"/>
                <w:sz w:val="20"/>
              </w:rPr>
              <w:t>角和</w:t>
            </w:r>
            <w:r>
              <w:rPr>
                <w:rFonts w:ascii="仿宋_GB2312" w:hAnsi="仿宋_GB2312" w:cs="仿宋_GB2312" w:eastAsia="仿宋_GB2312"/>
                <w:sz w:val="20"/>
              </w:rPr>
              <w:t>-ψ</w:t>
            </w:r>
            <w:r>
              <w:rPr>
                <w:rFonts w:ascii="仿宋_GB2312" w:hAnsi="仿宋_GB2312" w:cs="仿宋_GB2312" w:eastAsia="仿宋_GB2312"/>
                <w:sz w:val="20"/>
              </w:rPr>
              <w:t>角数据以计算剪应力值。</w:t>
            </w:r>
          </w:p>
          <w:p>
            <w:pPr>
              <w:pStyle w:val="null3"/>
            </w:pPr>
            <w:r>
              <w:rPr>
                <w:rFonts w:ascii="仿宋_GB2312" w:hAnsi="仿宋_GB2312" w:cs="仿宋_GB2312" w:eastAsia="仿宋_GB2312"/>
                <w:sz w:val="20"/>
              </w:rPr>
              <w:t>7.2</w:t>
            </w:r>
            <w:r>
              <w:rPr>
                <w:rFonts w:ascii="仿宋_GB2312" w:hAnsi="仿宋_GB2312" w:cs="仿宋_GB2312" w:eastAsia="仿宋_GB2312"/>
                <w:sz w:val="20"/>
              </w:rPr>
              <w:t>★</w:t>
            </w:r>
            <w:r>
              <w:rPr>
                <w:rFonts w:ascii="仿宋_GB2312" w:hAnsi="仿宋_GB2312" w:cs="仿宋_GB2312" w:eastAsia="仿宋_GB2312"/>
                <w:sz w:val="20"/>
              </w:rPr>
              <w:t>可以在不需要切开或物理破坏环形工件的情况下</w:t>
            </w:r>
            <w:r>
              <w:rPr>
                <w:rFonts w:ascii="仿宋_GB2312" w:hAnsi="仿宋_GB2312" w:cs="仿宋_GB2312" w:eastAsia="仿宋_GB2312"/>
                <w:sz w:val="20"/>
              </w:rPr>
              <w:t>，</w:t>
            </w:r>
            <w:r>
              <w:rPr>
                <w:rFonts w:ascii="仿宋_GB2312" w:hAnsi="仿宋_GB2312" w:cs="仿宋_GB2312" w:eastAsia="仿宋_GB2312"/>
                <w:sz w:val="20"/>
              </w:rPr>
              <w:t>测角头能伸入直径</w:t>
            </w:r>
            <w:r>
              <w:rPr>
                <w:rFonts w:ascii="仿宋_GB2312" w:hAnsi="仿宋_GB2312" w:cs="仿宋_GB2312" w:eastAsia="仿宋_GB2312"/>
                <w:sz w:val="20"/>
              </w:rPr>
              <w:t>≥120mm</w:t>
            </w:r>
            <w:r>
              <w:rPr>
                <w:rFonts w:ascii="仿宋_GB2312" w:hAnsi="仿宋_GB2312" w:cs="仿宋_GB2312" w:eastAsia="仿宋_GB2312"/>
                <w:sz w:val="20"/>
              </w:rPr>
              <w:t>的孔</w:t>
            </w:r>
            <w:r>
              <w:rPr>
                <w:rFonts w:ascii="仿宋_GB2312" w:hAnsi="仿宋_GB2312" w:cs="仿宋_GB2312" w:eastAsia="仿宋_GB2312"/>
                <w:sz w:val="20"/>
              </w:rPr>
              <w:t>，</w:t>
            </w:r>
            <w:r>
              <w:rPr>
                <w:rFonts w:ascii="仿宋_GB2312" w:hAnsi="仿宋_GB2312" w:cs="仿宋_GB2312" w:eastAsia="仿宋_GB2312"/>
                <w:sz w:val="20"/>
              </w:rPr>
              <w:t>测量</w:t>
            </w:r>
            <w:r>
              <w:rPr>
                <w:rFonts w:ascii="仿宋_GB2312" w:hAnsi="仿宋_GB2312" w:cs="仿宋_GB2312" w:eastAsia="仿宋_GB2312"/>
                <w:sz w:val="20"/>
              </w:rPr>
              <w:t>内表面周向残余</w:t>
            </w:r>
            <w:r>
              <w:rPr>
                <w:rFonts w:ascii="仿宋_GB2312" w:hAnsi="仿宋_GB2312" w:cs="仿宋_GB2312" w:eastAsia="仿宋_GB2312"/>
                <w:sz w:val="20"/>
              </w:rPr>
              <w:t>应力，伸入深度</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00mm</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7.3 </w:t>
            </w:r>
            <w:r>
              <w:rPr>
                <w:rFonts w:ascii="仿宋_GB2312" w:hAnsi="仿宋_GB2312" w:cs="仿宋_GB2312" w:eastAsia="仿宋_GB2312"/>
                <w:sz w:val="20"/>
              </w:rPr>
              <w:t>▲</w:t>
            </w:r>
            <w:r>
              <w:rPr>
                <w:rFonts w:ascii="仿宋_GB2312" w:hAnsi="仿宋_GB2312" w:cs="仿宋_GB2312" w:eastAsia="仿宋_GB2312"/>
                <w:sz w:val="20"/>
              </w:rPr>
              <w:t>探测器宽度</w:t>
            </w: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2θ</w:t>
            </w:r>
            <w:r>
              <w:rPr>
                <w:rFonts w:ascii="仿宋_GB2312" w:hAnsi="仿宋_GB2312" w:cs="仿宋_GB2312" w:eastAsia="仿宋_GB2312"/>
                <w:sz w:val="20"/>
              </w:rPr>
              <w:t>角分辨率</w:t>
            </w:r>
            <w:r>
              <w:rPr>
                <w:rFonts w:ascii="仿宋_GB2312" w:hAnsi="仿宋_GB2312" w:cs="仿宋_GB2312" w:eastAsia="仿宋_GB2312"/>
                <w:sz w:val="20"/>
              </w:rPr>
              <w:t>≤0.025°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720</w:t>
            </w:r>
            <w:r>
              <w:rPr>
                <w:rFonts w:ascii="仿宋_GB2312" w:hAnsi="仿宋_GB2312" w:cs="仿宋_GB2312" w:eastAsia="仿宋_GB2312"/>
                <w:sz w:val="20"/>
              </w:rPr>
              <w:t>通道</w:t>
            </w:r>
            <w:r>
              <w:rPr>
                <w:rFonts w:ascii="仿宋_GB2312" w:hAnsi="仿宋_GB2312" w:cs="仿宋_GB2312" w:eastAsia="仿宋_GB2312"/>
                <w:sz w:val="20"/>
              </w:rPr>
              <w:t>。</w:t>
            </w:r>
          </w:p>
          <w:p>
            <w:pPr>
              <w:pStyle w:val="null3"/>
            </w:pPr>
            <w:r>
              <w:rPr>
                <w:rFonts w:ascii="仿宋_GB2312" w:hAnsi="仿宋_GB2312" w:cs="仿宋_GB2312" w:eastAsia="仿宋_GB2312"/>
                <w:sz w:val="20"/>
              </w:rPr>
              <w:t>7.</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探测器寿命</w:t>
            </w:r>
            <w:r>
              <w:rPr>
                <w:rFonts w:ascii="仿宋_GB2312" w:hAnsi="仿宋_GB2312" w:cs="仿宋_GB2312" w:eastAsia="仿宋_GB2312"/>
                <w:sz w:val="20"/>
              </w:rPr>
              <w:t>≥10</w:t>
            </w:r>
            <w:r>
              <w:rPr>
                <w:rFonts w:ascii="仿宋_GB2312" w:hAnsi="仿宋_GB2312" w:cs="仿宋_GB2312" w:eastAsia="仿宋_GB2312"/>
                <w:sz w:val="20"/>
              </w:rPr>
              <w:t>年</w:t>
            </w:r>
            <w:r>
              <w:rPr>
                <w:rFonts w:ascii="仿宋_GB2312" w:hAnsi="仿宋_GB2312" w:cs="仿宋_GB2312" w:eastAsia="仿宋_GB2312"/>
                <w:sz w:val="20"/>
              </w:rPr>
              <w:t>。</w:t>
            </w:r>
          </w:p>
          <w:p>
            <w:pPr>
              <w:pStyle w:val="null3"/>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准直器管：圆形光缝尺寸</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w:t>
            </w:r>
            <w:r>
              <w:rPr>
                <w:rFonts w:ascii="仿宋_GB2312" w:hAnsi="仿宋_GB2312" w:cs="仿宋_GB2312" w:eastAsia="仿宋_GB2312"/>
                <w:sz w:val="20"/>
              </w:rPr>
              <w:t>：至少包含</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3mm</w:t>
            </w:r>
            <w:r>
              <w:rPr>
                <w:rFonts w:ascii="仿宋_GB2312" w:hAnsi="仿宋_GB2312" w:cs="仿宋_GB2312" w:eastAsia="仿宋_GB2312"/>
                <w:sz w:val="20"/>
              </w:rPr>
              <w:t>；长方缝尺寸：至少包含</w:t>
            </w:r>
            <w:r>
              <w:rPr>
                <w:rFonts w:ascii="仿宋_GB2312" w:hAnsi="仿宋_GB2312" w:cs="仿宋_GB2312" w:eastAsia="仿宋_GB2312"/>
                <w:sz w:val="20"/>
              </w:rPr>
              <w:t>0.5×3</w:t>
            </w:r>
            <w:r>
              <w:rPr>
                <w:rFonts w:ascii="仿宋_GB2312" w:hAnsi="仿宋_GB2312" w:cs="仿宋_GB2312" w:eastAsia="仿宋_GB2312"/>
                <w:sz w:val="20"/>
              </w:rPr>
              <w:t>、</w:t>
            </w:r>
            <w:r>
              <w:rPr>
                <w:rFonts w:ascii="仿宋_GB2312" w:hAnsi="仿宋_GB2312" w:cs="仿宋_GB2312" w:eastAsia="仿宋_GB2312"/>
                <w:sz w:val="20"/>
              </w:rPr>
              <w:t>0.5×5</w:t>
            </w: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1.5×5mm</w:t>
            </w:r>
            <w:r>
              <w:rPr>
                <w:rFonts w:ascii="仿宋_GB2312" w:hAnsi="仿宋_GB2312" w:cs="仿宋_GB2312" w:eastAsia="仿宋_GB2312"/>
                <w:sz w:val="20"/>
              </w:rPr>
              <w:t>。</w:t>
            </w:r>
          </w:p>
          <w:p>
            <w:pPr>
              <w:pStyle w:val="null3"/>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控制器：</w:t>
            </w:r>
            <w:r>
              <w:rPr>
                <w:rFonts w:ascii="仿宋_GB2312" w:hAnsi="仿宋_GB2312" w:cs="仿宋_GB2312" w:eastAsia="仿宋_GB2312"/>
                <w:sz w:val="20"/>
              </w:rPr>
              <w:t>包括</w:t>
            </w:r>
            <w:r>
              <w:rPr>
                <w:rFonts w:ascii="仿宋_GB2312" w:hAnsi="仿宋_GB2312" w:cs="仿宋_GB2312" w:eastAsia="仿宋_GB2312"/>
                <w:sz w:val="20"/>
              </w:rPr>
              <w:t>电源系统、</w:t>
            </w:r>
            <w:r>
              <w:rPr>
                <w:rFonts w:ascii="仿宋_GB2312" w:hAnsi="仿宋_GB2312" w:cs="仿宋_GB2312" w:eastAsia="仿宋_GB2312"/>
                <w:sz w:val="20"/>
              </w:rPr>
              <w:t>X</w:t>
            </w:r>
            <w:r>
              <w:rPr>
                <w:rFonts w:ascii="仿宋_GB2312" w:hAnsi="仿宋_GB2312" w:cs="仿宋_GB2312" w:eastAsia="仿宋_GB2312"/>
                <w:sz w:val="20"/>
              </w:rPr>
              <w:t>射线高压发生器、安全保护装置、循环冷却系统以及自动控制</w:t>
            </w:r>
            <w:r>
              <w:rPr>
                <w:rFonts w:ascii="仿宋_GB2312" w:hAnsi="仿宋_GB2312" w:cs="仿宋_GB2312" w:eastAsia="仿宋_GB2312"/>
                <w:sz w:val="20"/>
              </w:rPr>
              <w:t>系统</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9.1 </w:t>
            </w:r>
            <w:r>
              <w:rPr>
                <w:rFonts w:ascii="仿宋_GB2312" w:hAnsi="仿宋_GB2312" w:cs="仿宋_GB2312" w:eastAsia="仿宋_GB2312"/>
                <w:sz w:val="20"/>
              </w:rPr>
              <w:t>X</w:t>
            </w:r>
            <w:r>
              <w:rPr>
                <w:rFonts w:ascii="仿宋_GB2312" w:hAnsi="仿宋_GB2312" w:cs="仿宋_GB2312" w:eastAsia="仿宋_GB2312"/>
                <w:sz w:val="20"/>
              </w:rPr>
              <w:t>射线高压发生器</w:t>
            </w:r>
            <w:r>
              <w:rPr>
                <w:rFonts w:ascii="仿宋_GB2312" w:hAnsi="仿宋_GB2312" w:cs="仿宋_GB2312" w:eastAsia="仿宋_GB2312"/>
                <w:sz w:val="20"/>
              </w:rPr>
              <w:t>：</w:t>
            </w:r>
            <w:r>
              <w:rPr>
                <w:rFonts w:ascii="仿宋_GB2312" w:hAnsi="仿宋_GB2312" w:cs="仿宋_GB2312" w:eastAsia="仿宋_GB2312"/>
                <w:sz w:val="20"/>
              </w:rPr>
              <w:t>管流管压输出稳定，外界电压变化</w:t>
            </w:r>
            <w:r>
              <w:rPr>
                <w:rFonts w:ascii="仿宋_GB2312" w:hAnsi="仿宋_GB2312" w:cs="仿宋_GB2312" w:eastAsia="仿宋_GB2312"/>
                <w:sz w:val="20"/>
              </w:rPr>
              <w:t>±10%</w:t>
            </w:r>
            <w:r>
              <w:rPr>
                <w:rFonts w:ascii="仿宋_GB2312" w:hAnsi="仿宋_GB2312" w:cs="仿宋_GB2312" w:eastAsia="仿宋_GB2312"/>
                <w:sz w:val="20"/>
              </w:rPr>
              <w:t>时管流管压变化</w:t>
            </w:r>
            <w:r>
              <w:rPr>
                <w:rFonts w:ascii="仿宋_GB2312" w:hAnsi="仿宋_GB2312" w:cs="仿宋_GB2312" w:eastAsia="仿宋_GB2312"/>
                <w:sz w:val="20"/>
              </w:rPr>
              <w:t>≤0.5%</w:t>
            </w:r>
            <w:r>
              <w:rPr>
                <w:rFonts w:ascii="仿宋_GB2312" w:hAnsi="仿宋_GB2312" w:cs="仿宋_GB2312" w:eastAsia="仿宋_GB2312"/>
                <w:sz w:val="20"/>
              </w:rPr>
              <w:t>。</w:t>
            </w:r>
          </w:p>
          <w:p>
            <w:pPr>
              <w:pStyle w:val="null3"/>
            </w:pPr>
            <w:r>
              <w:rPr>
                <w:rFonts w:ascii="仿宋_GB2312" w:hAnsi="仿宋_GB2312" w:cs="仿宋_GB2312" w:eastAsia="仿宋_GB2312"/>
                <w:sz w:val="20"/>
              </w:rPr>
              <w:t>9.2</w:t>
            </w:r>
            <w:r>
              <w:rPr>
                <w:rFonts w:ascii="仿宋_GB2312" w:hAnsi="仿宋_GB2312" w:cs="仿宋_GB2312" w:eastAsia="仿宋_GB2312"/>
                <w:sz w:val="20"/>
              </w:rPr>
              <w:t>冷却系统</w:t>
            </w:r>
            <w:r>
              <w:rPr>
                <w:rFonts w:ascii="仿宋_GB2312" w:hAnsi="仿宋_GB2312" w:cs="仿宋_GB2312" w:eastAsia="仿宋_GB2312"/>
                <w:sz w:val="20"/>
              </w:rPr>
              <w:t>：</w:t>
            </w:r>
            <w:r>
              <w:rPr>
                <w:rFonts w:ascii="仿宋_GB2312" w:hAnsi="仿宋_GB2312" w:cs="仿宋_GB2312" w:eastAsia="仿宋_GB2312"/>
                <w:sz w:val="20"/>
              </w:rPr>
              <w:t>自循环的</w:t>
            </w:r>
            <w:r>
              <w:rPr>
                <w:rFonts w:ascii="仿宋_GB2312" w:hAnsi="仿宋_GB2312" w:cs="仿宋_GB2312" w:eastAsia="仿宋_GB2312"/>
                <w:sz w:val="20"/>
              </w:rPr>
              <w:t>X</w:t>
            </w:r>
            <w:r>
              <w:rPr>
                <w:rFonts w:ascii="仿宋_GB2312" w:hAnsi="仿宋_GB2312" w:cs="仿宋_GB2312" w:eastAsia="仿宋_GB2312"/>
                <w:sz w:val="20"/>
              </w:rPr>
              <w:t>射线管冷却系统等安全系统不需要外部冷却水。</w:t>
            </w:r>
            <w:r>
              <w:rPr>
                <w:rFonts w:ascii="仿宋_GB2312" w:hAnsi="仿宋_GB2312" w:cs="仿宋_GB2312" w:eastAsia="仿宋_GB2312"/>
                <w:sz w:val="20"/>
              </w:rPr>
              <w:t>自保护集成冷却系统一旦超温，</w:t>
            </w:r>
            <w:r>
              <w:rPr>
                <w:rFonts w:ascii="仿宋_GB2312" w:hAnsi="仿宋_GB2312" w:cs="仿宋_GB2312" w:eastAsia="仿宋_GB2312"/>
                <w:sz w:val="20"/>
              </w:rPr>
              <w:t>会</w:t>
            </w:r>
            <w:r>
              <w:rPr>
                <w:rFonts w:ascii="仿宋_GB2312" w:hAnsi="仿宋_GB2312" w:cs="仿宋_GB2312" w:eastAsia="仿宋_GB2312"/>
                <w:sz w:val="20"/>
              </w:rPr>
              <w:t>自动关闭</w:t>
            </w:r>
            <w:r>
              <w:rPr>
                <w:rFonts w:ascii="仿宋_GB2312" w:hAnsi="仿宋_GB2312" w:cs="仿宋_GB2312" w:eastAsia="仿宋_GB2312"/>
                <w:sz w:val="20"/>
              </w:rPr>
              <w:t>X</w:t>
            </w:r>
            <w:r>
              <w:rPr>
                <w:rFonts w:ascii="仿宋_GB2312" w:hAnsi="仿宋_GB2312" w:cs="仿宋_GB2312" w:eastAsia="仿宋_GB2312"/>
                <w:sz w:val="20"/>
              </w:rPr>
              <w:t>射线系统。</w:t>
            </w:r>
          </w:p>
          <w:p>
            <w:pPr>
              <w:pStyle w:val="null3"/>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专用</w:t>
            </w:r>
            <w:r>
              <w:rPr>
                <w:rFonts w:ascii="仿宋_GB2312" w:hAnsi="仿宋_GB2312" w:cs="仿宋_GB2312" w:eastAsia="仿宋_GB2312"/>
                <w:sz w:val="20"/>
              </w:rPr>
              <w:t>X</w:t>
            </w:r>
            <w:r>
              <w:rPr>
                <w:rFonts w:ascii="仿宋_GB2312" w:hAnsi="仿宋_GB2312" w:cs="仿宋_GB2312" w:eastAsia="仿宋_GB2312"/>
                <w:sz w:val="20"/>
              </w:rPr>
              <w:t>射线残余应力测量和分析软件。软件包含但不限于以下功能</w:t>
            </w:r>
            <w:r>
              <w:rPr>
                <w:rFonts w:ascii="仿宋_GB2312" w:hAnsi="仿宋_GB2312" w:cs="仿宋_GB2312" w:eastAsia="仿宋_GB2312"/>
                <w:sz w:val="20"/>
              </w:rPr>
              <w:t>(</w:t>
            </w:r>
            <w:r>
              <w:rPr>
                <w:rFonts w:ascii="仿宋_GB2312" w:hAnsi="仿宋_GB2312" w:cs="仿宋_GB2312" w:eastAsia="仿宋_GB2312"/>
                <w:sz w:val="20"/>
              </w:rPr>
              <w:t>带</w:t>
            </w:r>
            <w:r>
              <w:rPr>
                <w:rFonts w:ascii="仿宋_GB2312" w:hAnsi="仿宋_GB2312" w:cs="仿宋_GB2312" w:eastAsia="仿宋_GB2312"/>
                <w:sz w:val="20"/>
              </w:rPr>
              <w:t>▲</w:t>
            </w:r>
            <w:r>
              <w:rPr>
                <w:rFonts w:ascii="仿宋_GB2312" w:hAnsi="仿宋_GB2312" w:cs="仿宋_GB2312" w:eastAsia="仿宋_GB2312"/>
                <w:sz w:val="20"/>
              </w:rPr>
              <w:t>号的需要提供软件功能截屏</w:t>
            </w:r>
            <w:r>
              <w:rPr>
                <w:rFonts w:ascii="仿宋_GB2312" w:hAnsi="仿宋_GB2312" w:cs="仿宋_GB2312" w:eastAsia="仿宋_GB2312"/>
                <w:sz w:val="20"/>
              </w:rPr>
              <w:t>)</w:t>
            </w:r>
            <w:r>
              <w:rPr>
                <w:rFonts w:ascii="仿宋_GB2312" w:hAnsi="仿宋_GB2312" w:cs="仿宋_GB2312" w:eastAsia="仿宋_GB2312"/>
                <w:sz w:val="20"/>
              </w:rPr>
              <w:t>：</w:t>
            </w:r>
          </w:p>
          <w:p>
            <w:pPr>
              <w:pStyle w:val="null3"/>
              <w:numPr>
                <w:ilvl w:val="0"/>
                <w:numId w:val="1"/>
              </w:numPr>
            </w:pPr>
            <w:r>
              <w:rPr>
                <w:rFonts w:ascii="仿宋_GB2312" w:hAnsi="仿宋_GB2312" w:cs="仿宋_GB2312" w:eastAsia="仿宋_GB2312"/>
                <w:sz w:val="20"/>
              </w:rPr>
              <w:t>初始化功能，用于开机时检查并显示各部件是否运行正常和通信畅通；</w:t>
            </w:r>
          </w:p>
          <w:p>
            <w:pPr>
              <w:pStyle w:val="null3"/>
              <w:numPr>
                <w:ilvl w:val="0"/>
                <w:numId w:val="1"/>
              </w:numPr>
            </w:pPr>
            <w:r>
              <w:rPr>
                <w:rFonts w:ascii="仿宋_GB2312" w:hAnsi="仿宋_GB2312" w:cs="仿宋_GB2312" w:eastAsia="仿宋_GB2312"/>
                <w:sz w:val="20"/>
              </w:rPr>
              <w:t>采集衍射峰时能预设置边界并进行自动检测；</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测量模式：双曝光（</w:t>
            </w:r>
            <w:r>
              <w:rPr>
                <w:rFonts w:ascii="仿宋_GB2312" w:hAnsi="仿宋_GB2312" w:cs="仿宋_GB2312" w:eastAsia="仿宋_GB2312"/>
                <w:sz w:val="20"/>
              </w:rPr>
              <w:t>SET</w:t>
            </w:r>
            <w:r>
              <w:rPr>
                <w:rFonts w:ascii="仿宋_GB2312" w:hAnsi="仿宋_GB2312" w:cs="仿宋_GB2312" w:eastAsia="仿宋_GB2312"/>
                <w:sz w:val="20"/>
              </w:rPr>
              <w:t>），多曝光，三轴测量模式</w:t>
            </w:r>
            <w:r>
              <w:rPr>
                <w:rFonts w:ascii="仿宋_GB2312" w:hAnsi="仿宋_GB2312" w:cs="仿宋_GB2312" w:eastAsia="仿宋_GB2312"/>
                <w:sz w:val="20"/>
              </w:rPr>
              <w:t xml:space="preserve">, </w:t>
            </w:r>
            <w:r>
              <w:rPr>
                <w:rFonts w:ascii="仿宋_GB2312" w:hAnsi="仿宋_GB2312" w:cs="仿宋_GB2312" w:eastAsia="仿宋_GB2312"/>
                <w:sz w:val="20"/>
              </w:rPr>
              <w:t>线性、</w:t>
            </w:r>
            <w:r>
              <w:rPr>
                <w:rFonts w:ascii="仿宋_GB2312" w:hAnsi="仿宋_GB2312" w:cs="仿宋_GB2312" w:eastAsia="仿宋_GB2312"/>
                <w:sz w:val="20"/>
              </w:rPr>
              <w:t>Dolle-Hauk</w:t>
            </w:r>
            <w:r>
              <w:rPr>
                <w:rFonts w:ascii="仿宋_GB2312" w:hAnsi="仿宋_GB2312" w:cs="仿宋_GB2312" w:eastAsia="仿宋_GB2312"/>
                <w:sz w:val="20"/>
              </w:rPr>
              <w:t>、椭圆、三轴应力分析程序；</w:t>
            </w:r>
          </w:p>
          <w:p>
            <w:pPr>
              <w:pStyle w:val="null3"/>
              <w:numPr>
                <w:ilvl w:val="0"/>
                <w:numId w:val="1"/>
              </w:numPr>
            </w:pPr>
            <w:r>
              <w:rPr>
                <w:rFonts w:ascii="仿宋_GB2312" w:hAnsi="仿宋_GB2312" w:cs="仿宋_GB2312" w:eastAsia="仿宋_GB2312"/>
                <w:sz w:val="20"/>
              </w:rPr>
              <w:t>峰形拟合</w:t>
            </w:r>
            <w:r>
              <w:rPr>
                <w:rFonts w:ascii="仿宋_GB2312" w:hAnsi="仿宋_GB2312" w:cs="仿宋_GB2312" w:eastAsia="仿宋_GB2312"/>
                <w:sz w:val="20"/>
              </w:rPr>
              <w:t>:</w:t>
            </w:r>
            <w:r>
              <w:rPr>
                <w:rFonts w:ascii="仿宋_GB2312" w:hAnsi="仿宋_GB2312" w:cs="仿宋_GB2312" w:eastAsia="仿宋_GB2312"/>
                <w:sz w:val="20"/>
              </w:rPr>
              <w:t>高斯、洛仑兹和偑尔森峰形拟合、抛物线等；</w:t>
            </w:r>
          </w:p>
          <w:p>
            <w:pPr>
              <w:pStyle w:val="null3"/>
              <w:numPr>
                <w:ilvl w:val="0"/>
                <w:numId w:val="1"/>
              </w:numPr>
            </w:pPr>
            <w:r>
              <w:rPr>
                <w:rFonts w:ascii="仿宋_GB2312" w:hAnsi="仿宋_GB2312" w:cs="仿宋_GB2312" w:eastAsia="仿宋_GB2312"/>
                <w:sz w:val="20"/>
              </w:rPr>
              <w:t>材料和测量参数数据库；</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电解抛光应力梯度补偿和用于测量</w:t>
            </w:r>
            <w:r>
              <w:rPr>
                <w:rFonts w:ascii="仿宋_GB2312" w:hAnsi="仿宋_GB2312" w:cs="仿宋_GB2312" w:eastAsia="仿宋_GB2312"/>
                <w:sz w:val="20"/>
              </w:rPr>
              <w:t>X</w:t>
            </w:r>
            <w:r>
              <w:rPr>
                <w:rFonts w:ascii="仿宋_GB2312" w:hAnsi="仿宋_GB2312" w:cs="仿宋_GB2312" w:eastAsia="仿宋_GB2312"/>
                <w:sz w:val="20"/>
              </w:rPr>
              <w:t>射线弹性常数的应变测量；</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设备运行错误记录、快门控制和马达参数设置等硬件控制；</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应力绘图模式：线性、正方形、矩形等多种高度模式；</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三维应力分析功能：在测量多方向应力时，可对三个或以上方向的应力进行主应力矢量合成计算、应力分量计算以及等效应力计算</w:t>
            </w:r>
            <w:r>
              <w:rPr>
                <w:rFonts w:ascii="仿宋_GB2312" w:hAnsi="仿宋_GB2312" w:cs="仿宋_GB2312" w:eastAsia="仿宋_GB2312"/>
                <w:sz w:val="20"/>
              </w:rPr>
              <w:t>，</w:t>
            </w:r>
            <w:r>
              <w:rPr>
                <w:rFonts w:ascii="仿宋_GB2312" w:hAnsi="仿宋_GB2312" w:cs="仿宋_GB2312" w:eastAsia="仿宋_GB2312"/>
                <w:sz w:val="20"/>
              </w:rPr>
              <w:t>具有自动应力云图绘图功能</w:t>
            </w:r>
            <w:r>
              <w:rPr>
                <w:rFonts w:ascii="仿宋_GB2312" w:hAnsi="仿宋_GB2312" w:cs="仿宋_GB2312" w:eastAsia="仿宋_GB2312"/>
                <w:sz w:val="20"/>
              </w:rPr>
              <w:t>。</w:t>
            </w:r>
          </w:p>
          <w:p>
            <w:pPr>
              <w:pStyle w:val="null3"/>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控制软件</w:t>
            </w:r>
            <w:r>
              <w:rPr>
                <w:rFonts w:ascii="仿宋_GB2312" w:hAnsi="仿宋_GB2312" w:cs="仿宋_GB2312" w:eastAsia="仿宋_GB2312"/>
                <w:sz w:val="20"/>
              </w:rPr>
              <w:t>(</w:t>
            </w:r>
            <w:r>
              <w:rPr>
                <w:rFonts w:ascii="仿宋_GB2312" w:hAnsi="仿宋_GB2312" w:cs="仿宋_GB2312" w:eastAsia="仿宋_GB2312"/>
                <w:sz w:val="20"/>
              </w:rPr>
              <w:t>带</w:t>
            </w:r>
            <w:r>
              <w:rPr>
                <w:rFonts w:ascii="仿宋_GB2312" w:hAnsi="仿宋_GB2312" w:cs="仿宋_GB2312" w:eastAsia="仿宋_GB2312"/>
                <w:sz w:val="20"/>
              </w:rPr>
              <w:t>▲</w:t>
            </w:r>
            <w:r>
              <w:rPr>
                <w:rFonts w:ascii="仿宋_GB2312" w:hAnsi="仿宋_GB2312" w:cs="仿宋_GB2312" w:eastAsia="仿宋_GB2312"/>
                <w:sz w:val="20"/>
              </w:rPr>
              <w:t>号的需要提供软件功能截屏</w:t>
            </w:r>
            <w:r>
              <w:rPr>
                <w:rFonts w:ascii="仿宋_GB2312" w:hAnsi="仿宋_GB2312" w:cs="仿宋_GB2312" w:eastAsia="仿宋_GB2312"/>
                <w:sz w:val="20"/>
              </w:rPr>
              <w:t>)</w:t>
            </w:r>
          </w:p>
          <w:p>
            <w:pPr>
              <w:pStyle w:val="null3"/>
              <w:numPr>
                <w:ilvl w:val="0"/>
                <w:numId w:val="1"/>
              </w:numPr>
            </w:pPr>
            <w:r>
              <w:rPr>
                <w:rFonts w:ascii="仿宋_GB2312" w:hAnsi="仿宋_GB2312" w:cs="仿宋_GB2312" w:eastAsia="仿宋_GB2312"/>
                <w:sz w:val="20"/>
              </w:rPr>
              <w:t>控制</w:t>
            </w:r>
            <w:r>
              <w:rPr>
                <w:rFonts w:ascii="仿宋_GB2312" w:hAnsi="仿宋_GB2312" w:cs="仿宋_GB2312" w:eastAsia="仿宋_GB2312"/>
                <w:sz w:val="20"/>
              </w:rPr>
              <w:t>X</w:t>
            </w:r>
            <w:r>
              <w:rPr>
                <w:rFonts w:ascii="仿宋_GB2312" w:hAnsi="仿宋_GB2312" w:cs="仿宋_GB2312" w:eastAsia="仿宋_GB2312"/>
                <w:sz w:val="20"/>
              </w:rPr>
              <w:t>射线产生和控制；</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综合系统诊断：确保用户检查系统的任何情形，</w:t>
            </w:r>
            <w:r>
              <w:rPr>
                <w:rFonts w:ascii="仿宋_GB2312" w:hAnsi="仿宋_GB2312" w:cs="仿宋_GB2312" w:eastAsia="仿宋_GB2312"/>
                <w:sz w:val="20"/>
              </w:rPr>
              <w:t>X</w:t>
            </w:r>
            <w:r>
              <w:rPr>
                <w:rFonts w:ascii="仿宋_GB2312" w:hAnsi="仿宋_GB2312" w:cs="仿宋_GB2312" w:eastAsia="仿宋_GB2312"/>
                <w:sz w:val="20"/>
              </w:rPr>
              <w:t>射线探头测试、马达系统测试、安全互锁测试；</w:t>
            </w:r>
          </w:p>
          <w:p>
            <w:pPr>
              <w:pStyle w:val="null3"/>
              <w:numPr>
                <w:ilvl w:val="0"/>
                <w:numId w:val="1"/>
              </w:numPr>
            </w:pPr>
            <w:r>
              <w:rPr>
                <w:rFonts w:ascii="仿宋_GB2312" w:hAnsi="仿宋_GB2312" w:cs="仿宋_GB2312" w:eastAsia="仿宋_GB2312"/>
                <w:sz w:val="20"/>
              </w:rPr>
              <w:t>测角仪运动控制；</w:t>
            </w:r>
          </w:p>
          <w:p>
            <w:pPr>
              <w:pStyle w:val="null3"/>
              <w:numPr>
                <w:ilvl w:val="0"/>
                <w:numId w:val="1"/>
              </w:numPr>
            </w:pPr>
            <w:r>
              <w:rPr>
                <w:rFonts w:ascii="仿宋_GB2312" w:hAnsi="仿宋_GB2312" w:cs="仿宋_GB2312" w:eastAsia="仿宋_GB2312"/>
                <w:sz w:val="20"/>
              </w:rPr>
              <w:t>▲</w:t>
            </w:r>
            <w:r>
              <w:rPr>
                <w:rFonts w:ascii="仿宋_GB2312" w:hAnsi="仿宋_GB2312" w:cs="仿宋_GB2312" w:eastAsia="仿宋_GB2312"/>
                <w:sz w:val="20"/>
              </w:rPr>
              <w:t>深度剖面分析软件，可补偿材料移动及应力梯度，不必手算</w:t>
            </w:r>
            <w:r>
              <w:rPr>
                <w:rFonts w:ascii="仿宋_GB2312" w:hAnsi="仿宋_GB2312" w:cs="仿宋_GB2312" w:eastAsia="仿宋_GB2312"/>
                <w:sz w:val="20"/>
              </w:rPr>
              <w:t>。</w:t>
            </w:r>
          </w:p>
          <w:p>
            <w:pPr>
              <w:pStyle w:val="null3"/>
            </w:pPr>
            <w:r>
              <w:rPr>
                <w:rFonts w:ascii="仿宋_GB2312" w:hAnsi="仿宋_GB2312" w:cs="仿宋_GB2312" w:eastAsia="仿宋_GB2312"/>
                <w:sz w:val="20"/>
              </w:rPr>
              <w:t>12</w:t>
            </w:r>
            <w:r>
              <w:rPr>
                <w:rFonts w:ascii="仿宋_GB2312" w:hAnsi="仿宋_GB2312" w:cs="仿宋_GB2312" w:eastAsia="仿宋_GB2312"/>
                <w:sz w:val="20"/>
              </w:rPr>
              <w:t xml:space="preserve"> </w:t>
            </w:r>
            <w:r>
              <w:rPr>
                <w:rFonts w:ascii="仿宋_GB2312" w:hAnsi="仿宋_GB2312" w:cs="仿宋_GB2312" w:eastAsia="仿宋_GB2312"/>
                <w:sz w:val="20"/>
              </w:rPr>
              <w:t>安全性</w:t>
            </w:r>
          </w:p>
          <w:p>
            <w:pPr>
              <w:pStyle w:val="null3"/>
            </w:pPr>
            <w:r>
              <w:rPr>
                <w:rFonts w:ascii="仿宋_GB2312" w:hAnsi="仿宋_GB2312" w:cs="仿宋_GB2312" w:eastAsia="仿宋_GB2312"/>
                <w:sz w:val="20"/>
              </w:rPr>
              <w:t>12</w:t>
            </w:r>
            <w:r>
              <w:rPr>
                <w:rFonts w:ascii="仿宋_GB2312" w:hAnsi="仿宋_GB2312" w:cs="仿宋_GB2312" w:eastAsia="仿宋_GB2312"/>
                <w:sz w:val="20"/>
              </w:rPr>
              <w:t>.1</w:t>
            </w:r>
            <w:r>
              <w:rPr>
                <w:rFonts w:ascii="仿宋_GB2312" w:hAnsi="仿宋_GB2312" w:cs="仿宋_GB2312" w:eastAsia="仿宋_GB2312"/>
                <w:sz w:val="20"/>
              </w:rPr>
              <w:t>具备各种安全锁</w:t>
            </w:r>
            <w:r>
              <w:rPr>
                <w:rFonts w:ascii="仿宋_GB2312" w:hAnsi="仿宋_GB2312" w:cs="仿宋_GB2312" w:eastAsia="仿宋_GB2312"/>
                <w:sz w:val="20"/>
              </w:rPr>
              <w:t>，</w:t>
            </w:r>
            <w:r>
              <w:rPr>
                <w:rFonts w:ascii="仿宋_GB2312" w:hAnsi="仿宋_GB2312" w:cs="仿宋_GB2312" w:eastAsia="仿宋_GB2312"/>
                <w:sz w:val="20"/>
              </w:rPr>
              <w:t>意外时自动关机</w:t>
            </w:r>
            <w:r>
              <w:rPr>
                <w:rFonts w:ascii="仿宋_GB2312" w:hAnsi="仿宋_GB2312" w:cs="仿宋_GB2312" w:eastAsia="仿宋_GB2312"/>
                <w:sz w:val="20"/>
              </w:rPr>
              <w:t>，</w:t>
            </w:r>
            <w:r>
              <w:rPr>
                <w:rFonts w:ascii="仿宋_GB2312" w:hAnsi="仿宋_GB2312" w:cs="仿宋_GB2312" w:eastAsia="仿宋_GB2312"/>
                <w:sz w:val="20"/>
              </w:rPr>
              <w:t>保护人身安全和设备安全。</w:t>
            </w:r>
          </w:p>
          <w:p>
            <w:pPr>
              <w:pStyle w:val="null3"/>
            </w:pPr>
            <w:r>
              <w:rPr>
                <w:rFonts w:ascii="仿宋_GB2312" w:hAnsi="仿宋_GB2312" w:cs="仿宋_GB2312" w:eastAsia="仿宋_GB2312"/>
                <w:sz w:val="20"/>
              </w:rPr>
              <w:t>12</w:t>
            </w:r>
            <w:r>
              <w:rPr>
                <w:rFonts w:ascii="仿宋_GB2312" w:hAnsi="仿宋_GB2312" w:cs="仿宋_GB2312" w:eastAsia="仿宋_GB2312"/>
                <w:sz w:val="20"/>
              </w:rPr>
              <w:t>.2</w:t>
            </w:r>
            <w:r>
              <w:rPr>
                <w:rFonts w:ascii="仿宋_GB2312" w:hAnsi="仿宋_GB2312" w:cs="仿宋_GB2312" w:eastAsia="仿宋_GB2312"/>
                <w:sz w:val="20"/>
              </w:rPr>
              <w:t>铅玻璃安全机柜</w:t>
            </w:r>
            <w:r>
              <w:rPr>
                <w:rFonts w:ascii="仿宋_GB2312" w:hAnsi="仿宋_GB2312" w:cs="仿宋_GB2312" w:eastAsia="仿宋_GB2312"/>
                <w:sz w:val="20"/>
              </w:rPr>
              <w:t>1</w:t>
            </w:r>
            <w:r>
              <w:rPr>
                <w:rFonts w:ascii="仿宋_GB2312" w:hAnsi="仿宋_GB2312" w:cs="仿宋_GB2312" w:eastAsia="仿宋_GB2312"/>
                <w:sz w:val="20"/>
              </w:rPr>
              <w:t>套</w:t>
            </w:r>
            <w:r>
              <w:rPr>
                <w:rFonts w:ascii="仿宋_GB2312" w:hAnsi="仿宋_GB2312" w:cs="仿宋_GB2312" w:eastAsia="仿宋_GB2312"/>
                <w:sz w:val="20"/>
              </w:rPr>
              <w:t>，尺寸</w:t>
            </w:r>
            <w:r>
              <w:rPr>
                <w:rFonts w:ascii="仿宋_GB2312" w:hAnsi="仿宋_GB2312" w:cs="仿宋_GB2312" w:eastAsia="仿宋_GB2312"/>
                <w:sz w:val="20"/>
              </w:rPr>
              <w:t>≥1.1x1.4x1.8</w:t>
            </w:r>
            <w:r>
              <w:rPr>
                <w:rFonts w:ascii="仿宋_GB2312" w:hAnsi="仿宋_GB2312" w:cs="仿宋_GB2312" w:eastAsia="仿宋_GB2312"/>
                <w:sz w:val="20"/>
              </w:rPr>
              <w:t>米，机柜门与仪器安全互锁。尺寸可根据用户要求订制</w:t>
            </w:r>
            <w:r>
              <w:rPr>
                <w:rFonts w:ascii="仿宋_GB2312" w:hAnsi="仿宋_GB2312" w:cs="仿宋_GB2312" w:eastAsia="仿宋_GB2312"/>
                <w:sz w:val="20"/>
              </w:rPr>
              <w:t>。</w:t>
            </w:r>
          </w:p>
          <w:p>
            <w:pPr>
              <w:pStyle w:val="null3"/>
            </w:pPr>
            <w:r>
              <w:rPr>
                <w:rFonts w:ascii="仿宋_GB2312" w:hAnsi="仿宋_GB2312" w:cs="仿宋_GB2312" w:eastAsia="仿宋_GB2312"/>
                <w:sz w:val="20"/>
              </w:rPr>
              <w:t>四、主要配置要求</w:t>
            </w:r>
          </w:p>
          <w:tbl>
            <w:tblPr>
              <w:tblInd w:type="dxa" w:w="120"/>
              <w:tblBorders>
                <w:top w:val="none" w:color="000000" w:sz="4"/>
                <w:left w:val="none" w:color="000000" w:sz="4"/>
                <w:bottom w:val="none" w:color="000000" w:sz="4"/>
                <w:right w:val="none" w:color="000000" w:sz="4"/>
                <w:insideH w:val="none"/>
                <w:insideV w:val="none"/>
              </w:tblBorders>
            </w:tblPr>
            <w:tblGrid>
              <w:gridCol w:w="259"/>
              <w:gridCol w:w="474"/>
              <w:gridCol w:w="1551"/>
              <w:gridCol w:w="268"/>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名称</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描述</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X</w:t>
                  </w:r>
                  <w:r>
                    <w:rPr>
                      <w:rFonts w:ascii="仿宋_GB2312" w:hAnsi="仿宋_GB2312" w:cs="仿宋_GB2312" w:eastAsia="仿宋_GB2312"/>
                      <w:sz w:val="20"/>
                    </w:rPr>
                    <w:t>射线应力测定仪主机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满足实验室及现场使用。</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测角仪</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2θ</w:t>
                  </w:r>
                  <w:r>
                    <w:rPr>
                      <w:rFonts w:ascii="仿宋_GB2312" w:hAnsi="仿宋_GB2312" w:cs="仿宋_GB2312" w:eastAsia="仿宋_GB2312"/>
                      <w:sz w:val="20"/>
                    </w:rPr>
                    <w:t>角</w:t>
                  </w:r>
                  <w:r>
                    <w:rPr>
                      <w:rFonts w:ascii="仿宋_GB2312" w:hAnsi="仿宋_GB2312" w:cs="仿宋_GB2312" w:eastAsia="仿宋_GB2312"/>
                      <w:sz w:val="20"/>
                    </w:rPr>
                    <w:t>范围</w:t>
                  </w:r>
                  <w:r>
                    <w:rPr>
                      <w:rFonts w:ascii="仿宋_GB2312" w:hAnsi="仿宋_GB2312" w:cs="仿宋_GB2312" w:eastAsia="仿宋_GB2312"/>
                      <w:sz w:val="20"/>
                    </w:rPr>
                    <w:t>：</w:t>
                  </w:r>
                  <w:r>
                    <w:rPr>
                      <w:rFonts w:ascii="仿宋_GB2312" w:hAnsi="仿宋_GB2312" w:cs="仿宋_GB2312" w:eastAsia="仿宋_GB2312"/>
                      <w:sz w:val="20"/>
                    </w:rPr>
                    <w:t>110°</w:t>
                  </w:r>
                  <w:r>
                    <w:rPr>
                      <w:rFonts w:ascii="仿宋_GB2312" w:hAnsi="仿宋_GB2312" w:cs="仿宋_GB2312" w:eastAsia="仿宋_GB2312"/>
                      <w:sz w:val="20"/>
                    </w:rPr>
                    <w:t>～</w:t>
                  </w:r>
                  <w:r>
                    <w:rPr>
                      <w:rFonts w:ascii="仿宋_GB2312" w:hAnsi="仿宋_GB2312" w:cs="仿宋_GB2312" w:eastAsia="仿宋_GB2312"/>
                      <w:sz w:val="20"/>
                    </w:rPr>
                    <w:t>170°</w:t>
                  </w:r>
                  <w:r>
                    <w:rPr>
                      <w:rFonts w:ascii="仿宋_GB2312" w:hAnsi="仿宋_GB2312" w:cs="仿宋_GB2312" w:eastAsia="仿宋_GB2312"/>
                      <w:sz w:val="20"/>
                    </w:rPr>
                    <w:t>；</w:t>
                  </w:r>
                  <w:r>
                    <w:rPr>
                      <w:rFonts w:ascii="仿宋_GB2312" w:hAnsi="仿宋_GB2312" w:cs="仿宋_GB2312" w:eastAsia="仿宋_GB2312"/>
                      <w:sz w:val="20"/>
                      <w:color w:val="000000"/>
                    </w:rPr>
                    <w:t>ψ</w:t>
                  </w:r>
                  <w:r>
                    <w:rPr>
                      <w:rFonts w:ascii="仿宋_GB2312" w:hAnsi="仿宋_GB2312" w:cs="仿宋_GB2312" w:eastAsia="仿宋_GB2312"/>
                      <w:sz w:val="20"/>
                      <w:color w:val="000000"/>
                    </w:rPr>
                    <w:t>角范围:</w:t>
                  </w:r>
                  <w:r>
                    <w:rPr>
                      <w:rFonts w:ascii="仿宋_GB2312" w:hAnsi="仿宋_GB2312" w:cs="仿宋_GB2312" w:eastAsia="仿宋_GB2312"/>
                      <w:sz w:val="20"/>
                      <w:color w:val="000000"/>
                    </w:rPr>
                    <w:t>-50°</w:t>
                  </w:r>
                  <w:r>
                    <w:rPr>
                      <w:rFonts w:ascii="仿宋_GB2312" w:hAnsi="仿宋_GB2312" w:cs="仿宋_GB2312" w:eastAsia="仿宋_GB2312"/>
                      <w:sz w:val="20"/>
                      <w:color w:val="000000"/>
                    </w:rPr>
                    <w:t>~</w:t>
                  </w:r>
                  <w:r>
                    <w:rPr>
                      <w:rFonts w:ascii="仿宋_GB2312" w:hAnsi="仿宋_GB2312" w:cs="仿宋_GB2312" w:eastAsia="仿宋_GB2312"/>
                      <w:sz w:val="20"/>
                      <w:color w:val="000000"/>
                    </w:rPr>
                    <w:t>+50°</w:t>
                  </w:r>
                  <w:r>
                    <w:rPr>
                      <w:rFonts w:ascii="仿宋_GB2312" w:hAnsi="仿宋_GB2312" w:cs="仿宋_GB2312" w:eastAsia="仿宋_GB2312"/>
                      <w:sz w:val="20"/>
                    </w:rPr>
                    <w:t>；</w:t>
                  </w:r>
                  <w:r>
                    <w:rPr>
                      <w:rFonts w:ascii="仿宋_GB2312" w:hAnsi="仿宋_GB2312" w:cs="仿宋_GB2312" w:eastAsia="仿宋_GB2312"/>
                      <w:sz w:val="20"/>
                    </w:rPr>
                    <w:t>ψ</w:t>
                  </w:r>
                  <w:r>
                    <w:rPr>
                      <w:rFonts w:ascii="仿宋_GB2312" w:hAnsi="仿宋_GB2312" w:cs="仿宋_GB2312" w:eastAsia="仿宋_GB2312"/>
                      <w:sz w:val="20"/>
                    </w:rPr>
                    <w:t>摇摆角范围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测角仪</w:t>
                  </w:r>
                  <w:r>
                    <w:rPr>
                      <w:rFonts w:ascii="仿宋_GB2312" w:hAnsi="仿宋_GB2312" w:cs="仿宋_GB2312" w:eastAsia="仿宋_GB2312"/>
                      <w:sz w:val="20"/>
                    </w:rPr>
                    <w:t>支架</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手动及</w:t>
                  </w:r>
                  <w:r>
                    <w:rPr>
                      <w:rFonts w:ascii="仿宋_GB2312" w:hAnsi="仿宋_GB2312" w:cs="仿宋_GB2312" w:eastAsia="仿宋_GB2312"/>
                      <w:sz w:val="20"/>
                    </w:rPr>
                    <w:t>自动</w:t>
                  </w:r>
                  <w:r>
                    <w:rPr>
                      <w:rFonts w:ascii="仿宋_GB2312" w:hAnsi="仿宋_GB2312" w:cs="仿宋_GB2312" w:eastAsia="仿宋_GB2312"/>
                      <w:sz w:val="20"/>
                    </w:rPr>
                    <w:t>Z</w:t>
                  </w:r>
                  <w:r>
                    <w:rPr>
                      <w:rFonts w:ascii="仿宋_GB2312" w:hAnsi="仿宋_GB2312" w:cs="仿宋_GB2312" w:eastAsia="仿宋_GB2312"/>
                      <w:sz w:val="20"/>
                    </w:rPr>
                    <w:t>轴平移，</w:t>
                  </w:r>
                  <w:r>
                    <w:rPr>
                      <w:rFonts w:ascii="仿宋_GB2312" w:hAnsi="仿宋_GB2312" w:cs="仿宋_GB2312" w:eastAsia="仿宋_GB2312"/>
                      <w:sz w:val="20"/>
                    </w:rPr>
                    <w:t>平</w:t>
                  </w:r>
                  <w:r>
                    <w:rPr>
                      <w:rFonts w:ascii="仿宋_GB2312" w:hAnsi="仿宋_GB2312" w:cs="仿宋_GB2312" w:eastAsia="仿宋_GB2312"/>
                      <w:sz w:val="20"/>
                    </w:rPr>
                    <w:t>移</w:t>
                  </w:r>
                  <w:r>
                    <w:rPr>
                      <w:rFonts w:ascii="仿宋_GB2312" w:hAnsi="仿宋_GB2312" w:cs="仿宋_GB2312" w:eastAsia="仿宋_GB2312"/>
                      <w:sz w:val="20"/>
                    </w:rPr>
                    <w:t>行程</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00mm</w:t>
                  </w:r>
                  <w:r>
                    <w:rPr>
                      <w:rFonts w:ascii="仿宋_GB2312" w:hAnsi="仿宋_GB2312" w:cs="仿宋_GB2312" w:eastAsia="仿宋_GB2312"/>
                      <w:sz w:val="20"/>
                    </w:rPr>
                    <w:t>，</w:t>
                  </w:r>
                  <w:r>
                    <w:rPr>
                      <w:rFonts w:ascii="仿宋_GB2312" w:hAnsi="仿宋_GB2312" w:cs="仿宋_GB2312" w:eastAsia="仿宋_GB2312"/>
                      <w:sz w:val="20"/>
                    </w:rPr>
                    <w:t>自动</w:t>
                  </w:r>
                  <w:r>
                    <w:rPr>
                      <w:rFonts w:ascii="仿宋_GB2312" w:hAnsi="仿宋_GB2312" w:cs="仿宋_GB2312" w:eastAsia="仿宋_GB2312"/>
                      <w:sz w:val="20"/>
                    </w:rPr>
                    <w:t>≥200mm</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X</w:t>
                  </w:r>
                  <w:r>
                    <w:rPr>
                      <w:rFonts w:ascii="仿宋_GB2312" w:hAnsi="仿宋_GB2312" w:cs="仿宋_GB2312" w:eastAsia="仿宋_GB2312"/>
                      <w:sz w:val="20"/>
                    </w:rPr>
                    <w:t>射线管</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Cu</w:t>
                  </w:r>
                  <w:r>
                    <w:rPr>
                      <w:rFonts w:ascii="仿宋_GB2312" w:hAnsi="仿宋_GB2312" w:cs="仿宋_GB2312" w:eastAsia="仿宋_GB2312"/>
                      <w:sz w:val="20"/>
                    </w:rPr>
                    <w:t>靶，</w:t>
                  </w:r>
                  <w:r>
                    <w:rPr>
                      <w:rFonts w:ascii="仿宋_GB2312" w:hAnsi="仿宋_GB2312" w:cs="仿宋_GB2312" w:eastAsia="仿宋_GB2312"/>
                      <w:sz w:val="20"/>
                    </w:rPr>
                    <w:t>1</w:t>
                  </w:r>
                  <w:r>
                    <w:rPr>
                      <w:rFonts w:ascii="仿宋_GB2312" w:hAnsi="仿宋_GB2312" w:cs="仿宋_GB2312" w:eastAsia="仿宋_GB2312"/>
                      <w:sz w:val="20"/>
                    </w:rPr>
                    <w:t>支；</w:t>
                  </w:r>
                  <w:r>
                    <w:rPr>
                      <w:rFonts w:ascii="仿宋_GB2312" w:hAnsi="仿宋_GB2312" w:cs="仿宋_GB2312" w:eastAsia="仿宋_GB2312"/>
                      <w:sz w:val="20"/>
                    </w:rPr>
                    <w:t>Cr</w:t>
                  </w:r>
                  <w:r>
                    <w:rPr>
                      <w:rFonts w:ascii="仿宋_GB2312" w:hAnsi="仿宋_GB2312" w:cs="仿宋_GB2312" w:eastAsia="仿宋_GB2312"/>
                      <w:sz w:val="20"/>
                    </w:rPr>
                    <w:t>靶，</w:t>
                  </w:r>
                  <w:r>
                    <w:rPr>
                      <w:rFonts w:ascii="仿宋_GB2312" w:hAnsi="仿宋_GB2312" w:cs="仿宋_GB2312" w:eastAsia="仿宋_GB2312"/>
                      <w:sz w:val="20"/>
                    </w:rPr>
                    <w:t>1</w:t>
                  </w:r>
                  <w:r>
                    <w:rPr>
                      <w:rFonts w:ascii="仿宋_GB2312" w:hAnsi="仿宋_GB2312" w:cs="仿宋_GB2312" w:eastAsia="仿宋_GB2312"/>
                      <w:sz w:val="20"/>
                    </w:rPr>
                    <w:t>支；</w:t>
                  </w:r>
                  <w:r>
                    <w:rPr>
                      <w:rFonts w:ascii="仿宋_GB2312" w:hAnsi="仿宋_GB2312" w:cs="仿宋_GB2312" w:eastAsia="仿宋_GB2312"/>
                      <w:sz w:val="20"/>
                    </w:rPr>
                    <w:t>Mn</w:t>
                  </w:r>
                  <w:r>
                    <w:rPr>
                      <w:rFonts w:ascii="仿宋_GB2312" w:hAnsi="仿宋_GB2312" w:cs="仿宋_GB2312" w:eastAsia="仿宋_GB2312"/>
                      <w:sz w:val="20"/>
                    </w:rPr>
                    <w:t>靶，</w:t>
                  </w:r>
                  <w:r>
                    <w:rPr>
                      <w:rFonts w:ascii="仿宋_GB2312" w:hAnsi="仿宋_GB2312" w:cs="仿宋_GB2312" w:eastAsia="仿宋_GB2312"/>
                      <w:sz w:val="20"/>
                    </w:rPr>
                    <w:t>1</w:t>
                  </w:r>
                  <w:r>
                    <w:rPr>
                      <w:rFonts w:ascii="仿宋_GB2312" w:hAnsi="仿宋_GB2312" w:cs="仿宋_GB2312" w:eastAsia="仿宋_GB2312"/>
                      <w:sz w:val="20"/>
                    </w:rPr>
                    <w:t>支。</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探测器</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配置</w:t>
                  </w:r>
                  <w:r>
                    <w:rPr>
                      <w:rFonts w:ascii="仿宋_GB2312" w:hAnsi="仿宋_GB2312" w:cs="仿宋_GB2312" w:eastAsia="仿宋_GB2312"/>
                      <w:sz w:val="20"/>
                    </w:rPr>
                    <w:t>2</w:t>
                  </w:r>
                  <w:r>
                    <w:rPr>
                      <w:rFonts w:ascii="仿宋_GB2312" w:hAnsi="仿宋_GB2312" w:cs="仿宋_GB2312" w:eastAsia="仿宋_GB2312"/>
                      <w:sz w:val="20"/>
                    </w:rPr>
                    <w:t>个对称布置的固态位敏探测器。</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个</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准直器管</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圆形及长方形光斑</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控制器</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集成</w:t>
                  </w:r>
                  <w:r>
                    <w:rPr>
                      <w:rFonts w:ascii="仿宋_GB2312" w:hAnsi="仿宋_GB2312" w:cs="仿宋_GB2312" w:eastAsia="仿宋_GB2312"/>
                      <w:sz w:val="20"/>
                    </w:rPr>
                    <w:t>电源系统、</w:t>
                  </w:r>
                  <w:r>
                    <w:rPr>
                      <w:rFonts w:ascii="仿宋_GB2312" w:hAnsi="仿宋_GB2312" w:cs="仿宋_GB2312" w:eastAsia="仿宋_GB2312"/>
                      <w:sz w:val="20"/>
                    </w:rPr>
                    <w:t>X</w:t>
                  </w:r>
                  <w:r>
                    <w:rPr>
                      <w:rFonts w:ascii="仿宋_GB2312" w:hAnsi="仿宋_GB2312" w:cs="仿宋_GB2312" w:eastAsia="仿宋_GB2312"/>
                      <w:sz w:val="20"/>
                    </w:rPr>
                    <w:t>射线高压发生器、安全保护装置、循环冷却系统以及自动控制功能</w:t>
                  </w:r>
                  <w:r>
                    <w:rPr>
                      <w:rFonts w:ascii="仿宋_GB2312" w:hAnsi="仿宋_GB2312" w:cs="仿宋_GB2312" w:eastAsia="仿宋_GB2312"/>
                      <w:sz w:val="20"/>
                    </w:rPr>
                    <w:t>，</w:t>
                  </w:r>
                  <w:r>
                    <w:rPr>
                      <w:rFonts w:ascii="仿宋_GB2312" w:hAnsi="仿宋_GB2312" w:cs="仿宋_GB2312" w:eastAsia="仿宋_GB2312"/>
                      <w:sz w:val="20"/>
                    </w:rPr>
                    <w:t>功率：</w:t>
                  </w:r>
                  <w:r>
                    <w:rPr>
                      <w:rFonts w:ascii="仿宋_GB2312" w:hAnsi="仿宋_GB2312" w:cs="仿宋_GB2312" w:eastAsia="仿宋_GB2312"/>
                      <w:sz w:val="20"/>
                    </w:rPr>
                    <w:t>≥300W</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残余奥氏体测量组件</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残余奥氏体测量（硬件及软件），含转台、测试弧形架等、标准试样</w:t>
                  </w:r>
                  <w:r>
                    <w:rPr>
                      <w:rFonts w:ascii="仿宋_GB2312" w:hAnsi="仿宋_GB2312" w:cs="仿宋_GB2312" w:eastAsia="仿宋_GB2312"/>
                      <w:sz w:val="20"/>
                    </w:rPr>
                    <w:t>1</w:t>
                  </w:r>
                  <w:r>
                    <w:rPr>
                      <w:rFonts w:ascii="仿宋_GB2312" w:hAnsi="仿宋_GB2312" w:cs="仿宋_GB2312" w:eastAsia="仿宋_GB2312"/>
                      <w:sz w:val="20"/>
                    </w:rPr>
                    <w:t>个。</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软件</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X</w:t>
                  </w:r>
                  <w:r>
                    <w:rPr>
                      <w:rFonts w:ascii="仿宋_GB2312" w:hAnsi="仿宋_GB2312" w:cs="仿宋_GB2312" w:eastAsia="仿宋_GB2312"/>
                      <w:sz w:val="20"/>
                    </w:rPr>
                    <w:t>射线残余应力测量和分析</w:t>
                  </w:r>
                  <w:r>
                    <w:rPr>
                      <w:rFonts w:ascii="仿宋_GB2312" w:hAnsi="仿宋_GB2312" w:cs="仿宋_GB2312" w:eastAsia="仿宋_GB2312"/>
                      <w:sz w:val="20"/>
                    </w:rPr>
                    <w:t>及控制</w:t>
                  </w:r>
                  <w:r>
                    <w:rPr>
                      <w:rFonts w:ascii="仿宋_GB2312" w:hAnsi="仿宋_GB2312" w:cs="仿宋_GB2312" w:eastAsia="仿宋_GB2312"/>
                      <w:sz w:val="20"/>
                    </w:rPr>
                    <w:t>软件</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防</w:t>
                  </w:r>
                  <w:r>
                    <w:rPr>
                      <w:rFonts w:ascii="仿宋_GB2312" w:hAnsi="仿宋_GB2312" w:cs="仿宋_GB2312" w:eastAsia="仿宋_GB2312"/>
                      <w:sz w:val="20"/>
                    </w:rPr>
                    <w:t>辐射</w:t>
                  </w:r>
                  <w:r>
                    <w:rPr>
                      <w:rFonts w:ascii="仿宋_GB2312" w:hAnsi="仿宋_GB2312" w:cs="仿宋_GB2312" w:eastAsia="仿宋_GB2312"/>
                      <w:sz w:val="20"/>
                    </w:rPr>
                    <w:t>安全机柜</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w:t>
                  </w:r>
                  <w:r>
                    <w:rPr>
                      <w:rFonts w:ascii="仿宋_GB2312" w:hAnsi="仿宋_GB2312" w:cs="仿宋_GB2312" w:eastAsia="仿宋_GB2312"/>
                      <w:sz w:val="20"/>
                    </w:rPr>
                    <w:t>≥1.1x1.4x1.8</w:t>
                  </w:r>
                  <w:r>
                    <w:rPr>
                      <w:rFonts w:ascii="仿宋_GB2312" w:hAnsi="仿宋_GB2312" w:cs="仿宋_GB2312" w:eastAsia="仿宋_GB2312"/>
                      <w:sz w:val="20"/>
                    </w:rPr>
                    <w:t>米，机柜门与仪</w:t>
                  </w:r>
                  <w:r>
                    <w:rPr>
                      <w:rFonts w:ascii="仿宋_GB2312" w:hAnsi="仿宋_GB2312" w:cs="仿宋_GB2312" w:eastAsia="仿宋_GB2312"/>
                      <w:sz w:val="20"/>
                    </w:rPr>
                    <w:t>器</w:t>
                  </w:r>
                  <w:r>
                    <w:rPr>
                      <w:rFonts w:ascii="仿宋_GB2312" w:hAnsi="仿宋_GB2312" w:cs="仿宋_GB2312" w:eastAsia="仿宋_GB2312"/>
                      <w:sz w:val="20"/>
                    </w:rPr>
                    <w:t>自动</w:t>
                  </w:r>
                  <w:r>
                    <w:rPr>
                      <w:rFonts w:ascii="仿宋_GB2312" w:hAnsi="仿宋_GB2312" w:cs="仿宋_GB2312" w:eastAsia="仿宋_GB2312"/>
                      <w:sz w:val="20"/>
                    </w:rPr>
                    <w:t>安全互锁。</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电化学腐蚀装置</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双模操作蚀刻</w:t>
                  </w:r>
                  <w:r>
                    <w:rPr>
                      <w:rFonts w:ascii="仿宋_GB2312" w:hAnsi="仿宋_GB2312" w:cs="仿宋_GB2312" w:eastAsia="仿宋_GB2312"/>
                      <w:sz w:val="20"/>
                    </w:rPr>
                    <w:t>/</w:t>
                  </w:r>
                  <w:r>
                    <w:rPr>
                      <w:rFonts w:ascii="仿宋_GB2312" w:hAnsi="仿宋_GB2312" w:cs="仿宋_GB2312" w:eastAsia="仿宋_GB2312"/>
                      <w:sz w:val="20"/>
                    </w:rPr>
                    <w:t>抛光</w:t>
                  </w:r>
                  <w:r>
                    <w:rPr>
                      <w:rFonts w:ascii="仿宋_GB2312" w:hAnsi="仿宋_GB2312" w:cs="仿宋_GB2312" w:eastAsia="仿宋_GB2312"/>
                      <w:sz w:val="20"/>
                    </w:rPr>
                    <w:t>，</w:t>
                  </w:r>
                  <w:r>
                    <w:rPr>
                      <w:rFonts w:ascii="仿宋_GB2312" w:hAnsi="仿宋_GB2312" w:cs="仿宋_GB2312" w:eastAsia="仿宋_GB2312"/>
                      <w:sz w:val="20"/>
                    </w:rPr>
                    <w:t>用于测定沿深度方向的残余应力。</w:t>
                  </w:r>
                  <w:r>
                    <w:rPr>
                      <w:rFonts w:ascii="仿宋_GB2312" w:hAnsi="仿宋_GB2312" w:cs="仿宋_GB2312" w:eastAsia="仿宋_GB2312"/>
                      <w:sz w:val="20"/>
                    </w:rPr>
                    <w:t>含电解液</w:t>
                  </w:r>
                  <w:r>
                    <w:rPr>
                      <w:rFonts w:ascii="仿宋_GB2312" w:hAnsi="仿宋_GB2312" w:cs="仿宋_GB2312" w:eastAsia="仿宋_GB2312"/>
                      <w:sz w:val="20"/>
                    </w:rPr>
                    <w:t>2</w:t>
                  </w:r>
                  <w:r>
                    <w:rPr>
                      <w:rFonts w:ascii="仿宋_GB2312" w:hAnsi="仿宋_GB2312" w:cs="仿宋_GB2312" w:eastAsia="仿宋_GB2312"/>
                      <w:sz w:val="20"/>
                    </w:rPr>
                    <w:t>瓶和抛光头</w:t>
                  </w:r>
                  <w:r>
                    <w:rPr>
                      <w:rFonts w:ascii="仿宋_GB2312" w:hAnsi="仿宋_GB2312" w:cs="仿宋_GB2312" w:eastAsia="仿宋_GB2312"/>
                      <w:sz w:val="20"/>
                    </w:rPr>
                    <w:t>4</w:t>
                  </w:r>
                  <w:r>
                    <w:rPr>
                      <w:rFonts w:ascii="仿宋_GB2312" w:hAnsi="仿宋_GB2312" w:cs="仿宋_GB2312" w:eastAsia="仿宋_GB2312"/>
                      <w:sz w:val="20"/>
                    </w:rPr>
                    <w:t>个，</w:t>
                  </w:r>
                  <w:r>
                    <w:rPr>
                      <w:rFonts w:ascii="仿宋_GB2312" w:hAnsi="仿宋_GB2312" w:cs="仿宋_GB2312" w:eastAsia="仿宋_GB2312"/>
                      <w:sz w:val="20"/>
                    </w:rPr>
                    <w:t>抛光头直径</w:t>
                  </w:r>
                  <w:r>
                    <w:rPr>
                      <w:rFonts w:ascii="仿宋_GB2312" w:hAnsi="仿宋_GB2312" w:cs="仿宋_GB2312" w:eastAsia="仿宋_GB2312"/>
                      <w:sz w:val="20"/>
                    </w:rPr>
                    <w:t>：</w:t>
                  </w:r>
                  <w:r>
                    <w:rPr>
                      <w:rFonts w:ascii="仿宋_GB2312" w:hAnsi="仿宋_GB2312" w:cs="仿宋_GB2312" w:eastAsia="仿宋_GB2312"/>
                      <w:sz w:val="20"/>
                    </w:rPr>
                    <w:t>6mm</w:t>
                  </w:r>
                  <w:r>
                    <w:rPr>
                      <w:rFonts w:ascii="仿宋_GB2312" w:hAnsi="仿宋_GB2312" w:cs="仿宋_GB2312" w:eastAsia="仿宋_GB2312"/>
                      <w:sz w:val="20"/>
                    </w:rPr>
                    <w:t>、</w:t>
                  </w:r>
                  <w:r>
                    <w:rPr>
                      <w:rFonts w:ascii="仿宋_GB2312" w:hAnsi="仿宋_GB2312" w:cs="仿宋_GB2312" w:eastAsia="仿宋_GB2312"/>
                      <w:sz w:val="20"/>
                    </w:rPr>
                    <w:t>9mm</w:t>
                  </w:r>
                  <w:r>
                    <w:rPr>
                      <w:rFonts w:ascii="仿宋_GB2312" w:hAnsi="仿宋_GB2312" w:cs="仿宋_GB2312" w:eastAsia="仿宋_GB2312"/>
                      <w:sz w:val="20"/>
                    </w:rPr>
                    <w:t>、</w:t>
                  </w:r>
                  <w:r>
                    <w:rPr>
                      <w:rFonts w:ascii="仿宋_GB2312" w:hAnsi="仿宋_GB2312" w:cs="仿宋_GB2312" w:eastAsia="仿宋_GB2312"/>
                      <w:sz w:val="20"/>
                    </w:rPr>
                    <w:t>12mm</w:t>
                  </w:r>
                  <w:r>
                    <w:rPr>
                      <w:rFonts w:ascii="仿宋_GB2312" w:hAnsi="仿宋_GB2312" w:cs="仿宋_GB2312" w:eastAsia="仿宋_GB2312"/>
                      <w:sz w:val="20"/>
                    </w:rPr>
                    <w:t>和</w:t>
                  </w:r>
                  <w:r>
                    <w:rPr>
                      <w:rFonts w:ascii="仿宋_GB2312" w:hAnsi="仿宋_GB2312" w:cs="仿宋_GB2312" w:eastAsia="仿宋_GB2312"/>
                      <w:sz w:val="20"/>
                    </w:rPr>
                    <w:t>15mm</w:t>
                  </w:r>
                  <w:r>
                    <w:rPr>
                      <w:rFonts w:ascii="仿宋_GB2312" w:hAnsi="仿宋_GB2312" w:cs="仿宋_GB2312" w:eastAsia="仿宋_GB2312"/>
                      <w:sz w:val="20"/>
                    </w:rPr>
                    <w:t>。显示电流和电压</w:t>
                  </w:r>
                  <w:r>
                    <w:rPr>
                      <w:rFonts w:ascii="仿宋_GB2312" w:hAnsi="仿宋_GB2312" w:cs="仿宋_GB2312" w:eastAsia="仿宋_GB2312"/>
                      <w:sz w:val="20"/>
                    </w:rPr>
                    <w:t>，</w:t>
                  </w:r>
                  <w:r>
                    <w:rPr>
                      <w:rFonts w:ascii="仿宋_GB2312" w:hAnsi="仿宋_GB2312" w:cs="仿宋_GB2312" w:eastAsia="仿宋_GB2312"/>
                      <w:sz w:val="20"/>
                    </w:rPr>
                    <w:t>随着电流控制精确计数，可变电源输出。</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rPr>
                    <w:t>▲</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校准工具</w:t>
                  </w:r>
                  <w:r>
                    <w:rPr>
                      <w:rFonts w:ascii="仿宋_GB2312" w:hAnsi="仿宋_GB2312" w:cs="仿宋_GB2312" w:eastAsia="仿宋_GB2312"/>
                      <w:sz w:val="20"/>
                    </w:rPr>
                    <w:t>包</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用于现场设备光路的校准，确保测试点中心，</w:t>
                  </w:r>
                  <w:r>
                    <w:rPr>
                      <w:rFonts w:ascii="仿宋_GB2312" w:hAnsi="仿宋_GB2312" w:cs="仿宋_GB2312" w:eastAsia="仿宋_GB2312"/>
                      <w:sz w:val="20"/>
                    </w:rPr>
                    <w:t>X</w:t>
                  </w:r>
                  <w:r>
                    <w:rPr>
                      <w:rFonts w:ascii="仿宋_GB2312" w:hAnsi="仿宋_GB2312" w:cs="仿宋_GB2312" w:eastAsia="仿宋_GB2312"/>
                      <w:sz w:val="20"/>
                    </w:rPr>
                    <w:t>射线光斑中心以及测角仪回转中心三者重合。</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无应力粉</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α-Fe</w:t>
                  </w:r>
                  <w:r>
                    <w:rPr>
                      <w:rFonts w:ascii="仿宋_GB2312" w:hAnsi="仿宋_GB2312" w:cs="仿宋_GB2312" w:eastAsia="仿宋_GB2312"/>
                      <w:sz w:val="20"/>
                    </w:rPr>
                    <w:t>、</w:t>
                  </w:r>
                  <w:r>
                    <w:rPr>
                      <w:rFonts w:ascii="仿宋_GB2312" w:hAnsi="仿宋_GB2312" w:cs="仿宋_GB2312" w:eastAsia="仿宋_GB2312"/>
                      <w:sz w:val="20"/>
                    </w:rPr>
                    <w:t>Ni</w:t>
                  </w:r>
                  <w:r>
                    <w:rPr>
                      <w:rFonts w:ascii="仿宋_GB2312" w:hAnsi="仿宋_GB2312" w:cs="仿宋_GB2312" w:eastAsia="仿宋_GB2312"/>
                      <w:sz w:val="20"/>
                    </w:rPr>
                    <w:t>、</w:t>
                  </w:r>
                  <w:r>
                    <w:rPr>
                      <w:rFonts w:ascii="仿宋_GB2312" w:hAnsi="仿宋_GB2312" w:cs="仿宋_GB2312" w:eastAsia="仿宋_GB2312"/>
                      <w:sz w:val="20"/>
                    </w:rPr>
                    <w:t>Ti</w:t>
                  </w:r>
                  <w:r>
                    <w:rPr>
                      <w:rFonts w:ascii="仿宋_GB2312" w:hAnsi="仿宋_GB2312" w:cs="仿宋_GB2312" w:eastAsia="仿宋_GB2312"/>
                      <w:sz w:val="20"/>
                    </w:rPr>
                    <w:t>各</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，提供合格证书，可溯源。</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个</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高应力块</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α-Fe</w:t>
                  </w:r>
                  <w:r>
                    <w:rPr>
                      <w:rFonts w:ascii="仿宋_GB2312" w:hAnsi="仿宋_GB2312" w:cs="仿宋_GB2312" w:eastAsia="仿宋_GB2312"/>
                      <w:sz w:val="20"/>
                    </w:rPr>
                    <w:t>高应力块</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个</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便携式计算机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配置不低于</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16G</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1T</w:t>
                  </w:r>
                  <w:r>
                    <w:rPr>
                      <w:rFonts w:ascii="仿宋_GB2312" w:hAnsi="仿宋_GB2312" w:cs="仿宋_GB2312" w:eastAsia="仿宋_GB2312"/>
                      <w:sz w:val="20"/>
                    </w:rPr>
                    <w:t>，</w:t>
                  </w:r>
                  <w:r>
                    <w:rPr>
                      <w:rFonts w:ascii="仿宋_GB2312" w:hAnsi="仿宋_GB2312" w:cs="仿宋_GB2312" w:eastAsia="仿宋_GB2312"/>
                      <w:sz w:val="20"/>
                    </w:rPr>
                    <w:t>显示屏</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英寸</w:t>
                  </w:r>
                  <w:r>
                    <w:rPr>
                      <w:rFonts w:ascii="仿宋_GB2312" w:hAnsi="仿宋_GB2312" w:cs="仿宋_GB2312" w:eastAsia="仿宋_GB2312"/>
                      <w:sz w:val="20"/>
                    </w:rPr>
                    <w:t>，</w:t>
                  </w:r>
                  <w:r>
                    <w:rPr>
                      <w:rFonts w:ascii="仿宋_GB2312" w:hAnsi="仿宋_GB2312" w:cs="仿宋_GB2312" w:eastAsia="仿宋_GB2312"/>
                      <w:sz w:val="20"/>
                    </w:rPr>
                    <w:t>具有输出报告功能</w:t>
                  </w:r>
                  <w:r>
                    <w:rPr>
                      <w:rFonts w:ascii="仿宋_GB2312" w:hAnsi="仿宋_GB2312" w:cs="仿宋_GB2312" w:eastAsia="仿宋_GB2312"/>
                      <w:sz w:val="20"/>
                    </w:rPr>
                    <w:t>，</w:t>
                  </w:r>
                  <w:r>
                    <w:rPr>
                      <w:rFonts w:ascii="仿宋_GB2312" w:hAnsi="仿宋_GB2312" w:cs="仿宋_GB2312" w:eastAsia="仿宋_GB2312"/>
                      <w:sz w:val="20"/>
                    </w:rPr>
                    <w:t>输出要求</w:t>
                  </w:r>
                  <w:r>
                    <w:rPr>
                      <w:rFonts w:ascii="仿宋_GB2312" w:hAnsi="仿宋_GB2312" w:cs="仿宋_GB2312" w:eastAsia="仿宋_GB2312"/>
                      <w:sz w:val="20"/>
                    </w:rPr>
                    <w:t>A4</w:t>
                  </w:r>
                  <w:r>
                    <w:rPr>
                      <w:rFonts w:ascii="仿宋_GB2312" w:hAnsi="仿宋_GB2312" w:cs="仿宋_GB2312" w:eastAsia="仿宋_GB2312"/>
                      <w:sz w:val="20"/>
                    </w:rPr>
                    <w:t>幅面，黑白激光，双面</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台</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测试样品台</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X</w:t>
                  </w:r>
                  <w:r>
                    <w:rPr>
                      <w:rFonts w:ascii="仿宋_GB2312" w:hAnsi="仿宋_GB2312" w:cs="仿宋_GB2312" w:eastAsia="仿宋_GB2312"/>
                      <w:sz w:val="20"/>
                    </w:rPr>
                    <w:t>，</w:t>
                  </w:r>
                  <w:r>
                    <w:rPr>
                      <w:rFonts w:ascii="仿宋_GB2312" w:hAnsi="仿宋_GB2312" w:cs="仿宋_GB2312" w:eastAsia="仿宋_GB2312"/>
                      <w:sz w:val="20"/>
                    </w:rPr>
                    <w:t>Y</w:t>
                  </w:r>
                  <w:r>
                    <w:rPr>
                      <w:rFonts w:ascii="仿宋_GB2312" w:hAnsi="仿宋_GB2312" w:cs="仿宋_GB2312" w:eastAsia="仿宋_GB2312"/>
                      <w:sz w:val="20"/>
                    </w:rPr>
                    <w:t>行程</w:t>
                  </w:r>
                  <w:r>
                    <w:rPr>
                      <w:rFonts w:ascii="仿宋_GB2312" w:hAnsi="仿宋_GB2312" w:cs="仿宋_GB2312" w:eastAsia="仿宋_GB2312"/>
                      <w:sz w:val="20"/>
                    </w:rPr>
                    <w:t>≥200m</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回转</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360°</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样品</w:t>
                  </w:r>
                  <w:r>
                    <w:rPr>
                      <w:rFonts w:ascii="仿宋_GB2312" w:hAnsi="仿宋_GB2312" w:cs="仿宋_GB2312" w:eastAsia="仿宋_GB2312"/>
                      <w:sz w:val="20"/>
                    </w:rPr>
                    <w:t>切割机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适用材料：适用于各种金属、陶瓷、玻璃、矿石、晶体等材料的划片、划槽及切割。滑板行程：</w:t>
                  </w:r>
                  <w:r>
                    <w:rPr>
                      <w:rFonts w:ascii="仿宋_GB2312" w:hAnsi="仿宋_GB2312" w:cs="仿宋_GB2312" w:eastAsia="仿宋_GB2312"/>
                      <w:sz w:val="20"/>
                    </w:rPr>
                    <w:t>X</w:t>
                  </w:r>
                  <w:r>
                    <w:rPr>
                      <w:rFonts w:ascii="仿宋_GB2312" w:hAnsi="仿宋_GB2312" w:cs="仿宋_GB2312" w:eastAsia="仿宋_GB2312"/>
                      <w:sz w:val="20"/>
                    </w:rPr>
                    <w:t>轴滑板行程</w:t>
                  </w:r>
                  <w:r>
                    <w:rPr>
                      <w:rFonts w:ascii="仿宋_GB2312" w:hAnsi="仿宋_GB2312" w:cs="仿宋_GB2312" w:eastAsia="仿宋_GB2312"/>
                      <w:sz w:val="20"/>
                    </w:rPr>
                    <w:t>≥210mm</w:t>
                  </w:r>
                  <w:r>
                    <w:rPr>
                      <w:rFonts w:ascii="仿宋_GB2312" w:hAnsi="仿宋_GB2312" w:cs="仿宋_GB2312" w:eastAsia="仿宋_GB2312"/>
                      <w:sz w:val="20"/>
                    </w:rPr>
                    <w:t>，</w:t>
                  </w:r>
                  <w:r>
                    <w:rPr>
                      <w:rFonts w:ascii="仿宋_GB2312" w:hAnsi="仿宋_GB2312" w:cs="仿宋_GB2312" w:eastAsia="仿宋_GB2312"/>
                      <w:sz w:val="20"/>
                    </w:rPr>
                    <w:t>Y</w:t>
                  </w:r>
                  <w:r>
                    <w:rPr>
                      <w:rFonts w:ascii="仿宋_GB2312" w:hAnsi="仿宋_GB2312" w:cs="仿宋_GB2312" w:eastAsia="仿宋_GB2312"/>
                      <w:sz w:val="20"/>
                    </w:rPr>
                    <w:t>轴滑板行程</w:t>
                  </w:r>
                  <w:r>
                    <w:rPr>
                      <w:rFonts w:ascii="仿宋_GB2312" w:hAnsi="仿宋_GB2312" w:cs="仿宋_GB2312" w:eastAsia="仿宋_GB2312"/>
                      <w:sz w:val="20"/>
                    </w:rPr>
                    <w:t>≥110mm</w:t>
                  </w:r>
                  <w:r>
                    <w:rPr>
                      <w:rFonts w:ascii="仿宋_GB2312" w:hAnsi="仿宋_GB2312" w:cs="仿宋_GB2312" w:eastAsia="仿宋_GB2312"/>
                      <w:sz w:val="20"/>
                    </w:rPr>
                    <w:t>，</w:t>
                  </w:r>
                  <w:r>
                    <w:rPr>
                      <w:rFonts w:ascii="仿宋_GB2312" w:hAnsi="仿宋_GB2312" w:cs="仿宋_GB2312" w:eastAsia="仿宋_GB2312"/>
                      <w:sz w:val="20"/>
                    </w:rPr>
                    <w:t>Z</w:t>
                  </w:r>
                  <w:r>
                    <w:rPr>
                      <w:rFonts w:ascii="仿宋_GB2312" w:hAnsi="仿宋_GB2312" w:cs="仿宋_GB2312" w:eastAsia="仿宋_GB2312"/>
                      <w:sz w:val="20"/>
                    </w:rPr>
                    <w:t>轴滑板行程</w:t>
                  </w:r>
                  <w:r>
                    <w:rPr>
                      <w:rFonts w:ascii="仿宋_GB2312" w:hAnsi="仿宋_GB2312" w:cs="仿宋_GB2312" w:eastAsia="仿宋_GB2312"/>
                      <w:sz w:val="20"/>
                    </w:rPr>
                    <w:t>≥90mm</w:t>
                  </w:r>
                  <w:r>
                    <w:rPr>
                      <w:rFonts w:ascii="仿宋_GB2312" w:hAnsi="仿宋_GB2312" w:cs="仿宋_GB2312" w:eastAsia="仿宋_GB2312"/>
                      <w:sz w:val="20"/>
                    </w:rPr>
                    <w:t>，</w:t>
                  </w:r>
                  <w:r>
                    <w:rPr>
                      <w:rFonts w:ascii="仿宋_GB2312" w:hAnsi="仿宋_GB2312" w:cs="仿宋_GB2312" w:eastAsia="仿宋_GB2312"/>
                      <w:sz w:val="20"/>
                    </w:rPr>
                    <w:t>最大切割深度</w:t>
                  </w:r>
                  <w:r>
                    <w:rPr>
                      <w:rFonts w:ascii="仿宋_GB2312" w:hAnsi="仿宋_GB2312" w:cs="仿宋_GB2312" w:eastAsia="仿宋_GB2312"/>
                      <w:sz w:val="20"/>
                    </w:rPr>
                    <w:t>≥50mm</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电子分析天平</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精度</w:t>
                  </w:r>
                  <w:r>
                    <w:rPr>
                      <w:rFonts w:ascii="仿宋_GB2312" w:hAnsi="仿宋_GB2312" w:cs="仿宋_GB2312" w:eastAsia="仿宋_GB2312"/>
                      <w:sz w:val="20"/>
                    </w:rPr>
                    <w:t>±0.1mg</w:t>
                  </w:r>
                  <w:r>
                    <w:rPr>
                      <w:rFonts w:ascii="仿宋_GB2312" w:hAnsi="仿宋_GB2312" w:cs="仿宋_GB2312" w:eastAsia="仿宋_GB2312"/>
                      <w:sz w:val="20"/>
                    </w:rPr>
                    <w:t>，量程</w:t>
                  </w:r>
                  <w:r>
                    <w:rPr>
                      <w:rFonts w:ascii="仿宋_GB2312" w:hAnsi="仿宋_GB2312" w:cs="仿宋_GB2312" w:eastAsia="仿宋_GB2312"/>
                      <w:sz w:val="20"/>
                    </w:rPr>
                    <w:t>≤220g</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五金多功能工具套箱</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各种常规工具配套。</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多功能超声波清洗机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脉冲模式，内槽容量</w:t>
                  </w:r>
                  <w:r>
                    <w:rPr>
                      <w:rFonts w:ascii="仿宋_GB2312" w:hAnsi="仿宋_GB2312" w:cs="仿宋_GB2312" w:eastAsia="仿宋_GB2312"/>
                      <w:sz w:val="20"/>
                    </w:rPr>
                    <w:t>≥4.5L</w:t>
                  </w:r>
                  <w:r>
                    <w:rPr>
                      <w:rFonts w:ascii="仿宋_GB2312" w:hAnsi="仿宋_GB2312" w:cs="仿宋_GB2312" w:eastAsia="仿宋_GB2312"/>
                      <w:sz w:val="20"/>
                    </w:rPr>
                    <w:t>，</w:t>
                  </w:r>
                  <w:r>
                    <w:rPr>
                      <w:rFonts w:ascii="仿宋_GB2312" w:hAnsi="仿宋_GB2312" w:cs="仿宋_GB2312" w:eastAsia="仿宋_GB2312"/>
                      <w:sz w:val="20"/>
                    </w:rPr>
                    <w:t>温度范围</w:t>
                  </w:r>
                  <w:r>
                    <w:rPr>
                      <w:rFonts w:ascii="仿宋_GB2312" w:hAnsi="仿宋_GB2312" w:cs="仿宋_GB2312" w:eastAsia="仿宋_GB2312"/>
                      <w:sz w:val="20"/>
                    </w:rPr>
                    <w:t>20-80℃</w:t>
                  </w:r>
                  <w:r>
                    <w:rPr>
                      <w:rFonts w:ascii="仿宋_GB2312" w:hAnsi="仿宋_GB2312" w:cs="仿宋_GB2312" w:eastAsia="仿宋_GB2312"/>
                      <w:sz w:val="20"/>
                    </w:rPr>
                    <w:t>，加热功率</w:t>
                  </w:r>
                  <w:r>
                    <w:rPr>
                      <w:rFonts w:ascii="仿宋_GB2312" w:hAnsi="仿宋_GB2312" w:cs="仿宋_GB2312" w:eastAsia="仿宋_GB2312"/>
                      <w:sz w:val="20"/>
                    </w:rPr>
                    <w:t>≥300W</w:t>
                  </w:r>
                  <w:r>
                    <w:rPr>
                      <w:rFonts w:ascii="仿宋_GB2312" w:hAnsi="仿宋_GB2312" w:cs="仿宋_GB2312" w:eastAsia="仿宋_GB2312"/>
                      <w:sz w:val="20"/>
                    </w:rPr>
                    <w:t>，超声功率</w:t>
                  </w:r>
                  <w:r>
                    <w:rPr>
                      <w:rFonts w:ascii="仿宋_GB2312" w:hAnsi="仿宋_GB2312" w:cs="仿宋_GB2312" w:eastAsia="仿宋_GB2312"/>
                      <w:sz w:val="20"/>
                    </w:rPr>
                    <w:t>0-150W</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空气压缩机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容积流量</w:t>
                  </w:r>
                  <w:r>
                    <w:rPr>
                      <w:rFonts w:ascii="仿宋_GB2312" w:hAnsi="仿宋_GB2312" w:cs="仿宋_GB2312" w:eastAsia="仿宋_GB2312"/>
                      <w:sz w:val="20"/>
                    </w:rPr>
                    <w:t>≥</w:t>
                  </w:r>
                  <w:r>
                    <w:rPr>
                      <w:rFonts w:ascii="仿宋_GB2312" w:hAnsi="仿宋_GB2312" w:cs="仿宋_GB2312" w:eastAsia="仿宋_GB2312"/>
                      <w:sz w:val="20"/>
                    </w:rPr>
                    <w:t>0.25 m³/min</w:t>
                  </w:r>
                  <w:r>
                    <w:rPr>
                      <w:rFonts w:ascii="仿宋_GB2312" w:hAnsi="仿宋_GB2312" w:cs="仿宋_GB2312" w:eastAsia="仿宋_GB2312"/>
                      <w:sz w:val="20"/>
                    </w:rPr>
                    <w:t>，额定排气压力</w:t>
                  </w:r>
                  <w:r>
                    <w:rPr>
                      <w:rFonts w:ascii="仿宋_GB2312" w:hAnsi="仿宋_GB2312" w:cs="仿宋_GB2312" w:eastAsia="仿宋_GB2312"/>
                      <w:sz w:val="20"/>
                    </w:rPr>
                    <w:t>0.8 MPa</w:t>
                  </w:r>
                  <w:r>
                    <w:rPr>
                      <w:rFonts w:ascii="仿宋_GB2312" w:hAnsi="仿宋_GB2312" w:cs="仿宋_GB2312" w:eastAsia="仿宋_GB2312"/>
                      <w:sz w:val="20"/>
                    </w:rPr>
                    <w:t>，储气罐容积</w:t>
                  </w:r>
                  <w:r>
                    <w:rPr>
                      <w:rFonts w:ascii="仿宋_GB2312" w:hAnsi="仿宋_GB2312" w:cs="仿宋_GB2312" w:eastAsia="仿宋_GB2312"/>
                      <w:sz w:val="20"/>
                    </w:rPr>
                    <w:t>60L</w:t>
                  </w:r>
                  <w:r>
                    <w:rPr>
                      <w:rFonts w:ascii="仿宋_GB2312" w:hAnsi="仿宋_GB2312" w:cs="仿宋_GB2312" w:eastAsia="仿宋_GB2312"/>
                      <w:sz w:val="20"/>
                    </w:rPr>
                    <w:t>~</w:t>
                  </w:r>
                  <w:r>
                    <w:rPr>
                      <w:rFonts w:ascii="仿宋_GB2312" w:hAnsi="仿宋_GB2312" w:cs="仿宋_GB2312" w:eastAsia="仿宋_GB2312"/>
                      <w:sz w:val="20"/>
                    </w:rPr>
                    <w:t>120L</w:t>
                  </w:r>
                  <w:r>
                    <w:rPr>
                      <w:rFonts w:ascii="仿宋_GB2312" w:hAnsi="仿宋_GB2312" w:cs="仿宋_GB2312" w:eastAsia="仿宋_GB2312"/>
                      <w:sz w:val="20"/>
                    </w:rPr>
                    <w:t>，电机功率</w:t>
                  </w:r>
                  <w:r>
                    <w:rPr>
                      <w:rFonts w:ascii="仿宋_GB2312" w:hAnsi="仿宋_GB2312" w:cs="仿宋_GB2312" w:eastAsia="仿宋_GB2312"/>
                      <w:sz w:val="20"/>
                    </w:rPr>
                    <w:t>3.0kW</w:t>
                  </w:r>
                  <w:r>
                    <w:rPr>
                      <w:rFonts w:ascii="仿宋_GB2312" w:hAnsi="仿宋_GB2312" w:cs="仿宋_GB2312" w:eastAsia="仿宋_GB2312"/>
                      <w:sz w:val="20"/>
                    </w:rPr>
                    <w:t>~</w:t>
                  </w:r>
                  <w:r>
                    <w:rPr>
                      <w:rFonts w:ascii="仿宋_GB2312" w:hAnsi="仿宋_GB2312" w:cs="仿宋_GB2312" w:eastAsia="仿宋_GB2312"/>
                      <w:sz w:val="20"/>
                    </w:rPr>
                    <w:t>4.0kW</w:t>
                  </w:r>
                  <w:r>
                    <w:rPr>
                      <w:rFonts w:ascii="仿宋_GB2312" w:hAnsi="仿宋_GB2312" w:cs="仿宋_GB2312" w:eastAsia="仿宋_GB2312"/>
                      <w:sz w:val="20"/>
                    </w:rPr>
                    <w:t>，电源支持</w:t>
                  </w:r>
                  <w:r>
                    <w:rPr>
                      <w:rFonts w:ascii="仿宋_GB2312" w:hAnsi="仿宋_GB2312" w:cs="仿宋_GB2312" w:eastAsia="仿宋_GB2312"/>
                      <w:sz w:val="20"/>
                    </w:rPr>
                    <w:t>380V</w:t>
                  </w:r>
                  <w:r>
                    <w:rPr>
                      <w:rFonts w:ascii="仿宋_GB2312" w:hAnsi="仿宋_GB2312" w:cs="仿宋_GB2312" w:eastAsia="仿宋_GB2312"/>
                      <w:sz w:val="20"/>
                    </w:rPr>
                    <w:t>或</w:t>
                  </w:r>
                  <w:r>
                    <w:rPr>
                      <w:rFonts w:ascii="仿宋_GB2312" w:hAnsi="仿宋_GB2312" w:cs="仿宋_GB2312" w:eastAsia="仿宋_GB2312"/>
                      <w:sz w:val="20"/>
                    </w:rPr>
                    <w:t>220V</w:t>
                  </w:r>
                  <w:r>
                    <w:rPr>
                      <w:rFonts w:ascii="仿宋_GB2312" w:hAnsi="仿宋_GB2312" w:cs="仿宋_GB2312" w:eastAsia="仿宋_GB2312"/>
                      <w:sz w:val="20"/>
                    </w:rPr>
                    <w:t>。</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环境模拟</w:t>
                  </w:r>
                  <w:r>
                    <w:rPr>
                      <w:rFonts w:ascii="仿宋_GB2312" w:hAnsi="仿宋_GB2312" w:cs="仿宋_GB2312" w:eastAsia="仿宋_GB2312"/>
                      <w:sz w:val="20"/>
                    </w:rPr>
                    <w:t>试验箱</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容积不小于</w:t>
                  </w:r>
                  <w:r>
                    <w:rPr>
                      <w:rFonts w:ascii="仿宋_GB2312" w:hAnsi="仿宋_GB2312" w:cs="仿宋_GB2312" w:eastAsia="仿宋_GB2312"/>
                      <w:sz w:val="20"/>
                    </w:rPr>
                    <w:t>400L</w:t>
                  </w:r>
                  <w:r>
                    <w:rPr>
                      <w:rFonts w:ascii="仿宋_GB2312" w:hAnsi="仿宋_GB2312" w:cs="仿宋_GB2312" w:eastAsia="仿宋_GB2312"/>
                      <w:sz w:val="20"/>
                    </w:rPr>
                    <w:t>，温度范围室温</w:t>
                  </w:r>
                  <w:r>
                    <w:rPr>
                      <w:rFonts w:ascii="仿宋_GB2312" w:hAnsi="仿宋_GB2312" w:cs="仿宋_GB2312" w:eastAsia="仿宋_GB2312"/>
                      <w:sz w:val="20"/>
                    </w:rPr>
                    <w:t>+5℃</w:t>
                  </w:r>
                  <w:r>
                    <w:rPr>
                      <w:rFonts w:ascii="仿宋_GB2312" w:hAnsi="仿宋_GB2312" w:cs="仿宋_GB2312" w:eastAsia="仿宋_GB2312"/>
                      <w:sz w:val="20"/>
                    </w:rPr>
                    <w:t>至</w:t>
                  </w:r>
                  <w:r>
                    <w:rPr>
                      <w:rFonts w:ascii="仿宋_GB2312" w:hAnsi="仿宋_GB2312" w:cs="仿宋_GB2312" w:eastAsia="仿宋_GB2312"/>
                      <w:sz w:val="20"/>
                    </w:rPr>
                    <w:t>+65℃</w:t>
                  </w:r>
                  <w:r>
                    <w:rPr>
                      <w:rFonts w:ascii="仿宋_GB2312" w:hAnsi="仿宋_GB2312" w:cs="仿宋_GB2312" w:eastAsia="仿宋_GB2312"/>
                      <w:sz w:val="20"/>
                    </w:rPr>
                    <w:t>，湿热和干燥测试的温度范围是</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，均匀度</w:t>
                  </w:r>
                  <w:r>
                    <w:rPr>
                      <w:rFonts w:ascii="仿宋_GB2312" w:hAnsi="仿宋_GB2312" w:cs="仿宋_GB2312" w:eastAsia="仿宋_GB2312"/>
                      <w:sz w:val="20"/>
                    </w:rPr>
                    <w:t>≤±2.0℃</w:t>
                  </w:r>
                  <w:r>
                    <w:rPr>
                      <w:rFonts w:ascii="仿宋_GB2312" w:hAnsi="仿宋_GB2312" w:cs="仿宋_GB2312" w:eastAsia="仿宋_GB2312"/>
                      <w:sz w:val="20"/>
                    </w:rPr>
                    <w:t>，波动度</w:t>
                  </w:r>
                  <w:r>
                    <w:rPr>
                      <w:rFonts w:ascii="仿宋_GB2312" w:hAnsi="仿宋_GB2312" w:cs="仿宋_GB2312" w:eastAsia="仿宋_GB2312"/>
                      <w:sz w:val="20"/>
                    </w:rPr>
                    <w:t>≤±0.5℃</w:t>
                  </w:r>
                  <w:r>
                    <w:rPr>
                      <w:rFonts w:ascii="仿宋_GB2312" w:hAnsi="仿宋_GB2312" w:cs="仿宋_GB2312" w:eastAsia="仿宋_GB2312"/>
                      <w:sz w:val="20"/>
                    </w:rPr>
                    <w:t>，盐雾沉降量</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2ml/80cm²·h</w:t>
                  </w:r>
                  <w:r>
                    <w:rPr>
                      <w:rFonts w:ascii="仿宋_GB2312" w:hAnsi="仿宋_GB2312" w:cs="仿宋_GB2312" w:eastAsia="仿宋_GB2312"/>
                      <w:sz w:val="20"/>
                    </w:rPr>
                    <w:t>可调，要求具备盐雾、湿热和干燥试验功能，支持连续与周期喷雾</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氯化钠试药、收集器、样品架等标准附件。</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试验台</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w:t>
                  </w:r>
                  <w:r>
                    <w:rPr>
                      <w:rFonts w:ascii="仿宋_GB2312" w:hAnsi="仿宋_GB2312" w:cs="仿宋_GB2312" w:eastAsia="仿宋_GB2312"/>
                      <w:sz w:val="20"/>
                    </w:rPr>
                    <w:t>≥1.5m*0.8m*0.8m</w:t>
                  </w:r>
                  <w:r>
                    <w:rPr>
                      <w:rFonts w:ascii="仿宋_GB2312" w:hAnsi="仿宋_GB2312" w:cs="仿宋_GB2312" w:eastAsia="仿宋_GB2312"/>
                      <w:sz w:val="20"/>
                    </w:rPr>
                    <w:t>，钢木结构，台面用实芯理化板，带抽屉和柜体；试验凳</w:t>
                  </w:r>
                  <w:r>
                    <w:rPr>
                      <w:rFonts w:ascii="仿宋_GB2312" w:hAnsi="仿宋_GB2312" w:cs="仿宋_GB2312" w:eastAsia="仿宋_GB2312"/>
                      <w:sz w:val="20"/>
                    </w:rPr>
                    <w:t>≥5</w:t>
                  </w:r>
                  <w:r>
                    <w:rPr>
                      <w:rFonts w:ascii="仿宋_GB2312" w:hAnsi="仿宋_GB2312" w:cs="仿宋_GB2312" w:eastAsia="仿宋_GB2312"/>
                      <w:sz w:val="20"/>
                    </w:rPr>
                    <w:t>个：单人，可调节高度，带滑轮。</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保险柜</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可放置</w:t>
                  </w:r>
                  <w:r>
                    <w:rPr>
                      <w:rFonts w:ascii="仿宋_GB2312" w:hAnsi="仿宋_GB2312" w:cs="仿宋_GB2312" w:eastAsia="仿宋_GB2312"/>
                      <w:sz w:val="20"/>
                    </w:rPr>
                    <w:t>2-3</w:t>
                  </w:r>
                  <w:r>
                    <w:rPr>
                      <w:rFonts w:ascii="仿宋_GB2312" w:hAnsi="仿宋_GB2312" w:cs="仿宋_GB2312" w:eastAsia="仿宋_GB2312"/>
                      <w:sz w:val="20"/>
                    </w:rPr>
                    <w:t>台笔记本电脑。</w:t>
                  </w:r>
                  <w:r>
                    <w:rPr>
                      <w:rFonts w:ascii="仿宋_GB2312" w:hAnsi="仿宋_GB2312" w:cs="仿宋_GB2312" w:eastAsia="仿宋_GB2312"/>
                      <w:sz w:val="19"/>
                    </w:rPr>
                    <w:t xml:space="preserve"> </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台</w:t>
                  </w:r>
                </w:p>
              </w:tc>
            </w:tr>
          </w:tbl>
          <w:p>
            <w:pPr>
              <w:pStyle w:val="null3"/>
            </w:pPr>
            <w:r>
              <w:rPr>
                <w:rFonts w:ascii="仿宋_GB2312" w:hAnsi="仿宋_GB2312" w:cs="仿宋_GB2312" w:eastAsia="仿宋_GB2312"/>
                <w:sz w:val="20"/>
              </w:rPr>
              <w:t>五、</w:t>
            </w:r>
            <w:r>
              <w:rPr>
                <w:rFonts w:ascii="仿宋_GB2312" w:hAnsi="仿宋_GB2312" w:cs="仿宋_GB2312" w:eastAsia="仿宋_GB2312"/>
                <w:sz w:val="20"/>
              </w:rPr>
              <w:t>技术资料</w:t>
            </w:r>
          </w:p>
          <w:p>
            <w:pPr>
              <w:pStyle w:val="null3"/>
            </w:pPr>
            <w:r>
              <w:rPr>
                <w:rFonts w:ascii="仿宋_GB2312" w:hAnsi="仿宋_GB2312" w:cs="仿宋_GB2312" w:eastAsia="仿宋_GB2312"/>
                <w:sz w:val="20"/>
              </w:rPr>
              <w:t>1</w:t>
            </w:r>
            <w:r>
              <w:rPr>
                <w:rFonts w:ascii="仿宋_GB2312" w:hAnsi="仿宋_GB2312" w:cs="仿宋_GB2312" w:eastAsia="仿宋_GB2312"/>
                <w:sz w:val="20"/>
              </w:rPr>
              <w:t>设备使用说明书、产品合格证、装箱单、相关证明、检验记录、合同执行过程中的补充协议等。</w:t>
            </w:r>
          </w:p>
          <w:p>
            <w:pPr>
              <w:pStyle w:val="null3"/>
            </w:pPr>
            <w:r>
              <w:rPr>
                <w:rFonts w:ascii="仿宋_GB2312" w:hAnsi="仿宋_GB2312" w:cs="仿宋_GB2312" w:eastAsia="仿宋_GB2312"/>
                <w:sz w:val="20"/>
              </w:rPr>
              <w:t>六、</w:t>
            </w:r>
            <w:r>
              <w:rPr>
                <w:rFonts w:ascii="仿宋_GB2312" w:hAnsi="仿宋_GB2312" w:cs="仿宋_GB2312" w:eastAsia="仿宋_GB2312"/>
                <w:sz w:val="20"/>
              </w:rPr>
              <w:t>质保、培训与技术服务要求</w:t>
            </w:r>
          </w:p>
          <w:p>
            <w:pPr>
              <w:pStyle w:val="null3"/>
            </w:pPr>
            <w:r>
              <w:rPr>
                <w:rFonts w:ascii="仿宋_GB2312" w:hAnsi="仿宋_GB2312" w:cs="仿宋_GB2312" w:eastAsia="仿宋_GB2312"/>
                <w:sz w:val="20"/>
              </w:rPr>
              <w:t xml:space="preserve">1 </w:t>
            </w:r>
            <w:r>
              <w:rPr>
                <w:rFonts w:ascii="仿宋_GB2312" w:hAnsi="仿宋_GB2312" w:cs="仿宋_GB2312" w:eastAsia="仿宋_GB2312"/>
                <w:sz w:val="20"/>
              </w:rPr>
              <w:t>设备验收合格后，设备整机质保</w:t>
            </w:r>
            <w:r>
              <w:rPr>
                <w:rFonts w:ascii="仿宋_GB2312" w:hAnsi="仿宋_GB2312" w:cs="仿宋_GB2312" w:eastAsia="仿宋_GB2312"/>
                <w:sz w:val="20"/>
              </w:rPr>
              <w:t>1</w:t>
            </w:r>
            <w:r>
              <w:rPr>
                <w:rFonts w:ascii="仿宋_GB2312" w:hAnsi="仿宋_GB2312" w:cs="仿宋_GB2312" w:eastAsia="仿宋_GB2312"/>
                <w:sz w:val="20"/>
              </w:rPr>
              <w:t>年，</w:t>
            </w:r>
            <w:r>
              <w:rPr>
                <w:rFonts w:ascii="仿宋_GB2312" w:hAnsi="仿宋_GB2312" w:cs="仿宋_GB2312" w:eastAsia="仿宋_GB2312"/>
                <w:sz w:val="20"/>
              </w:rPr>
              <w:t>3</w:t>
            </w:r>
            <w:r>
              <w:rPr>
                <w:rFonts w:ascii="仿宋_GB2312" w:hAnsi="仿宋_GB2312" w:cs="仿宋_GB2312" w:eastAsia="仿宋_GB2312"/>
                <w:sz w:val="20"/>
              </w:rPr>
              <w:t>年内免除维修人工费用（维修配件给以市场特别优惠），软件终身免费升级。（自招标人现场最终验收签字生效之日算起）。</w:t>
            </w:r>
          </w:p>
          <w:p>
            <w:pPr>
              <w:pStyle w:val="null3"/>
            </w:pPr>
            <w:r>
              <w:rPr>
                <w:rFonts w:ascii="仿宋_GB2312" w:hAnsi="仿宋_GB2312" w:cs="仿宋_GB2312" w:eastAsia="仿宋_GB2312"/>
                <w:sz w:val="20"/>
              </w:rPr>
              <w:t>2</w:t>
            </w:r>
            <w:r>
              <w:rPr>
                <w:rFonts w:ascii="仿宋_GB2312" w:hAnsi="仿宋_GB2312" w:cs="仿宋_GB2312" w:eastAsia="仿宋_GB2312"/>
                <w:sz w:val="20"/>
              </w:rPr>
              <w:t>质保期内，因质量原因产生的零件损坏和部件机械故障投标方应免费更换，软件故障或缺陷投标方应尽快恢复，所有费用均由投标方承担。</w:t>
            </w:r>
          </w:p>
          <w:p>
            <w:pPr>
              <w:pStyle w:val="null3"/>
            </w:pPr>
            <w:r>
              <w:rPr>
                <w:rFonts w:ascii="仿宋_GB2312" w:hAnsi="仿宋_GB2312" w:cs="仿宋_GB2312" w:eastAsia="仿宋_GB2312"/>
                <w:sz w:val="20"/>
              </w:rPr>
              <w:t xml:space="preserve">3 </w:t>
            </w:r>
            <w:r>
              <w:rPr>
                <w:rFonts w:ascii="仿宋_GB2312" w:hAnsi="仿宋_GB2312" w:cs="仿宋_GB2312" w:eastAsia="仿宋_GB2312"/>
                <w:sz w:val="20"/>
              </w:rPr>
              <w:t>质保期后，能提供广泛、及时、优惠的技术服务，如维修、软件升级等。</w:t>
            </w:r>
          </w:p>
          <w:p>
            <w:pPr>
              <w:pStyle w:val="null3"/>
            </w:pPr>
            <w:r>
              <w:rPr>
                <w:rFonts w:ascii="仿宋_GB2312" w:hAnsi="仿宋_GB2312" w:cs="仿宋_GB2312" w:eastAsia="仿宋_GB2312"/>
                <w:sz w:val="20"/>
              </w:rPr>
              <w:t xml:space="preserve">4 </w:t>
            </w:r>
            <w:r>
              <w:rPr>
                <w:rFonts w:ascii="仿宋_GB2312" w:hAnsi="仿宋_GB2312" w:cs="仿宋_GB2312" w:eastAsia="仿宋_GB2312"/>
                <w:sz w:val="20"/>
              </w:rPr>
              <w:t>免费提供现场操作、维修培训。现场培训时，要求提供纸质版培训质料，培训</w:t>
            </w:r>
            <w:r>
              <w:rPr>
                <w:rFonts w:ascii="仿宋_GB2312" w:hAnsi="仿宋_GB2312" w:cs="仿宋_GB2312" w:eastAsia="仿宋_GB2312"/>
                <w:sz w:val="20"/>
              </w:rPr>
              <w:t>2</w:t>
            </w:r>
            <w:r>
              <w:rPr>
                <w:rFonts w:ascii="仿宋_GB2312" w:hAnsi="仿宋_GB2312" w:cs="仿宋_GB2312" w:eastAsia="仿宋_GB2312"/>
                <w:sz w:val="20"/>
              </w:rPr>
              <w:t>名以上实验人员能够掌握仪器正常使用以及维护，时间不少于</w:t>
            </w:r>
            <w:r>
              <w:rPr>
                <w:rFonts w:ascii="仿宋_GB2312" w:hAnsi="仿宋_GB2312" w:cs="仿宋_GB2312" w:eastAsia="仿宋_GB2312"/>
                <w:sz w:val="20"/>
              </w:rPr>
              <w:t>3</w:t>
            </w:r>
            <w:r>
              <w:rPr>
                <w:rFonts w:ascii="仿宋_GB2312" w:hAnsi="仿宋_GB2312" w:cs="仿宋_GB2312" w:eastAsia="仿宋_GB2312"/>
                <w:sz w:val="20"/>
              </w:rPr>
              <w:t>天。</w:t>
            </w:r>
          </w:p>
          <w:p>
            <w:pPr>
              <w:pStyle w:val="null3"/>
            </w:pPr>
            <w:r>
              <w:rPr>
                <w:rFonts w:ascii="仿宋_GB2312" w:hAnsi="仿宋_GB2312" w:cs="仿宋_GB2312" w:eastAsia="仿宋_GB2312"/>
                <w:sz w:val="20"/>
              </w:rPr>
              <w:t xml:space="preserve">5 </w:t>
            </w:r>
            <w:r>
              <w:rPr>
                <w:rFonts w:ascii="仿宋_GB2312" w:hAnsi="仿宋_GB2312" w:cs="仿宋_GB2312" w:eastAsia="仿宋_GB2312"/>
                <w:sz w:val="20"/>
              </w:rPr>
              <w:t>投标人能够对招标人的服务需求在</w:t>
            </w:r>
            <w:r>
              <w:rPr>
                <w:rFonts w:ascii="仿宋_GB2312" w:hAnsi="仿宋_GB2312" w:cs="仿宋_GB2312" w:eastAsia="仿宋_GB2312"/>
                <w:sz w:val="20"/>
              </w:rPr>
              <w:t>8</w:t>
            </w:r>
            <w:r>
              <w:rPr>
                <w:rFonts w:ascii="仿宋_GB2312" w:hAnsi="仿宋_GB2312" w:cs="仿宋_GB2312" w:eastAsia="仿宋_GB2312"/>
                <w:sz w:val="20"/>
              </w:rPr>
              <w:t>小时内予以响应，若通过电话咨询服务形式不能解决问题，</w:t>
            </w:r>
            <w:r>
              <w:rPr>
                <w:rFonts w:ascii="仿宋_GB2312" w:hAnsi="仿宋_GB2312" w:cs="仿宋_GB2312" w:eastAsia="仿宋_GB2312"/>
                <w:sz w:val="20"/>
              </w:rPr>
              <w:t>48</w:t>
            </w:r>
            <w:r>
              <w:rPr>
                <w:rFonts w:ascii="仿宋_GB2312" w:hAnsi="仿宋_GB2312" w:cs="仿宋_GB2312" w:eastAsia="仿宋_GB2312"/>
                <w:sz w:val="20"/>
              </w:rPr>
              <w:t>小时内达到招标人现场，小故障</w:t>
            </w:r>
            <w:r>
              <w:rPr>
                <w:rFonts w:ascii="仿宋_GB2312" w:hAnsi="仿宋_GB2312" w:cs="仿宋_GB2312" w:eastAsia="仿宋_GB2312"/>
                <w:sz w:val="20"/>
              </w:rPr>
              <w:t>5</w:t>
            </w:r>
            <w:r>
              <w:rPr>
                <w:rFonts w:ascii="仿宋_GB2312" w:hAnsi="仿宋_GB2312" w:cs="仿宋_GB2312" w:eastAsia="仿宋_GB2312"/>
                <w:sz w:val="20"/>
              </w:rPr>
              <w:t>日内排除，大故障</w:t>
            </w:r>
            <w:r>
              <w:rPr>
                <w:rFonts w:ascii="仿宋_GB2312" w:hAnsi="仿宋_GB2312" w:cs="仿宋_GB2312" w:eastAsia="仿宋_GB2312"/>
                <w:sz w:val="20"/>
              </w:rPr>
              <w:t>20</w:t>
            </w:r>
            <w:r>
              <w:rPr>
                <w:rFonts w:ascii="仿宋_GB2312" w:hAnsi="仿宋_GB2312" w:cs="仿宋_GB2312" w:eastAsia="仿宋_GB2312"/>
                <w:sz w:val="20"/>
              </w:rPr>
              <w:t>日内排除。</w:t>
            </w:r>
          </w:p>
          <w:p>
            <w:pPr>
              <w:pStyle w:val="null3"/>
            </w:pPr>
            <w:r>
              <w:rPr>
                <w:rFonts w:ascii="仿宋_GB2312" w:hAnsi="仿宋_GB2312" w:cs="仿宋_GB2312" w:eastAsia="仿宋_GB2312"/>
                <w:sz w:val="20"/>
              </w:rPr>
              <w:t>七、</w:t>
            </w:r>
            <w:r>
              <w:rPr>
                <w:rFonts w:ascii="仿宋_GB2312" w:hAnsi="仿宋_GB2312" w:cs="仿宋_GB2312" w:eastAsia="仿宋_GB2312"/>
                <w:sz w:val="20"/>
              </w:rPr>
              <w:t>设备验收</w:t>
            </w:r>
          </w:p>
          <w:p>
            <w:pPr>
              <w:pStyle w:val="null3"/>
            </w:pPr>
            <w:r>
              <w:rPr>
                <w:rFonts w:ascii="仿宋_GB2312" w:hAnsi="仿宋_GB2312" w:cs="仿宋_GB2312" w:eastAsia="仿宋_GB2312"/>
                <w:sz w:val="20"/>
              </w:rPr>
              <w:t xml:space="preserve">1 </w:t>
            </w:r>
            <w:r>
              <w:rPr>
                <w:rFonts w:ascii="仿宋_GB2312" w:hAnsi="仿宋_GB2312" w:cs="仿宋_GB2312" w:eastAsia="仿宋_GB2312"/>
                <w:sz w:val="20"/>
              </w:rPr>
              <w:t>设计制造应符合双方共同商定的技术协议。</w:t>
            </w:r>
          </w:p>
          <w:p>
            <w:pPr>
              <w:pStyle w:val="null3"/>
            </w:pPr>
            <w:r>
              <w:rPr>
                <w:rFonts w:ascii="仿宋_GB2312" w:hAnsi="仿宋_GB2312" w:cs="仿宋_GB2312" w:eastAsia="仿宋_GB2312"/>
                <w:sz w:val="20"/>
              </w:rPr>
              <w:t xml:space="preserve">2 </w:t>
            </w:r>
            <w:r>
              <w:rPr>
                <w:rFonts w:ascii="仿宋_GB2312" w:hAnsi="仿宋_GB2312" w:cs="仿宋_GB2312" w:eastAsia="仿宋_GB2312"/>
                <w:sz w:val="20"/>
              </w:rPr>
              <w:t>投标人提供检测报告、合格证及所有数据资料。按照双方会签的技术协议进行设备的功能和指标验收。</w:t>
            </w:r>
          </w:p>
          <w:p>
            <w:pPr>
              <w:pStyle w:val="null3"/>
            </w:pPr>
            <w:r>
              <w:rPr>
                <w:rFonts w:ascii="仿宋_GB2312" w:hAnsi="仿宋_GB2312" w:cs="仿宋_GB2312" w:eastAsia="仿宋_GB2312"/>
                <w:sz w:val="20"/>
              </w:rPr>
              <w:t>3</w:t>
            </w:r>
            <w:r>
              <w:rPr>
                <w:rFonts w:ascii="仿宋_GB2312" w:hAnsi="仿宋_GB2312" w:cs="仿宋_GB2312" w:eastAsia="仿宋_GB2312"/>
                <w:sz w:val="20"/>
              </w:rPr>
              <w:t>预验收：在制造商工厂调试完毕，检验合格后进行预验收（含无应力铁粉和高应力块测量精度及重复性检测），预验收合格后经招标人书面确认后方可发货。</w:t>
            </w:r>
          </w:p>
          <w:p>
            <w:pPr>
              <w:pStyle w:val="null3"/>
            </w:pPr>
            <w:r>
              <w:rPr>
                <w:rFonts w:ascii="仿宋_GB2312" w:hAnsi="仿宋_GB2312" w:cs="仿宋_GB2312" w:eastAsia="仿宋_GB2312"/>
                <w:sz w:val="20"/>
              </w:rPr>
              <w:t>4</w:t>
            </w:r>
            <w:r>
              <w:rPr>
                <w:rFonts w:ascii="仿宋_GB2312" w:hAnsi="仿宋_GB2312" w:cs="仿宋_GB2312" w:eastAsia="仿宋_GB2312"/>
                <w:sz w:val="20"/>
              </w:rPr>
              <w:t>最终验收：在招标人现场调试完毕，检验合格后按验收标准进行最终验收（含无应力铁粉测量精度及重复性检测），最终验收合格后双方签字确认。</w:t>
            </w:r>
          </w:p>
          <w:p>
            <w:pPr>
              <w:pStyle w:val="null3"/>
            </w:pPr>
            <w:r>
              <w:rPr>
                <w:rFonts w:ascii="仿宋_GB2312" w:hAnsi="仿宋_GB2312" w:cs="仿宋_GB2312" w:eastAsia="仿宋_GB2312"/>
                <w:sz w:val="20"/>
              </w:rPr>
              <w:t>八、</w:t>
            </w:r>
            <w:r>
              <w:rPr>
                <w:rFonts w:ascii="仿宋_GB2312" w:hAnsi="仿宋_GB2312" w:cs="仿宋_GB2312" w:eastAsia="仿宋_GB2312"/>
                <w:sz w:val="20"/>
              </w:rPr>
              <w:t>设备安装调试</w:t>
            </w:r>
          </w:p>
          <w:p>
            <w:pPr>
              <w:pStyle w:val="null3"/>
            </w:pPr>
            <w:r>
              <w:rPr>
                <w:rFonts w:ascii="仿宋_GB2312" w:hAnsi="仿宋_GB2312" w:cs="仿宋_GB2312" w:eastAsia="仿宋_GB2312"/>
                <w:sz w:val="20"/>
              </w:rPr>
              <w:t xml:space="preserve">1 </w:t>
            </w:r>
            <w:r>
              <w:rPr>
                <w:rFonts w:ascii="仿宋_GB2312" w:hAnsi="仿宋_GB2312" w:cs="仿宋_GB2312" w:eastAsia="仿宋_GB2312"/>
                <w:sz w:val="20"/>
              </w:rPr>
              <w:t>投标人负责在招标人现场安装、调试。</w:t>
            </w:r>
          </w:p>
          <w:p>
            <w:pPr>
              <w:pStyle w:val="null3"/>
            </w:pPr>
            <w:r>
              <w:rPr>
                <w:rFonts w:ascii="仿宋_GB2312" w:hAnsi="仿宋_GB2312" w:cs="仿宋_GB2312" w:eastAsia="仿宋_GB2312"/>
                <w:sz w:val="20"/>
              </w:rPr>
              <w:t xml:space="preserve">2 </w:t>
            </w:r>
            <w:r>
              <w:rPr>
                <w:rFonts w:ascii="仿宋_GB2312" w:hAnsi="仿宋_GB2312" w:cs="仿宋_GB2312" w:eastAsia="仿宋_GB2312"/>
                <w:sz w:val="20"/>
              </w:rPr>
              <w:t>投标人应根据合同约定的交付时间和批次在招标人场地交货。在双方在场的情况下投标人负责开箱，对设备数量、外观情况进行检查，如因投标人原因或运输造成设备损坏，其责任均由投标人承担。</w:t>
            </w:r>
          </w:p>
          <w:p>
            <w:pPr>
              <w:pStyle w:val="null3"/>
            </w:pPr>
            <w:r>
              <w:rPr>
                <w:rFonts w:ascii="仿宋_GB2312" w:hAnsi="仿宋_GB2312" w:cs="仿宋_GB2312" w:eastAsia="仿宋_GB2312"/>
                <w:sz w:val="20"/>
              </w:rPr>
              <w:t xml:space="preserve">3 </w:t>
            </w:r>
            <w:r>
              <w:rPr>
                <w:rFonts w:ascii="仿宋_GB2312" w:hAnsi="仿宋_GB2312" w:cs="仿宋_GB2312" w:eastAsia="仿宋_GB2312"/>
                <w:sz w:val="20"/>
              </w:rPr>
              <w:t>投标人须在招标人通知的日期内派有经验的人员到招标人指定地点负责整台设备的安装、调试，直至设备验收交付。</w:t>
            </w:r>
          </w:p>
          <w:p>
            <w:pPr>
              <w:pStyle w:val="null3"/>
            </w:pPr>
            <w:r>
              <w:rPr>
                <w:rFonts w:ascii="仿宋_GB2312" w:hAnsi="仿宋_GB2312" w:cs="仿宋_GB2312" w:eastAsia="仿宋_GB2312"/>
                <w:sz w:val="20"/>
              </w:rPr>
              <w:t xml:space="preserve">4 </w:t>
            </w:r>
            <w:r>
              <w:rPr>
                <w:rFonts w:ascii="仿宋_GB2312" w:hAnsi="仿宋_GB2312" w:cs="仿宋_GB2312" w:eastAsia="仿宋_GB2312"/>
                <w:sz w:val="20"/>
              </w:rPr>
              <w:t>投标人应自带设备安装、调试过程中所需的各种工具、仪器仪表及易损件。</w:t>
            </w:r>
          </w:p>
          <w:p>
            <w:pPr>
              <w:pStyle w:val="null3"/>
            </w:pPr>
            <w:r>
              <w:rPr>
                <w:rFonts w:ascii="仿宋_GB2312" w:hAnsi="仿宋_GB2312" w:cs="仿宋_GB2312" w:eastAsia="仿宋_GB2312"/>
                <w:sz w:val="20"/>
              </w:rPr>
              <w:t>九、</w:t>
            </w:r>
            <w:r>
              <w:rPr>
                <w:rFonts w:ascii="仿宋_GB2312" w:hAnsi="仿宋_GB2312" w:cs="仿宋_GB2312" w:eastAsia="仿宋_GB2312"/>
                <w:sz w:val="20"/>
              </w:rPr>
              <w:t>交货日期</w:t>
            </w:r>
          </w:p>
          <w:p>
            <w:pPr>
              <w:pStyle w:val="null3"/>
              <w:jc w:val="both"/>
            </w:pPr>
            <w:r>
              <w:rPr>
                <w:rFonts w:ascii="仿宋_GB2312" w:hAnsi="仿宋_GB2312" w:cs="仿宋_GB2312" w:eastAsia="仿宋_GB2312"/>
                <w:sz w:val="20"/>
              </w:rPr>
              <w:t>合同签订之后，卖方应在</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天之内将设备运抵用户现场并安装调试，交付使用。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分析型场发射扫描电镜及多场测试系统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分析型场发射扫描电镜及多场测试系统</w:t>
            </w:r>
            <w:r>
              <w:rPr>
                <w:rFonts w:ascii="仿宋_GB2312" w:hAnsi="仿宋_GB2312" w:cs="仿宋_GB2312" w:eastAsia="仿宋_GB2312"/>
              </w:rPr>
              <w:t>1套</w:t>
            </w:r>
          </w:p>
          <w:p>
            <w:pPr>
              <w:pStyle w:val="null3"/>
            </w:pPr>
            <w:r>
              <w:rPr>
                <w:rFonts w:ascii="仿宋_GB2312" w:hAnsi="仿宋_GB2312" w:cs="仿宋_GB2312" w:eastAsia="仿宋_GB2312"/>
              </w:rPr>
              <w:t>1.设备主要用途：</w:t>
            </w:r>
          </w:p>
          <w:p>
            <w:pPr>
              <w:pStyle w:val="null3"/>
            </w:pPr>
            <w:r>
              <w:rPr>
                <w:rFonts w:ascii="仿宋_GB2312" w:hAnsi="仿宋_GB2312" w:cs="仿宋_GB2312" w:eastAsia="仿宋_GB2312"/>
              </w:rPr>
              <w:t>该系统是具有适应材料测试范围广、测试精度高、测试功能全面，测试技术尖端等特点的分析型场发射扫描电镜，包含倒置式</w:t>
            </w:r>
            <w:r>
              <w:rPr>
                <w:rFonts w:ascii="仿宋_GB2312" w:hAnsi="仿宋_GB2312" w:cs="仿宋_GB2312" w:eastAsia="仿宋_GB2312"/>
              </w:rPr>
              <w:t>OM光学显微镜、</w:t>
            </w:r>
            <w:r>
              <w:rPr>
                <w:rFonts w:ascii="仿宋_GB2312" w:hAnsi="仿宋_GB2312" w:cs="仿宋_GB2312" w:eastAsia="仿宋_GB2312"/>
              </w:rPr>
              <w:t>真空冷冻干燥机、超纯水机、多功能超声波清洗机、多功能工具箱等辅助制样和测试设备。</w:t>
            </w:r>
          </w:p>
          <w:p>
            <w:pPr>
              <w:pStyle w:val="null3"/>
            </w:pPr>
            <w:r>
              <w:rPr>
                <w:rFonts w:ascii="仿宋_GB2312" w:hAnsi="仿宋_GB2312" w:cs="仿宋_GB2312" w:eastAsia="仿宋_GB2312"/>
              </w:rPr>
              <w:t>2</w:t>
            </w:r>
            <w:r>
              <w:rPr>
                <w:rFonts w:ascii="仿宋_GB2312" w:hAnsi="仿宋_GB2312" w:cs="仿宋_GB2312" w:eastAsia="仿宋_GB2312"/>
              </w:rPr>
              <w:t>.具体技术要求：</w:t>
            </w:r>
          </w:p>
          <w:p>
            <w:pPr>
              <w:pStyle w:val="null3"/>
            </w:pPr>
            <w:r>
              <w:rPr>
                <w:rFonts w:ascii="仿宋_GB2312" w:hAnsi="仿宋_GB2312" w:cs="仿宋_GB2312" w:eastAsia="仿宋_GB2312"/>
              </w:rPr>
              <w:t>2.1</w:t>
            </w:r>
            <w:r>
              <w:rPr>
                <w:rFonts w:ascii="仿宋_GB2312" w:hAnsi="仿宋_GB2312" w:cs="仿宋_GB2312" w:eastAsia="仿宋_GB2312"/>
              </w:rPr>
              <w:t>电子光学系统</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1.1发射源：肖特基热场发射电子枪；</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1.2高电压二次电子分辨率</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nm @15kV</w:t>
            </w:r>
            <w:r>
              <w:rPr>
                <w:rFonts w:ascii="仿宋_GB2312" w:hAnsi="仿宋_GB2312" w:cs="仿宋_GB2312" w:eastAsia="仿宋_GB2312"/>
              </w:rPr>
              <w:t>，</w:t>
            </w:r>
            <w:r>
              <w:rPr>
                <w:rFonts w:ascii="仿宋_GB2312" w:hAnsi="仿宋_GB2312" w:cs="仿宋_GB2312" w:eastAsia="仿宋_GB2312"/>
              </w:rPr>
              <w:t>≤0.8nm @1kV。</w:t>
            </w:r>
          </w:p>
          <w:p>
            <w:pPr>
              <w:pStyle w:val="null3"/>
              <w:ind w:firstLine="800"/>
            </w:pPr>
            <w:r>
              <w:rPr>
                <w:rFonts w:ascii="仿宋_GB2312" w:hAnsi="仿宋_GB2312" w:cs="仿宋_GB2312" w:eastAsia="仿宋_GB2312"/>
              </w:rPr>
              <w:t>低电压二次电子分辨率：</w:t>
            </w:r>
            <w:r>
              <w:rPr>
                <w:rFonts w:ascii="仿宋_GB2312" w:hAnsi="仿宋_GB2312" w:cs="仿宋_GB2312" w:eastAsia="仿宋_GB2312"/>
              </w:rPr>
              <w:t>≤</w:t>
            </w:r>
            <w:r>
              <w:rPr>
                <w:rFonts w:ascii="仿宋_GB2312" w:hAnsi="仿宋_GB2312" w:cs="仿宋_GB2312" w:eastAsia="仿宋_GB2312"/>
              </w:rPr>
              <w:t>0.8</w:t>
            </w:r>
            <w:r>
              <w:rPr>
                <w:rFonts w:ascii="仿宋_GB2312" w:hAnsi="仿宋_GB2312" w:cs="仿宋_GB2312" w:eastAsia="仿宋_GB2312"/>
              </w:rPr>
              <w:t>nm @500</w:t>
            </w:r>
            <w:r>
              <w:rPr>
                <w:rFonts w:ascii="仿宋_GB2312" w:hAnsi="仿宋_GB2312" w:cs="仿宋_GB2312" w:eastAsia="仿宋_GB2312"/>
              </w:rPr>
              <w:t>V，≤1.2nm @200V）</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1.3大束流二次电子分辨率：≤</w:t>
            </w:r>
            <w:r>
              <w:rPr>
                <w:rFonts w:ascii="仿宋_GB2312" w:hAnsi="仿宋_GB2312" w:cs="仿宋_GB2312" w:eastAsia="仿宋_GB2312"/>
              </w:rPr>
              <w:t>1.9</w:t>
            </w:r>
            <w:r>
              <w:rPr>
                <w:rFonts w:ascii="仿宋_GB2312" w:hAnsi="仿宋_GB2312" w:cs="仿宋_GB2312" w:eastAsia="仿宋_GB2312"/>
              </w:rPr>
              <w:t>nm @15kV（</w:t>
            </w:r>
            <w:r>
              <w:rPr>
                <w:rFonts w:ascii="仿宋_GB2312" w:hAnsi="仿宋_GB2312" w:cs="仿宋_GB2312" w:eastAsia="仿宋_GB2312"/>
              </w:rPr>
              <w:t>工作距离</w:t>
            </w:r>
            <w:r>
              <w:rPr>
                <w:rFonts w:ascii="仿宋_GB2312" w:hAnsi="仿宋_GB2312" w:cs="仿宋_GB2312" w:eastAsia="仿宋_GB2312"/>
              </w:rPr>
              <w:t>10mm</w:t>
            </w:r>
          </w:p>
          <w:p>
            <w:pPr>
              <w:pStyle w:val="null3"/>
            </w:pPr>
            <w:r>
              <w:rPr>
                <w:rFonts w:ascii="仿宋_GB2312" w:hAnsi="仿宋_GB2312" w:cs="仿宋_GB2312" w:eastAsia="仿宋_GB2312"/>
              </w:rPr>
              <w:t>，</w:t>
            </w:r>
            <w:r>
              <w:rPr>
                <w:rFonts w:ascii="仿宋_GB2312" w:hAnsi="仿宋_GB2312" w:cs="仿宋_GB2312" w:eastAsia="仿宋_GB2312"/>
              </w:rPr>
              <w:t>束流</w:t>
            </w:r>
            <w:r>
              <w:rPr>
                <w:rFonts w:ascii="仿宋_GB2312" w:hAnsi="仿宋_GB2312" w:cs="仿宋_GB2312" w:eastAsia="仿宋_GB2312"/>
              </w:rPr>
              <w:t>≥</w:t>
            </w:r>
            <w:r>
              <w:rPr>
                <w:rFonts w:ascii="仿宋_GB2312" w:hAnsi="仿宋_GB2312" w:cs="仿宋_GB2312" w:eastAsia="仿宋_GB2312"/>
              </w:rPr>
              <w:t>6.4</w:t>
            </w:r>
            <w:r>
              <w:rPr>
                <w:rFonts w:ascii="仿宋_GB2312" w:hAnsi="仿宋_GB2312" w:cs="仿宋_GB2312" w:eastAsia="仿宋_GB2312"/>
              </w:rPr>
              <w:t>nA）。</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1.4大工作距离二次电子分辨率：≤1.0nm @1kV（工作距离10mm）。</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1.5物镜光阑：物镜光阑配置≥14 孔和加热自清洁功能，支持全自动切换。</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1.6电子束流： ≥40nA，且连续可变，束流稳定性</w:t>
            </w:r>
            <w:r>
              <w:rPr>
                <w:rFonts w:ascii="仿宋_GB2312" w:hAnsi="仿宋_GB2312" w:cs="仿宋_GB2312" w:eastAsia="仿宋_GB2312"/>
              </w:rPr>
              <w:t>≤0.</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h。</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1.7 配备样品台电子束减速模式和镜筒内减速模式。</w:t>
            </w:r>
          </w:p>
          <w:p>
            <w:pPr>
              <w:pStyle w:val="null3"/>
            </w:pPr>
            <w:r>
              <w:rPr>
                <w:rFonts w:ascii="仿宋_GB2312" w:hAnsi="仿宋_GB2312" w:cs="仿宋_GB2312" w:eastAsia="仿宋_GB2312"/>
              </w:rPr>
              <w:t>2.</w:t>
            </w:r>
            <w:r>
              <w:rPr>
                <w:rFonts w:ascii="仿宋_GB2312" w:hAnsi="仿宋_GB2312" w:cs="仿宋_GB2312" w:eastAsia="仿宋_GB2312"/>
              </w:rPr>
              <w:t>2 样品室</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2.1样品座：多功能样品座，可同时放置</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8</w:t>
            </w:r>
            <w:r>
              <w:rPr>
                <w:rFonts w:ascii="仿宋_GB2312" w:hAnsi="仿宋_GB2312" w:cs="仿宋_GB2312" w:eastAsia="仿宋_GB2312"/>
              </w:rPr>
              <w:t>个标准样品、预倾斜样品、截面样品、</w:t>
            </w:r>
            <w:r>
              <w:rPr>
                <w:rFonts w:ascii="仿宋_GB2312" w:hAnsi="仿宋_GB2312" w:cs="仿宋_GB2312" w:eastAsia="仿宋_GB2312"/>
              </w:rPr>
              <w:t>STEM样品等样品，可同时安装场发射样品和透射样品，不需要更换样品台。</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2.2样品台：5轴中心自动样品台，移动范围</w:t>
            </w:r>
            <w:r>
              <w:rPr>
                <w:rFonts w:ascii="仿宋_GB2312" w:hAnsi="仿宋_GB2312" w:cs="仿宋_GB2312" w:eastAsia="仿宋_GB2312"/>
              </w:rPr>
              <w:t>（</w:t>
            </w:r>
            <w:r>
              <w:rPr>
                <w:rFonts w:ascii="仿宋_GB2312" w:hAnsi="仿宋_GB2312" w:cs="仿宋_GB2312" w:eastAsia="仿宋_GB2312"/>
              </w:rPr>
              <w:t>至少覆盖所给范围</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X：0-110mm，Y：0-110mm，Z：0-60mm，R</w:t>
            </w:r>
            <w:r>
              <w:rPr>
                <w:rFonts w:ascii="仿宋_GB2312" w:hAnsi="仿宋_GB2312" w:cs="仿宋_GB2312" w:eastAsia="仿宋_GB2312"/>
              </w:rPr>
              <w:t>：</w:t>
            </w:r>
            <w:r>
              <w:rPr>
                <w:rFonts w:ascii="仿宋_GB2312" w:hAnsi="仿宋_GB2312" w:cs="仿宋_GB2312" w:eastAsia="仿宋_GB2312"/>
              </w:rPr>
              <w:t>360°，T</w:t>
            </w:r>
            <w:r>
              <w:rPr>
                <w:rFonts w:ascii="仿宋_GB2312" w:hAnsi="仿宋_GB2312" w:cs="仿宋_GB2312" w:eastAsia="仿宋_GB2312"/>
              </w:rPr>
              <w:t>：</w:t>
            </w:r>
            <w:r>
              <w:rPr>
                <w:rFonts w:ascii="仿宋_GB2312" w:hAnsi="仿宋_GB2312" w:cs="仿宋_GB2312" w:eastAsia="仿宋_GB2312"/>
              </w:rPr>
              <w:t>-15°～90°</w:t>
            </w:r>
            <w:r>
              <w:rPr>
                <w:rFonts w:ascii="仿宋_GB2312" w:hAnsi="仿宋_GB2312" w:cs="仿宋_GB2312" w:eastAsia="仿宋_GB2312"/>
              </w:rPr>
              <w:t>；</w:t>
            </w:r>
            <w:r>
              <w:rPr>
                <w:rFonts w:ascii="仿宋_GB2312" w:hAnsi="仿宋_GB2312" w:cs="仿宋_GB2312" w:eastAsia="仿宋_GB2312"/>
              </w:rPr>
              <w:t>载重</w:t>
            </w:r>
            <w:r>
              <w:rPr>
                <w:rFonts w:ascii="仿宋_GB2312" w:hAnsi="仿宋_GB2312" w:cs="仿宋_GB2312" w:eastAsia="仿宋_GB2312"/>
              </w:rPr>
              <w:t>≥5kg。</w:t>
            </w:r>
          </w:p>
          <w:p>
            <w:pPr>
              <w:pStyle w:val="null3"/>
            </w:pPr>
            <w:r>
              <w:rPr>
                <w:rFonts w:ascii="仿宋_GB2312" w:hAnsi="仿宋_GB2312" w:cs="仿宋_GB2312" w:eastAsia="仿宋_GB2312"/>
              </w:rPr>
              <w:t>2.</w:t>
            </w:r>
            <w:r>
              <w:rPr>
                <w:rFonts w:ascii="仿宋_GB2312" w:hAnsi="仿宋_GB2312" w:cs="仿宋_GB2312" w:eastAsia="仿宋_GB2312"/>
              </w:rPr>
              <w:t>3检测器</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3.1镜筒内高分辨二次电子探测器≥2个，其中一个可探测样品电位衬度。</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3.2样品仓内自动伸缩的背散射探测器≥1个，具有同心圆环形分割功能，可实现多角度背散射信号采集与分析，对材料样品观察具有多样性手段（提供软件截图）。</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3.3</w:t>
            </w:r>
            <w:r>
              <w:rPr>
                <w:rFonts w:ascii="仿宋_GB2312" w:hAnsi="仿宋_GB2312" w:cs="仿宋_GB2312" w:eastAsia="仿宋_GB2312"/>
                <w:sz w:val="18"/>
                <w:color w:val="0F1115"/>
              </w:rPr>
              <w:t>镜筒内</w:t>
            </w:r>
            <w:r>
              <w:rPr>
                <w:rFonts w:ascii="仿宋_GB2312" w:hAnsi="仿宋_GB2312" w:cs="仿宋_GB2312" w:eastAsia="仿宋_GB2312"/>
              </w:rPr>
              <w:t>独立背散射电子探</w:t>
            </w:r>
            <w:r>
              <w:rPr>
                <w:rFonts w:ascii="仿宋_GB2312" w:hAnsi="仿宋_GB2312" w:cs="仿宋_GB2312" w:eastAsia="仿宋_GB2312"/>
              </w:rPr>
              <w:t>测器</w:t>
            </w:r>
            <w:r>
              <w:rPr>
                <w:rFonts w:ascii="仿宋_GB2312" w:hAnsi="仿宋_GB2312" w:cs="仿宋_GB2312" w:eastAsia="仿宋_GB2312"/>
              </w:rPr>
              <w:t>≥1个</w:t>
            </w:r>
            <w:r>
              <w:rPr>
                <w:rFonts w:ascii="仿宋_GB2312" w:hAnsi="仿宋_GB2312" w:cs="仿宋_GB2312" w:eastAsia="仿宋_GB2312"/>
              </w:rPr>
              <w:t>，可观测</w:t>
            </w:r>
            <w:r>
              <w:rPr>
                <w:rFonts w:ascii="仿宋_GB2312" w:hAnsi="仿宋_GB2312" w:cs="仿宋_GB2312" w:eastAsia="仿宋_GB2312"/>
              </w:rPr>
              <w:t>50V背散射成像。并带电压可调的能量过滤功能（提供软件或实物截图）。</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3.4配备等离子清洗或极靴清洗装置，电镜软件可直接控制，实现自动化清洁，有效防止污染。</w:t>
            </w:r>
          </w:p>
          <w:p>
            <w:pPr>
              <w:pStyle w:val="null3"/>
            </w:pPr>
            <w:r>
              <w:rPr>
                <w:rFonts w:ascii="仿宋_GB2312" w:hAnsi="仿宋_GB2312" w:cs="仿宋_GB2312" w:eastAsia="仿宋_GB2312"/>
              </w:rPr>
              <w:t>▲2.</w:t>
            </w:r>
            <w:r>
              <w:rPr>
                <w:rFonts w:ascii="仿宋_GB2312" w:hAnsi="仿宋_GB2312" w:cs="仿宋_GB2312" w:eastAsia="仿宋_GB2312"/>
              </w:rPr>
              <w:t>3.5红外CCD相机1个</w:t>
            </w:r>
            <w:r>
              <w:rPr>
                <w:rFonts w:ascii="仿宋_GB2312" w:hAnsi="仿宋_GB2312" w:cs="仿宋_GB2312" w:eastAsia="仿宋_GB2312"/>
              </w:rPr>
              <w:t>，</w:t>
            </w:r>
            <w:r>
              <w:rPr>
                <w:rFonts w:ascii="仿宋_GB2312" w:hAnsi="仿宋_GB2312" w:cs="仿宋_GB2312" w:eastAsia="仿宋_GB2312"/>
              </w:rPr>
              <w:t>实时显示样品仓情况，高真空下也不影响成像，近红外响应</w:t>
            </w:r>
            <w:r>
              <w:rPr>
                <w:rFonts w:ascii="仿宋_GB2312" w:hAnsi="仿宋_GB2312" w:cs="仿宋_GB2312" w:eastAsia="仿宋_GB2312"/>
              </w:rPr>
              <w:t>400-1000nm</w:t>
            </w:r>
            <w:r>
              <w:rPr>
                <w:rFonts w:ascii="仿宋_GB2312" w:hAnsi="仿宋_GB2312" w:cs="仿宋_GB2312" w:eastAsia="仿宋_GB2312"/>
              </w:rPr>
              <w:t>；</w:t>
            </w:r>
            <w:r>
              <w:rPr>
                <w:rFonts w:ascii="仿宋_GB2312" w:hAnsi="仿宋_GB2312" w:cs="仿宋_GB2312" w:eastAsia="仿宋_GB2312"/>
              </w:rPr>
              <w:t>宏观导航相机</w:t>
            </w:r>
            <w:r>
              <w:rPr>
                <w:rFonts w:ascii="仿宋_GB2312" w:hAnsi="仿宋_GB2312" w:cs="仿宋_GB2312" w:eastAsia="仿宋_GB2312"/>
              </w:rPr>
              <w:t>1个</w:t>
            </w:r>
            <w:r>
              <w:rPr>
                <w:rFonts w:ascii="仿宋_GB2312" w:hAnsi="仿宋_GB2312" w:cs="仿宋_GB2312" w:eastAsia="仿宋_GB2312"/>
              </w:rPr>
              <w:t>，</w:t>
            </w:r>
            <w:r>
              <w:rPr>
                <w:rFonts w:ascii="仿宋_GB2312" w:hAnsi="仿宋_GB2312" w:cs="仿宋_GB2312" w:eastAsia="仿宋_GB2312"/>
              </w:rPr>
              <w:t>视场</w:t>
            </w:r>
            <w:r>
              <w:rPr>
                <w:rFonts w:ascii="仿宋_GB2312" w:hAnsi="仿宋_GB2312" w:cs="仿宋_GB2312" w:eastAsia="仿宋_GB2312"/>
              </w:rPr>
              <w:t>≥</w:t>
            </w:r>
            <w:r>
              <w:rPr>
                <w:rFonts w:ascii="仿宋_GB2312" w:hAnsi="仿宋_GB2312" w:cs="仿宋_GB2312" w:eastAsia="仿宋_GB2312"/>
              </w:rPr>
              <w:t>150x100mm，像素</w:t>
            </w:r>
            <w:r>
              <w:rPr>
                <w:rFonts w:ascii="仿宋_GB2312" w:hAnsi="仿宋_GB2312" w:cs="仿宋_GB2312" w:eastAsia="仿宋_GB2312"/>
              </w:rPr>
              <w:t>≥</w:t>
            </w:r>
            <w:r>
              <w:rPr>
                <w:rFonts w:ascii="仿宋_GB2312" w:hAnsi="仿宋_GB2312" w:cs="仿宋_GB2312" w:eastAsia="仿宋_GB2312"/>
              </w:rPr>
              <w:t>500万。两个相机均</w:t>
            </w:r>
            <w:r>
              <w:rPr>
                <w:rFonts w:ascii="仿宋_GB2312" w:hAnsi="仿宋_GB2312" w:cs="仿宋_GB2312" w:eastAsia="仿宋_GB2312"/>
              </w:rPr>
              <w:t>安装在样品仓内。</w:t>
            </w:r>
          </w:p>
          <w:p>
            <w:pPr>
              <w:pStyle w:val="null3"/>
            </w:pPr>
            <w:r>
              <w:rPr>
                <w:rFonts w:ascii="仿宋_GB2312" w:hAnsi="仿宋_GB2312" w:cs="仿宋_GB2312" w:eastAsia="仿宋_GB2312"/>
              </w:rPr>
              <w:t>2.</w:t>
            </w:r>
            <w:r>
              <w:rPr>
                <w:rFonts w:ascii="仿宋_GB2312" w:hAnsi="仿宋_GB2312" w:cs="仿宋_GB2312" w:eastAsia="仿宋_GB2312"/>
              </w:rPr>
              <w:t>3.6 电子束束流计1个</w:t>
            </w:r>
            <w:r>
              <w:rPr>
                <w:rFonts w:ascii="仿宋_GB2312" w:hAnsi="仿宋_GB2312" w:cs="仿宋_GB2312" w:eastAsia="仿宋_GB2312"/>
              </w:rPr>
              <w:t>，</w:t>
            </w:r>
            <w:r>
              <w:rPr>
                <w:rFonts w:ascii="仿宋_GB2312" w:hAnsi="仿宋_GB2312" w:cs="仿宋_GB2312" w:eastAsia="仿宋_GB2312"/>
              </w:rPr>
              <w:t>可精准显示束流大小，精度不低于</w:t>
            </w:r>
            <w:r>
              <w:rPr>
                <w:rFonts w:ascii="仿宋_GB2312" w:hAnsi="仿宋_GB2312" w:cs="仿宋_GB2312" w:eastAsia="仿宋_GB2312"/>
              </w:rPr>
              <w:t>0.1pA</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4数字图像记录系统</w:t>
            </w:r>
          </w:p>
          <w:p>
            <w:pPr>
              <w:pStyle w:val="null3"/>
            </w:pPr>
            <w:r>
              <w:rPr>
                <w:rFonts w:ascii="仿宋_GB2312" w:hAnsi="仿宋_GB2312" w:cs="仿宋_GB2312" w:eastAsia="仿宋_GB2312"/>
              </w:rPr>
              <w:t>2.</w:t>
            </w:r>
            <w:r>
              <w:rPr>
                <w:rFonts w:ascii="仿宋_GB2312" w:hAnsi="仿宋_GB2312" w:cs="仿宋_GB2312" w:eastAsia="仿宋_GB2312"/>
              </w:rPr>
              <w:t>4.1自定义操作软件界面</w:t>
            </w:r>
          </w:p>
          <w:p>
            <w:pPr>
              <w:pStyle w:val="null3"/>
            </w:pPr>
            <w:r>
              <w:rPr>
                <w:rFonts w:ascii="仿宋_GB2312" w:hAnsi="仿宋_GB2312" w:cs="仿宋_GB2312" w:eastAsia="仿宋_GB2312"/>
              </w:rPr>
              <w:t>2.</w:t>
            </w:r>
            <w:r>
              <w:rPr>
                <w:rFonts w:ascii="仿宋_GB2312" w:hAnsi="仿宋_GB2312" w:cs="仿宋_GB2312" w:eastAsia="仿宋_GB2312"/>
              </w:rPr>
              <w:t>4.2 图像实时调</w:t>
            </w:r>
            <w:r>
              <w:rPr>
                <w:rFonts w:ascii="仿宋_GB2312" w:hAnsi="仿宋_GB2312" w:cs="仿宋_GB2312" w:eastAsia="仿宋_GB2312"/>
              </w:rPr>
              <w:t>整功能：</w:t>
            </w:r>
            <w:r>
              <w:rPr>
                <w:rFonts w:ascii="仿宋_GB2312" w:hAnsi="仿宋_GB2312" w:cs="仿宋_GB2312" w:eastAsia="仿宋_GB2312"/>
              </w:rPr>
              <w:t>具备</w:t>
            </w:r>
            <w:r>
              <w:rPr>
                <w:rFonts w:ascii="仿宋_GB2312" w:hAnsi="仿宋_GB2312" w:cs="仿宋_GB2312" w:eastAsia="仿宋_GB2312"/>
              </w:rPr>
              <w:t>信噪比调整，锐化，对比度调整，伽马值调整</w:t>
            </w:r>
            <w:r>
              <w:rPr>
                <w:rFonts w:ascii="仿宋_GB2312" w:hAnsi="仿宋_GB2312" w:cs="仿宋_GB2312" w:eastAsia="仿宋_GB2312"/>
              </w:rPr>
              <w:t>功能</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4.3 配置自动图像拍照和拼接软件，可以对每张图像进行自动对焦、合轴、消像散操作，可通过拼接后图像进行定位观察，支持不同样品不同条件下自动拼图功能。</w:t>
            </w:r>
          </w:p>
          <w:p>
            <w:pPr>
              <w:pStyle w:val="null3"/>
            </w:pPr>
            <w:r>
              <w:rPr>
                <w:rFonts w:ascii="仿宋_GB2312" w:hAnsi="仿宋_GB2312" w:cs="仿宋_GB2312" w:eastAsia="仿宋_GB2312"/>
              </w:rPr>
              <w:t>2.</w:t>
            </w:r>
            <w:r>
              <w:rPr>
                <w:rFonts w:ascii="仿宋_GB2312" w:hAnsi="仿宋_GB2312" w:cs="仿宋_GB2312" w:eastAsia="仿宋_GB2312"/>
              </w:rPr>
              <w:t>4.4 配备自动化功能（提供软件或实物截图）。</w:t>
            </w:r>
          </w:p>
          <w:p>
            <w:pPr>
              <w:pStyle w:val="null3"/>
            </w:pPr>
            <w:r>
              <w:rPr>
                <w:rFonts w:ascii="仿宋_GB2312" w:hAnsi="仿宋_GB2312" w:cs="仿宋_GB2312" w:eastAsia="仿宋_GB2312"/>
              </w:rPr>
              <w:t>▲2.</w:t>
            </w:r>
            <w:r>
              <w:rPr>
                <w:rFonts w:ascii="仿宋_GB2312" w:hAnsi="仿宋_GB2312" w:cs="仿宋_GB2312" w:eastAsia="仿宋_GB2312"/>
              </w:rPr>
              <w:t>4.5搭配Flash功能，一键合轴、聚焦、消像散。</w:t>
            </w:r>
          </w:p>
          <w:p>
            <w:pPr>
              <w:pStyle w:val="null3"/>
            </w:pPr>
            <w:r>
              <w:rPr>
                <w:rFonts w:ascii="仿宋_GB2312" w:hAnsi="仿宋_GB2312" w:cs="仿宋_GB2312" w:eastAsia="仿宋_GB2312"/>
              </w:rPr>
              <w:t>▲2.</w:t>
            </w:r>
            <w:r>
              <w:rPr>
                <w:rFonts w:ascii="仿宋_GB2312" w:hAnsi="仿宋_GB2312" w:cs="仿宋_GB2312" w:eastAsia="仿宋_GB2312"/>
              </w:rPr>
              <w:t>4.6电子枪自动启动，自动烘烤</w:t>
            </w:r>
            <w:r>
              <w:rPr>
                <w:rFonts w:ascii="仿宋_GB2312" w:hAnsi="仿宋_GB2312" w:cs="仿宋_GB2312" w:eastAsia="仿宋_GB2312"/>
              </w:rPr>
              <w:t>，</w:t>
            </w:r>
            <w:r>
              <w:rPr>
                <w:rFonts w:ascii="仿宋_GB2312" w:hAnsi="仿宋_GB2312" w:cs="仿宋_GB2312" w:eastAsia="仿宋_GB2312"/>
              </w:rPr>
              <w:t>无机械对中，启动操作简单</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 xml:space="preserve">4.7 </w:t>
            </w:r>
            <w:r>
              <w:rPr>
                <w:rFonts w:ascii="仿宋_GB2312" w:hAnsi="仿宋_GB2312" w:cs="仿宋_GB2312" w:eastAsia="仿宋_GB2312"/>
              </w:rPr>
              <w:t>具备</w:t>
            </w:r>
            <w:r>
              <w:rPr>
                <w:rFonts w:ascii="仿宋_GB2312" w:hAnsi="仿宋_GB2312" w:cs="仿宋_GB2312" w:eastAsia="仿宋_GB2312"/>
              </w:rPr>
              <w:t>自动调整扫描方式。</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4.</w:t>
            </w:r>
            <w:r>
              <w:rPr>
                <w:rFonts w:ascii="仿宋_GB2312" w:hAnsi="仿宋_GB2312" w:cs="仿宋_GB2312" w:eastAsia="仿宋_GB2312"/>
              </w:rPr>
              <w:t>8</w:t>
            </w:r>
            <w:r>
              <w:rPr>
                <w:rFonts w:ascii="仿宋_GB2312" w:hAnsi="仿宋_GB2312" w:cs="仿宋_GB2312" w:eastAsia="仿宋_GB2312"/>
              </w:rPr>
              <w:t>最大单张图像储存分辨率</w:t>
            </w:r>
            <w:r>
              <w:rPr>
                <w:rFonts w:ascii="仿宋_GB2312" w:hAnsi="仿宋_GB2312" w:cs="仿宋_GB2312" w:eastAsia="仿宋_GB2312"/>
              </w:rPr>
              <w:t>≥5</w:t>
            </w:r>
            <w:r>
              <w:rPr>
                <w:rFonts w:ascii="仿宋_GB2312" w:hAnsi="仿宋_GB2312" w:cs="仿宋_GB2312" w:eastAsia="仿宋_GB2312"/>
              </w:rPr>
              <w:t>0k×50k或更高等像素，照片可以包括</w:t>
            </w:r>
            <w:r>
              <w:rPr>
                <w:rFonts w:ascii="仿宋_GB2312" w:hAnsi="仿宋_GB2312" w:cs="仿宋_GB2312" w:eastAsia="仿宋_GB2312"/>
              </w:rPr>
              <w:t>编号</w:t>
            </w:r>
            <w:r>
              <w:rPr>
                <w:rFonts w:ascii="仿宋_GB2312" w:hAnsi="仿宋_GB2312" w:cs="仿宋_GB2312" w:eastAsia="仿宋_GB2312"/>
              </w:rPr>
              <w:t>、</w:t>
            </w:r>
            <w:r>
              <w:rPr>
                <w:rFonts w:ascii="仿宋_GB2312" w:hAnsi="仿宋_GB2312" w:cs="仿宋_GB2312" w:eastAsia="仿宋_GB2312"/>
              </w:rPr>
              <w:t>加速电压</w:t>
            </w:r>
            <w:r>
              <w:rPr>
                <w:rFonts w:ascii="仿宋_GB2312" w:hAnsi="仿宋_GB2312" w:cs="仿宋_GB2312" w:eastAsia="仿宋_GB2312"/>
              </w:rPr>
              <w:t>、</w:t>
            </w:r>
            <w:r>
              <w:rPr>
                <w:rFonts w:ascii="仿宋_GB2312" w:hAnsi="仿宋_GB2312" w:cs="仿宋_GB2312" w:eastAsia="仿宋_GB2312"/>
              </w:rPr>
              <w:t>标尺</w:t>
            </w:r>
            <w:r>
              <w:rPr>
                <w:rFonts w:ascii="仿宋_GB2312" w:hAnsi="仿宋_GB2312" w:cs="仿宋_GB2312" w:eastAsia="仿宋_GB2312"/>
              </w:rPr>
              <w:t>、</w:t>
            </w:r>
            <w:r>
              <w:rPr>
                <w:rFonts w:ascii="仿宋_GB2312" w:hAnsi="仿宋_GB2312" w:cs="仿宋_GB2312" w:eastAsia="仿宋_GB2312"/>
              </w:rPr>
              <w:t>放大倍率</w:t>
            </w:r>
            <w:r>
              <w:rPr>
                <w:rFonts w:ascii="仿宋_GB2312" w:hAnsi="仿宋_GB2312" w:cs="仿宋_GB2312" w:eastAsia="仿宋_GB2312"/>
              </w:rPr>
              <w:t>、</w:t>
            </w:r>
            <w:r>
              <w:rPr>
                <w:rFonts w:ascii="仿宋_GB2312" w:hAnsi="仿宋_GB2312" w:cs="仿宋_GB2312" w:eastAsia="仿宋_GB2312"/>
              </w:rPr>
              <w:t>日期</w:t>
            </w:r>
            <w:r>
              <w:rPr>
                <w:rFonts w:ascii="仿宋_GB2312" w:hAnsi="仿宋_GB2312" w:cs="仿宋_GB2312" w:eastAsia="仿宋_GB2312"/>
              </w:rPr>
              <w:t>、</w:t>
            </w:r>
            <w:r>
              <w:rPr>
                <w:rFonts w:ascii="仿宋_GB2312" w:hAnsi="仿宋_GB2312" w:cs="仿宋_GB2312" w:eastAsia="仿宋_GB2312"/>
              </w:rPr>
              <w:t>时间</w:t>
            </w:r>
            <w:r>
              <w:rPr>
                <w:rFonts w:ascii="仿宋_GB2312" w:hAnsi="仿宋_GB2312" w:cs="仿宋_GB2312" w:eastAsia="仿宋_GB2312"/>
              </w:rPr>
              <w:t>、</w:t>
            </w:r>
            <w:r>
              <w:rPr>
                <w:rFonts w:ascii="仿宋_GB2312" w:hAnsi="仿宋_GB2312" w:cs="仿宋_GB2312" w:eastAsia="仿宋_GB2312"/>
              </w:rPr>
              <w:t>工作距离</w:t>
            </w:r>
            <w:r>
              <w:rPr>
                <w:rFonts w:ascii="仿宋_GB2312" w:hAnsi="仿宋_GB2312" w:cs="仿宋_GB2312" w:eastAsia="仿宋_GB2312"/>
              </w:rPr>
              <w:t>等信息，存储格式为</w:t>
            </w:r>
            <w:r>
              <w:rPr>
                <w:rFonts w:ascii="仿宋_GB2312" w:hAnsi="仿宋_GB2312" w:cs="仿宋_GB2312" w:eastAsia="仿宋_GB2312"/>
              </w:rPr>
              <w:t>TIFF、BMP或JPEG。</w:t>
            </w:r>
          </w:p>
          <w:p>
            <w:pPr>
              <w:pStyle w:val="null3"/>
            </w:pPr>
            <w:r>
              <w:rPr>
                <w:rFonts w:ascii="仿宋_GB2312" w:hAnsi="仿宋_GB2312" w:cs="仿宋_GB2312" w:eastAsia="仿宋_GB2312"/>
              </w:rPr>
              <w:t>2.</w:t>
            </w:r>
            <w:r>
              <w:rPr>
                <w:rFonts w:ascii="仿宋_GB2312" w:hAnsi="仿宋_GB2312" w:cs="仿宋_GB2312" w:eastAsia="仿宋_GB2312"/>
              </w:rPr>
              <w:t>5控制系统</w:t>
            </w:r>
          </w:p>
          <w:p>
            <w:pPr>
              <w:pStyle w:val="null3"/>
            </w:pPr>
            <w:r>
              <w:rPr>
                <w:rFonts w:ascii="仿宋_GB2312" w:hAnsi="仿宋_GB2312" w:cs="仿宋_GB2312" w:eastAsia="仿宋_GB2312"/>
              </w:rPr>
              <w:t>2.</w:t>
            </w:r>
            <w:r>
              <w:rPr>
                <w:rFonts w:ascii="仿宋_GB2312" w:hAnsi="仿宋_GB2312" w:cs="仿宋_GB2312" w:eastAsia="仿宋_GB2312"/>
              </w:rPr>
              <w:t>5.1提供完整的系统操作控制系统。</w:t>
            </w:r>
          </w:p>
          <w:p>
            <w:pPr>
              <w:pStyle w:val="null3"/>
            </w:pPr>
            <w:r>
              <w:rPr>
                <w:rFonts w:ascii="仿宋_GB2312" w:hAnsi="仿宋_GB2312" w:cs="仿宋_GB2312" w:eastAsia="仿宋_GB2312"/>
              </w:rPr>
              <w:t>2.</w:t>
            </w:r>
            <w:r>
              <w:rPr>
                <w:rFonts w:ascii="仿宋_GB2312" w:hAnsi="仿宋_GB2312" w:cs="仿宋_GB2312" w:eastAsia="仿宋_GB2312"/>
              </w:rPr>
              <w:t>5.2</w:t>
            </w:r>
            <w:r>
              <w:rPr>
                <w:rFonts w:ascii="仿宋_GB2312" w:hAnsi="仿宋_GB2312" w:cs="仿宋_GB2312" w:eastAsia="仿宋_GB2312"/>
              </w:rPr>
              <w:t xml:space="preserve"> </w:t>
            </w:r>
            <w:r>
              <w:rPr>
                <w:rFonts w:ascii="仿宋_GB2312" w:hAnsi="仿宋_GB2312" w:cs="仿宋_GB2312" w:eastAsia="仿宋_GB2312"/>
              </w:rPr>
              <w:t>配套工作站</w:t>
            </w:r>
            <w:r>
              <w:rPr>
                <w:rFonts w:ascii="仿宋_GB2312" w:hAnsi="仿宋_GB2312" w:cs="仿宋_GB2312" w:eastAsia="仿宋_GB2312"/>
              </w:rPr>
              <w:t>：</w:t>
            </w:r>
            <w:r>
              <w:rPr>
                <w:rFonts w:ascii="仿宋_GB2312" w:hAnsi="仿宋_GB2312" w:cs="仿宋_GB2312" w:eastAsia="仿宋_GB2312"/>
              </w:rPr>
              <w:t>64位操作系统，主频</w:t>
            </w:r>
            <w:r>
              <w:rPr>
                <w:rFonts w:ascii="仿宋_GB2312" w:hAnsi="仿宋_GB2312" w:cs="仿宋_GB2312" w:eastAsia="仿宋_GB2312"/>
              </w:rPr>
              <w:t>≥</w:t>
            </w:r>
            <w:r>
              <w:rPr>
                <w:rFonts w:ascii="仿宋_GB2312" w:hAnsi="仿宋_GB2312" w:cs="仿宋_GB2312" w:eastAsia="仿宋_GB2312"/>
              </w:rPr>
              <w:t>3.00GHz，安装内存≥16.0GB；≥27英寸显示器（≥2560×1440像素）</w:t>
            </w:r>
            <w:r>
              <w:rPr>
                <w:rFonts w:ascii="仿宋_GB2312" w:hAnsi="仿宋_GB2312" w:cs="仿宋_GB2312" w:eastAsia="仿宋_GB2312"/>
              </w:rPr>
              <w:t>；</w:t>
            </w:r>
            <w:r>
              <w:rPr>
                <w:rFonts w:ascii="仿宋_GB2312" w:hAnsi="仿宋_GB2312" w:cs="仿宋_GB2312" w:eastAsia="仿宋_GB2312"/>
              </w:rPr>
              <w:t>固态硬盘</w:t>
            </w:r>
            <w:r>
              <w:rPr>
                <w:rFonts w:ascii="仿宋_GB2312" w:hAnsi="仿宋_GB2312" w:cs="仿宋_GB2312" w:eastAsia="仿宋_GB2312"/>
              </w:rPr>
              <w:t>≥1TB</w:t>
            </w:r>
            <w:r>
              <w:rPr>
                <w:rFonts w:ascii="仿宋_GB2312" w:hAnsi="仿宋_GB2312" w:cs="仿宋_GB2312" w:eastAsia="仿宋_GB2312"/>
              </w:rPr>
              <w:t>；</w:t>
            </w:r>
            <w:r>
              <w:rPr>
                <w:rFonts w:ascii="仿宋_GB2312" w:hAnsi="仿宋_GB2312" w:cs="仿宋_GB2312" w:eastAsia="仿宋_GB2312"/>
              </w:rPr>
              <w:t>接口按照电脑标配，无特殊要求。</w:t>
            </w:r>
          </w:p>
          <w:p>
            <w:pPr>
              <w:pStyle w:val="null3"/>
            </w:pPr>
            <w:r>
              <w:rPr>
                <w:rFonts w:ascii="仿宋_GB2312" w:hAnsi="仿宋_GB2312" w:cs="仿宋_GB2312" w:eastAsia="仿宋_GB2312"/>
              </w:rPr>
              <w:t>▲2.</w:t>
            </w:r>
            <w:r>
              <w:rPr>
                <w:rFonts w:ascii="仿宋_GB2312" w:hAnsi="仿宋_GB2312" w:cs="仿宋_GB2312" w:eastAsia="仿宋_GB2312"/>
              </w:rPr>
              <w:t>5.3配置多功能操作台和操作手柄 1套</w:t>
            </w:r>
            <w:r>
              <w:rPr>
                <w:rFonts w:ascii="仿宋_GB2312" w:hAnsi="仿宋_GB2312" w:cs="仿宋_GB2312" w:eastAsia="仿宋_GB2312"/>
              </w:rPr>
              <w:t>，</w:t>
            </w:r>
            <w:r>
              <w:rPr>
                <w:rFonts w:ascii="仿宋_GB2312" w:hAnsi="仿宋_GB2312" w:cs="仿宋_GB2312" w:eastAsia="仿宋_GB2312"/>
              </w:rPr>
              <w:t>可实现样品台移动、旋转和倾斜等操作</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5.4</w:t>
            </w:r>
            <w:r>
              <w:rPr>
                <w:rFonts w:ascii="仿宋_GB2312" w:hAnsi="仿宋_GB2312" w:cs="仿宋_GB2312" w:eastAsia="仿宋_GB2312"/>
              </w:rPr>
              <w:t>额外配置一套工作站，用于用户数据共享存放和拷贝，预装正版</w:t>
            </w:r>
            <w:r>
              <w:rPr>
                <w:rFonts w:ascii="仿宋_GB2312" w:hAnsi="仿宋_GB2312" w:cs="仿宋_GB2312" w:eastAsia="仿宋_GB2312"/>
              </w:rPr>
              <w:t>64位操作系统，CPU</w:t>
            </w:r>
            <w:r>
              <w:rPr>
                <w:rFonts w:ascii="仿宋_GB2312" w:hAnsi="仿宋_GB2312" w:cs="仿宋_GB2312" w:eastAsia="仿宋_GB2312"/>
              </w:rPr>
              <w:t>：</w:t>
            </w:r>
            <w:r>
              <w:rPr>
                <w:rFonts w:ascii="仿宋_GB2312" w:hAnsi="仿宋_GB2312" w:cs="仿宋_GB2312" w:eastAsia="仿宋_GB2312"/>
              </w:rPr>
              <w:t>主频</w:t>
            </w:r>
            <w:r>
              <w:rPr>
                <w:rFonts w:ascii="仿宋_GB2312" w:hAnsi="仿宋_GB2312" w:cs="仿宋_GB2312" w:eastAsia="仿宋_GB2312"/>
              </w:rPr>
              <w:t>≥3.00GHz</w:t>
            </w:r>
            <w:r>
              <w:rPr>
                <w:rFonts w:ascii="仿宋_GB2312" w:hAnsi="仿宋_GB2312" w:cs="仿宋_GB2312" w:eastAsia="仿宋_GB2312"/>
              </w:rPr>
              <w:t>，</w:t>
            </w:r>
            <w:r>
              <w:rPr>
                <w:rFonts w:ascii="仿宋_GB2312" w:hAnsi="仿宋_GB2312" w:cs="仿宋_GB2312" w:eastAsia="仿宋_GB2312"/>
              </w:rPr>
              <w:t>≥10核心</w:t>
            </w:r>
            <w:r>
              <w:rPr>
                <w:rFonts w:ascii="仿宋_GB2312" w:hAnsi="仿宋_GB2312" w:cs="仿宋_GB2312" w:eastAsia="仿宋_GB2312"/>
              </w:rPr>
              <w:t>；</w:t>
            </w:r>
            <w:r>
              <w:rPr>
                <w:rFonts w:ascii="仿宋_GB2312" w:hAnsi="仿宋_GB2312" w:cs="仿宋_GB2312" w:eastAsia="仿宋_GB2312"/>
              </w:rPr>
              <w:t>内存</w:t>
            </w:r>
            <w:r>
              <w:rPr>
                <w:rFonts w:ascii="仿宋_GB2312" w:hAnsi="仿宋_GB2312" w:cs="仿宋_GB2312" w:eastAsia="仿宋_GB2312"/>
              </w:rPr>
              <w:t>≥32GB，固态硬盘≥1TB，显存≥8GB，</w:t>
            </w:r>
            <w:r>
              <w:rPr>
                <w:rFonts w:ascii="仿宋_GB2312" w:hAnsi="仿宋_GB2312" w:cs="仿宋_GB2312" w:eastAsia="仿宋_GB2312"/>
              </w:rPr>
              <w:t>显示器</w:t>
            </w:r>
            <w:r>
              <w:rPr>
                <w:rFonts w:ascii="仿宋_GB2312" w:hAnsi="仿宋_GB2312" w:cs="仿宋_GB2312" w:eastAsia="仿宋_GB2312"/>
              </w:rPr>
              <w:t>≥27英寸</w:t>
            </w:r>
            <w:r>
              <w:rPr>
                <w:rFonts w:ascii="仿宋_GB2312" w:hAnsi="仿宋_GB2312" w:cs="仿宋_GB2312" w:eastAsia="仿宋_GB2312"/>
              </w:rPr>
              <w:t>（</w:t>
            </w:r>
            <w:r>
              <w:rPr>
                <w:rFonts w:ascii="仿宋_GB2312" w:hAnsi="仿宋_GB2312" w:cs="仿宋_GB2312" w:eastAsia="仿宋_GB2312"/>
              </w:rPr>
              <w:t>分辨率</w:t>
            </w:r>
            <w:r>
              <w:rPr>
                <w:rFonts w:ascii="仿宋_GB2312" w:hAnsi="仿宋_GB2312" w:cs="仿宋_GB2312" w:eastAsia="仿宋_GB2312"/>
              </w:rPr>
              <w:t>≥</w:t>
            </w:r>
            <w:r>
              <w:rPr>
                <w:rFonts w:ascii="仿宋_GB2312" w:hAnsi="仿宋_GB2312" w:cs="仿宋_GB2312" w:eastAsia="仿宋_GB2312"/>
              </w:rPr>
              <w:t>2560×1440像素）</w:t>
            </w:r>
            <w:r>
              <w:rPr>
                <w:rFonts w:ascii="仿宋_GB2312" w:hAnsi="仿宋_GB2312" w:cs="仿宋_GB2312" w:eastAsia="仿宋_GB2312"/>
              </w:rPr>
              <w:t>；</w:t>
            </w:r>
            <w:r>
              <w:rPr>
                <w:rFonts w:ascii="仿宋_GB2312" w:hAnsi="仿宋_GB2312" w:cs="仿宋_GB2312" w:eastAsia="仿宋_GB2312"/>
                <w:sz w:val="20"/>
              </w:rPr>
              <w:t>电源与散热</w:t>
            </w:r>
            <w:r>
              <w:rPr>
                <w:rFonts w:ascii="仿宋_GB2312" w:hAnsi="仿宋_GB2312" w:cs="仿宋_GB2312" w:eastAsia="仿宋_GB2312"/>
                <w:sz w:val="20"/>
              </w:rPr>
              <w:t>：</w:t>
            </w:r>
            <w:r>
              <w:rPr>
                <w:rFonts w:ascii="仿宋_GB2312" w:hAnsi="仿宋_GB2312" w:cs="仿宋_GB2312" w:eastAsia="仿宋_GB2312"/>
              </w:rPr>
              <w:t>电源</w:t>
            </w:r>
            <w:r>
              <w:rPr>
                <w:rFonts w:ascii="仿宋_GB2312" w:hAnsi="仿宋_GB2312" w:cs="仿宋_GB2312" w:eastAsia="仿宋_GB2312"/>
              </w:rPr>
              <w:t>功率</w:t>
            </w:r>
            <w:r>
              <w:rPr>
                <w:rFonts w:ascii="仿宋_GB2312" w:hAnsi="仿宋_GB2312" w:cs="仿宋_GB2312" w:eastAsia="仿宋_GB2312"/>
              </w:rPr>
              <w:t>≥</w:t>
            </w:r>
            <w:r>
              <w:rPr>
                <w:rFonts w:ascii="仿宋_GB2312" w:hAnsi="仿宋_GB2312" w:cs="仿宋_GB2312" w:eastAsia="仿宋_GB2312"/>
              </w:rPr>
              <w:t>85</w:t>
            </w:r>
            <w:r>
              <w:rPr>
                <w:rFonts w:ascii="仿宋_GB2312" w:hAnsi="仿宋_GB2312" w:cs="仿宋_GB2312" w:eastAsia="仿宋_GB2312"/>
              </w:rPr>
              <w:t>0</w:t>
            </w:r>
            <w:r>
              <w:rPr>
                <w:rFonts w:ascii="仿宋_GB2312" w:hAnsi="仿宋_GB2312" w:cs="仿宋_GB2312" w:eastAsia="仿宋_GB2312"/>
              </w:rPr>
              <w:t>W</w:t>
            </w:r>
            <w:r>
              <w:rPr>
                <w:rFonts w:ascii="仿宋_GB2312" w:hAnsi="仿宋_GB2312" w:cs="仿宋_GB2312" w:eastAsia="仿宋_GB2312"/>
              </w:rPr>
              <w:t>，</w:t>
            </w:r>
            <w:r>
              <w:rPr>
                <w:rFonts w:ascii="仿宋_GB2312" w:hAnsi="仿宋_GB2312" w:cs="仿宋_GB2312" w:eastAsia="仿宋_GB2312"/>
                <w:sz w:val="20"/>
              </w:rPr>
              <w:t>搭配高性能风冷散热器或一体式水冷</w:t>
            </w:r>
            <w:r>
              <w:rPr>
                <w:rFonts w:ascii="仿宋_GB2312" w:hAnsi="仿宋_GB2312" w:cs="仿宋_GB2312" w:eastAsia="仿宋_GB2312"/>
                <w:sz w:val="20"/>
              </w:rPr>
              <w:t>；</w:t>
            </w:r>
            <w:r>
              <w:rPr>
                <w:rFonts w:ascii="仿宋_GB2312" w:hAnsi="仿宋_GB2312" w:cs="仿宋_GB2312" w:eastAsia="仿宋_GB2312"/>
              </w:rPr>
              <w:t xml:space="preserve">PCIe </w:t>
            </w:r>
            <w:r>
              <w:rPr>
                <w:rFonts w:ascii="仿宋_GB2312" w:hAnsi="仿宋_GB2312" w:cs="仿宋_GB2312" w:eastAsia="仿宋_GB2312"/>
              </w:rPr>
              <w:t>扩展插槽</w:t>
            </w:r>
            <w:r>
              <w:rPr>
                <w:rFonts w:ascii="仿宋_GB2312" w:hAnsi="仿宋_GB2312" w:cs="仿宋_GB2312" w:eastAsia="仿宋_GB2312"/>
              </w:rPr>
              <w:t>接口按照电脑标配，无特殊要求</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4 条PCIe 5.0x16 插槽</w:t>
            </w:r>
            <w:r>
              <w:rPr>
                <w:rFonts w:ascii="仿宋_GB2312" w:hAnsi="仿宋_GB2312" w:cs="仿宋_GB2312" w:eastAsia="仿宋_GB2312"/>
              </w:rPr>
              <w:t>；</w:t>
            </w:r>
            <w:r>
              <w:rPr>
                <w:rFonts w:ascii="仿宋_GB2312" w:hAnsi="仿宋_GB2312" w:cs="仿宋_GB2312" w:eastAsia="仿宋_GB2312"/>
                <w:b/>
              </w:rPr>
              <w:t xml:space="preserve"> </w:t>
            </w:r>
            <w:r>
              <w:rPr>
                <w:rFonts w:ascii="仿宋_GB2312" w:hAnsi="仿宋_GB2312" w:cs="仿宋_GB2312" w:eastAsia="仿宋_GB2312"/>
                <w:sz w:val="20"/>
              </w:rPr>
              <w:t>PCIe 4.0/5.0</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sz w:val="20"/>
              </w:rPr>
              <w:t>显示与</w:t>
            </w:r>
            <w:r>
              <w:rPr>
                <w:rFonts w:ascii="仿宋_GB2312" w:hAnsi="仿宋_GB2312" w:cs="仿宋_GB2312" w:eastAsia="仿宋_GB2312"/>
                <w:sz w:val="20"/>
              </w:rPr>
              <w:t>USB</w:t>
            </w:r>
            <w:r>
              <w:rPr>
                <w:rFonts w:ascii="仿宋_GB2312" w:hAnsi="仿宋_GB2312" w:cs="仿宋_GB2312" w:eastAsia="仿宋_GB2312"/>
                <w:sz w:val="20"/>
              </w:rPr>
              <w:t>：</w:t>
            </w:r>
            <w:r>
              <w:rPr>
                <w:rFonts w:ascii="仿宋_GB2312" w:hAnsi="仿宋_GB2312" w:cs="仿宋_GB2312" w:eastAsia="仿宋_GB2312"/>
                <w:sz w:val="20"/>
              </w:rPr>
              <w:t>1×HDMI 2.1 + 2×DisplayPort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rPr>
              <w:t>。</w:t>
            </w:r>
          </w:p>
          <w:p>
            <w:pPr>
              <w:pStyle w:val="null3"/>
            </w:pPr>
            <w:r>
              <w:rPr>
                <w:rFonts w:ascii="仿宋_GB2312" w:hAnsi="仿宋_GB2312" w:cs="仿宋_GB2312" w:eastAsia="仿宋_GB2312"/>
              </w:rPr>
              <w:t>▲2.5.5 空气压缩机:电</w:t>
            </w:r>
            <w:r>
              <w:rPr>
                <w:rFonts w:ascii="仿宋_GB2312" w:hAnsi="仿宋_GB2312" w:cs="仿宋_GB2312" w:eastAsia="仿宋_GB2312"/>
              </w:rPr>
              <w:t>压</w:t>
            </w:r>
            <w:r>
              <w:rPr>
                <w:rFonts w:ascii="仿宋_GB2312" w:hAnsi="仿宋_GB2312" w:cs="仿宋_GB2312" w:eastAsia="仿宋_GB2312"/>
              </w:rPr>
              <w:t>≥</w:t>
            </w:r>
            <w:r>
              <w:rPr>
                <w:rFonts w:ascii="仿宋_GB2312" w:hAnsi="仿宋_GB2312" w:cs="仿宋_GB2312" w:eastAsia="仿宋_GB2312"/>
              </w:rPr>
              <w:t>220 V，频率</w:t>
            </w:r>
            <w:r>
              <w:rPr>
                <w:rFonts w:ascii="仿宋_GB2312" w:hAnsi="仿宋_GB2312" w:cs="仿宋_GB2312" w:eastAsia="仿宋_GB2312"/>
              </w:rPr>
              <w:t>≥</w:t>
            </w:r>
            <w:r>
              <w:rPr>
                <w:rFonts w:ascii="仿宋_GB2312" w:hAnsi="仿宋_GB2312" w:cs="仿宋_GB2312" w:eastAsia="仿宋_GB2312"/>
              </w:rPr>
              <w:t>50 Hz，配</w:t>
            </w:r>
            <w:r>
              <w:rPr>
                <w:rFonts w:ascii="仿宋_GB2312" w:hAnsi="仿宋_GB2312" w:cs="仿宋_GB2312" w:eastAsia="仿宋_GB2312"/>
              </w:rPr>
              <w:t>≥</w:t>
            </w:r>
            <w:r>
              <w:rPr>
                <w:rFonts w:ascii="仿宋_GB2312" w:hAnsi="仿宋_GB2312" w:cs="仿宋_GB2312" w:eastAsia="仿宋_GB2312"/>
              </w:rPr>
              <w:t xml:space="preserve">4 </w:t>
            </w:r>
            <w:r>
              <w:rPr>
                <w:rFonts w:ascii="仿宋_GB2312" w:hAnsi="仿宋_GB2312" w:cs="仿宋_GB2312" w:eastAsia="仿宋_GB2312"/>
              </w:rPr>
              <w:t>L储气</w:t>
            </w:r>
            <w:r>
              <w:rPr>
                <w:rFonts w:ascii="仿宋_GB2312" w:hAnsi="仿宋_GB2312" w:cs="仿宋_GB2312" w:eastAsia="仿宋_GB2312"/>
              </w:rPr>
              <w:t>罐，压力范围：</w:t>
            </w:r>
            <w:r>
              <w:rPr>
                <w:rFonts w:ascii="仿宋_GB2312" w:hAnsi="仿宋_GB2312" w:cs="仿宋_GB2312" w:eastAsia="仿宋_GB2312"/>
              </w:rPr>
              <w:t>0.35–0.7 MPa，</w:t>
            </w:r>
            <w:r>
              <w:rPr>
                <w:rFonts w:ascii="仿宋_GB2312" w:hAnsi="仿宋_GB2312" w:cs="仿宋_GB2312" w:eastAsia="仿宋_GB2312"/>
              </w:rPr>
              <w:t>压缩空气用于气动阀门动作及电镜调平系统，要求压缩机与电镜主电源单元连接。</w:t>
            </w:r>
          </w:p>
          <w:p>
            <w:pPr>
              <w:pStyle w:val="null3"/>
            </w:pPr>
            <w:r>
              <w:rPr>
                <w:rFonts w:ascii="仿宋_GB2312" w:hAnsi="仿宋_GB2312" w:cs="仿宋_GB2312" w:eastAsia="仿宋_GB2312"/>
              </w:rPr>
              <w:t>2.5.6 风冷式循环水冷机:循环水冷范围至少覆盖8～40°C ，提供稳定可靠的连续制冷，控温精度±0.1°C。冷却机为风冷型设计，制冷量</w:t>
            </w:r>
            <w:r>
              <w:rPr>
                <w:rFonts w:ascii="仿宋_GB2312" w:hAnsi="仿宋_GB2312" w:cs="仿宋_GB2312" w:eastAsia="仿宋_GB2312"/>
              </w:rPr>
              <w:t>≥</w:t>
            </w:r>
            <w:r>
              <w:rPr>
                <w:rFonts w:ascii="仿宋_GB2312" w:hAnsi="仿宋_GB2312" w:cs="仿宋_GB2312" w:eastAsia="仿宋_GB2312"/>
              </w:rPr>
              <w:t>1100W。</w:t>
            </w:r>
          </w:p>
          <w:p>
            <w:pPr>
              <w:pStyle w:val="null3"/>
            </w:pPr>
            <w:r>
              <w:rPr>
                <w:rFonts w:ascii="仿宋_GB2312" w:hAnsi="仿宋_GB2312" w:cs="仿宋_GB2312" w:eastAsia="仿宋_GB2312"/>
              </w:rPr>
              <w:t>2.</w:t>
            </w:r>
            <w:r>
              <w:rPr>
                <w:rFonts w:ascii="仿宋_GB2312" w:hAnsi="仿宋_GB2312" w:cs="仿宋_GB2312" w:eastAsia="仿宋_GB2312"/>
              </w:rPr>
              <w:t>6 真空系统：</w:t>
            </w:r>
          </w:p>
          <w:p>
            <w:pPr>
              <w:pStyle w:val="null3"/>
            </w:pPr>
            <w:r>
              <w:rPr>
                <w:rFonts w:ascii="仿宋_GB2312" w:hAnsi="仿宋_GB2312" w:cs="仿宋_GB2312" w:eastAsia="仿宋_GB2312"/>
              </w:rPr>
              <w:t>2.</w:t>
            </w:r>
            <w:r>
              <w:rPr>
                <w:rFonts w:ascii="仿宋_GB2312" w:hAnsi="仿宋_GB2312" w:cs="仿宋_GB2312" w:eastAsia="仿宋_GB2312"/>
              </w:rPr>
              <w:t>6.1</w:t>
            </w:r>
            <w:r>
              <w:rPr>
                <w:rFonts w:ascii="仿宋_GB2312" w:hAnsi="仿宋_GB2312" w:cs="仿宋_GB2312" w:eastAsia="仿宋_GB2312"/>
              </w:rPr>
              <w:t>真空泵：分子泵</w:t>
            </w:r>
            <w:r>
              <w:rPr>
                <w:rFonts w:ascii="仿宋_GB2312" w:hAnsi="仿宋_GB2312" w:cs="仿宋_GB2312" w:eastAsia="仿宋_GB2312"/>
              </w:rPr>
              <w:t>1套；无油机械泵1套；离子泵或化学吸附泵≥2套。</w:t>
            </w:r>
          </w:p>
          <w:p>
            <w:pPr>
              <w:pStyle w:val="null3"/>
            </w:pPr>
            <w:r>
              <w:rPr>
                <w:rFonts w:ascii="仿宋_GB2312" w:hAnsi="仿宋_GB2312" w:cs="仿宋_GB2312" w:eastAsia="仿宋_GB2312"/>
              </w:rPr>
              <w:t>2.</w:t>
            </w:r>
            <w:r>
              <w:rPr>
                <w:rFonts w:ascii="仿宋_GB2312" w:hAnsi="仿宋_GB2312" w:cs="仿宋_GB2312" w:eastAsia="仿宋_GB2312"/>
              </w:rPr>
              <w:t>6.2真空度：电子枪部分</w:t>
            </w:r>
            <w:r>
              <w:rPr>
                <w:rFonts w:ascii="仿宋_GB2312" w:hAnsi="仿宋_GB2312" w:cs="仿宋_GB2312" w:eastAsia="仿宋_GB2312"/>
              </w:rPr>
              <w:t>≤10</w:t>
            </w:r>
            <w:r>
              <w:rPr>
                <w:rFonts w:ascii="仿宋_GB2312" w:hAnsi="仿宋_GB2312" w:cs="仿宋_GB2312" w:eastAsia="仿宋_GB2312"/>
                <w:vertAlign w:val="superscript"/>
              </w:rPr>
              <w:t>-7</w:t>
            </w:r>
            <w:r>
              <w:rPr>
                <w:rFonts w:ascii="仿宋_GB2312" w:hAnsi="仿宋_GB2312" w:cs="仿宋_GB2312" w:eastAsia="仿宋_GB2312"/>
              </w:rPr>
              <w:t>Pa</w:t>
            </w:r>
            <w:r>
              <w:rPr>
                <w:rFonts w:ascii="仿宋_GB2312" w:hAnsi="仿宋_GB2312" w:cs="仿宋_GB2312" w:eastAsia="仿宋_GB2312"/>
              </w:rPr>
              <w:t>；样品室部分</w:t>
            </w:r>
            <w:r>
              <w:rPr>
                <w:rFonts w:ascii="仿宋_GB2312" w:hAnsi="仿宋_GB2312" w:cs="仿宋_GB2312" w:eastAsia="仿宋_GB2312"/>
              </w:rPr>
              <w:t>≤10</w:t>
            </w:r>
            <w:r>
              <w:rPr>
                <w:rFonts w:ascii="仿宋_GB2312" w:hAnsi="仿宋_GB2312" w:cs="仿宋_GB2312" w:eastAsia="仿宋_GB2312"/>
                <w:vertAlign w:val="superscript"/>
              </w:rPr>
              <w:t>-4</w:t>
            </w:r>
            <w:r>
              <w:rPr>
                <w:rFonts w:ascii="仿宋_GB2312" w:hAnsi="仿宋_GB2312" w:cs="仿宋_GB2312" w:eastAsia="仿宋_GB2312"/>
              </w:rPr>
              <w:t>Pa。</w:t>
            </w:r>
          </w:p>
          <w:p>
            <w:pPr>
              <w:pStyle w:val="null3"/>
            </w:pPr>
            <w:r>
              <w:rPr>
                <w:rFonts w:ascii="仿宋_GB2312" w:hAnsi="仿宋_GB2312" w:cs="仿宋_GB2312" w:eastAsia="仿宋_GB2312"/>
              </w:rPr>
              <w:t>▲2.</w:t>
            </w:r>
            <w:r>
              <w:rPr>
                <w:rFonts w:ascii="仿宋_GB2312" w:hAnsi="仿宋_GB2312" w:cs="仿宋_GB2312" w:eastAsia="仿宋_GB2312"/>
              </w:rPr>
              <w:t xml:space="preserve">6.3样品更换抽真空时间：≤3分钟。   </w:t>
            </w:r>
          </w:p>
          <w:p>
            <w:pPr>
              <w:pStyle w:val="null3"/>
            </w:pPr>
            <w:r>
              <w:rPr>
                <w:rFonts w:ascii="仿宋_GB2312" w:hAnsi="仿宋_GB2312" w:cs="仿宋_GB2312" w:eastAsia="仿宋_GB2312"/>
              </w:rPr>
              <w:t>▲2.</w:t>
            </w:r>
            <w:r>
              <w:rPr>
                <w:rFonts w:ascii="仿宋_GB2312" w:hAnsi="仿宋_GB2312" w:cs="仿宋_GB2312" w:eastAsia="仿宋_GB2312"/>
              </w:rPr>
              <w:t>6.4配置整机UPS</w:t>
            </w:r>
            <w:r>
              <w:rPr>
                <w:rFonts w:ascii="仿宋_GB2312" w:hAnsi="仿宋_GB2312" w:cs="仿宋_GB2312" w:eastAsia="仿宋_GB2312"/>
              </w:rPr>
              <w:t>，功率</w:t>
            </w:r>
            <w:r>
              <w:rPr>
                <w:rFonts w:ascii="仿宋_GB2312" w:hAnsi="仿宋_GB2312" w:cs="仿宋_GB2312" w:eastAsia="仿宋_GB2312"/>
              </w:rPr>
              <w:t>≥10KVA，持续时间≥1小时。</w:t>
            </w:r>
          </w:p>
          <w:p>
            <w:pPr>
              <w:pStyle w:val="null3"/>
            </w:pPr>
            <w:r>
              <w:rPr>
                <w:rFonts w:ascii="仿宋_GB2312" w:hAnsi="仿宋_GB2312" w:cs="仿宋_GB2312" w:eastAsia="仿宋_GB2312"/>
              </w:rPr>
              <w:t>2.</w:t>
            </w:r>
            <w:r>
              <w:rPr>
                <w:rFonts w:ascii="仿宋_GB2312" w:hAnsi="仿宋_GB2312" w:cs="仿宋_GB2312" w:eastAsia="仿宋_GB2312"/>
              </w:rPr>
              <w:t>7能谱仪</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7.1探测器：分析型SDD硅漂移电制冷探测器，有效面积</w:t>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100mm²，高分子超薄窗，软件控制自动伸缩。</w:t>
            </w:r>
          </w:p>
          <w:p>
            <w:pPr>
              <w:pStyle w:val="null3"/>
            </w:pPr>
            <w:r>
              <w:rPr>
                <w:rFonts w:ascii="仿宋_GB2312" w:hAnsi="仿宋_GB2312" w:cs="仿宋_GB2312" w:eastAsia="仿宋_GB2312"/>
              </w:rPr>
              <w:t>2.</w:t>
            </w:r>
            <w:r>
              <w:rPr>
                <w:rFonts w:ascii="仿宋_GB2312" w:hAnsi="仿宋_GB2312" w:cs="仿宋_GB2312" w:eastAsia="仿宋_GB2312"/>
              </w:rPr>
              <w:t>7.2封闭式真空系统，无需SEM辅助抽放真空。</w:t>
            </w:r>
          </w:p>
          <w:p>
            <w:pPr>
              <w:pStyle w:val="null3"/>
            </w:pPr>
            <w:r>
              <w:rPr>
                <w:rFonts w:ascii="仿宋_GB2312" w:hAnsi="仿宋_GB2312" w:cs="仿宋_GB2312" w:eastAsia="仿宋_GB2312"/>
              </w:rPr>
              <w:t>2.</w:t>
            </w:r>
            <w:r>
              <w:rPr>
                <w:rFonts w:ascii="仿宋_GB2312" w:hAnsi="仿宋_GB2312" w:cs="仿宋_GB2312" w:eastAsia="仿宋_GB2312"/>
              </w:rPr>
              <w:t>7.3能量分辨率（@130,000cps）：Mn Ka≤127eV、</w:t>
            </w:r>
            <w:r>
              <w:rPr>
                <w:rFonts w:ascii="仿宋_GB2312" w:hAnsi="仿宋_GB2312" w:cs="仿宋_GB2312" w:eastAsia="仿宋_GB2312"/>
              </w:rPr>
              <w:t>F Ka</w:t>
            </w:r>
            <w:r>
              <w:rPr>
                <w:rFonts w:ascii="仿宋_GB2312" w:hAnsi="仿宋_GB2312" w:cs="仿宋_GB2312" w:eastAsia="仿宋_GB2312"/>
              </w:rPr>
              <w:t>≤64eV、C Ka≤56eV，符合 ISO 15632:2012 标准。</w:t>
            </w:r>
          </w:p>
          <w:p>
            <w:pPr>
              <w:pStyle w:val="null3"/>
              <w:jc w:val="both"/>
            </w:pPr>
            <w:r>
              <w:rPr>
                <w:rFonts w:ascii="仿宋_GB2312" w:hAnsi="仿宋_GB2312" w:cs="仿宋_GB2312" w:eastAsia="仿宋_GB2312"/>
              </w:rPr>
              <w:t>2.</w:t>
            </w:r>
            <w:r>
              <w:rPr>
                <w:rFonts w:ascii="仿宋_GB2312" w:hAnsi="仿宋_GB2312" w:cs="仿宋_GB2312" w:eastAsia="仿宋_GB2312"/>
              </w:rPr>
              <w:t>7.4元素分析范围：Be4～Cf98，具备 KLM 全谱线系数据库及 20kV/5kV 高低压定量数据库，支持有标样定量分析。</w:t>
            </w:r>
          </w:p>
          <w:p>
            <w:pPr>
              <w:pStyle w:val="null3"/>
            </w:pPr>
            <w:r>
              <w:rPr>
                <w:rFonts w:ascii="仿宋_GB2312" w:hAnsi="仿宋_GB2312" w:cs="仿宋_GB2312" w:eastAsia="仿宋_GB2312"/>
              </w:rPr>
              <w:t>2.</w:t>
            </w:r>
            <w:r>
              <w:rPr>
                <w:rFonts w:ascii="仿宋_GB2312" w:hAnsi="仿宋_GB2312" w:cs="仿宋_GB2312" w:eastAsia="仿宋_GB2312"/>
              </w:rPr>
              <w:t>7.5实时分析功能：</w:t>
            </w:r>
            <w:r>
              <w:rPr>
                <w:rFonts w:ascii="仿宋_GB2312" w:hAnsi="仿宋_GB2312" w:cs="仿宋_GB2312" w:eastAsia="仿宋_GB2312"/>
              </w:rPr>
              <w:t>光谱实时</w:t>
            </w:r>
            <w:r>
              <w:rPr>
                <w:rFonts w:ascii="仿宋_GB2312" w:hAnsi="仿宋_GB2312" w:cs="仿宋_GB2312" w:eastAsia="仿宋_GB2312"/>
              </w:rPr>
              <w:t>元素图谱、元素面分布实时刷新，面分布静止时自动静态采集提清。</w:t>
            </w:r>
          </w:p>
          <w:p>
            <w:pPr>
              <w:pStyle w:val="null3"/>
            </w:pPr>
            <w:r>
              <w:rPr>
                <w:rFonts w:ascii="仿宋_GB2312" w:hAnsi="仿宋_GB2312" w:cs="仿宋_GB2312" w:eastAsia="仿宋_GB2312"/>
              </w:rPr>
              <w:t>2.</w:t>
            </w:r>
            <w:r>
              <w:rPr>
                <w:rFonts w:ascii="仿宋_GB2312" w:hAnsi="仿宋_GB2312" w:cs="仿宋_GB2312" w:eastAsia="仿宋_GB2312"/>
              </w:rPr>
              <w:t>7.6定位与成像：样品台照</w:t>
            </w:r>
            <w:r>
              <w:rPr>
                <w:rFonts w:ascii="仿宋_GB2312" w:hAnsi="仿宋_GB2312" w:cs="仿宋_GB2312" w:eastAsia="仿宋_GB2312"/>
              </w:rPr>
              <w:t>片可关联</w:t>
            </w:r>
            <w:r>
              <w:rPr>
                <w:rFonts w:ascii="仿宋_GB2312" w:hAnsi="仿宋_GB2312" w:cs="仿宋_GB2312" w:eastAsia="仿宋_GB2312"/>
              </w:rPr>
              <w:t>SEM 电子图像；电子图像分辨率≥ 8192×8192，元素面分布图</w:t>
            </w:r>
            <w:r>
              <w:rPr>
                <w:rFonts w:ascii="仿宋_GB2312" w:hAnsi="仿宋_GB2312" w:cs="仿宋_GB2312" w:eastAsia="仿宋_GB2312"/>
              </w:rPr>
              <w:t>分辨率</w:t>
            </w:r>
            <w:r>
              <w:rPr>
                <w:rFonts w:ascii="仿宋_GB2312" w:hAnsi="仿宋_GB2312" w:cs="仿宋_GB2312" w:eastAsia="仿宋_GB2312"/>
              </w:rPr>
              <w:t>≥ 4096×</w:t>
            </w:r>
            <w:r>
              <w:rPr>
                <w:rFonts w:ascii="仿宋_GB2312" w:hAnsi="仿宋_GB2312" w:cs="仿宋_GB2312" w:eastAsia="仿宋_GB2312"/>
              </w:rPr>
              <w:t>4096，支持谱图重建。</w:t>
            </w:r>
          </w:p>
          <w:p>
            <w:pPr>
              <w:pStyle w:val="null3"/>
            </w:pPr>
            <w:r>
              <w:rPr>
                <w:rFonts w:ascii="仿宋_GB2312" w:hAnsi="仿宋_GB2312" w:cs="仿宋_GB2312" w:eastAsia="仿宋_GB2312"/>
              </w:rPr>
              <w:t>2.</w:t>
            </w:r>
            <w:r>
              <w:rPr>
                <w:rFonts w:ascii="仿宋_GB2312" w:hAnsi="仿宋_GB2312" w:cs="仿宋_GB2312" w:eastAsia="仿宋_GB2312"/>
              </w:rPr>
              <w:t>7.7其他：零峰修正、点、线扫描、X4 脉冲与图</w:t>
            </w:r>
            <w:r>
              <w:rPr>
                <w:rFonts w:ascii="仿宋_GB2312" w:hAnsi="仿宋_GB2312" w:cs="仿宋_GB2312" w:eastAsia="仿宋_GB2312"/>
              </w:rPr>
              <w:t>像处理器（</w:t>
            </w:r>
            <w:r>
              <w:rPr>
                <w:rFonts w:ascii="仿宋_GB2312" w:hAnsi="仿宋_GB2312" w:cs="仿宋_GB2312" w:eastAsia="仿宋_GB2312"/>
              </w:rPr>
              <w:t>≥ 4 个探测器）、样品位置记录与元素追踪。</w:t>
            </w:r>
          </w:p>
          <w:p>
            <w:pPr>
              <w:pStyle w:val="null3"/>
            </w:pPr>
            <w:r>
              <w:rPr>
                <w:rFonts w:ascii="仿宋_GB2312" w:hAnsi="仿宋_GB2312" w:cs="仿宋_GB2312" w:eastAsia="仿宋_GB2312"/>
              </w:rPr>
              <w:t>2.</w:t>
            </w:r>
            <w:r>
              <w:rPr>
                <w:rFonts w:ascii="仿宋_GB2312" w:hAnsi="仿宋_GB2312" w:cs="仿宋_GB2312" w:eastAsia="仿宋_GB2312"/>
              </w:rPr>
              <w:t>8电子背散射衍射仪</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8.1核心硬件：≥1244×1024 CMOS 相机</w:t>
            </w:r>
            <w:r>
              <w:rPr>
                <w:rFonts w:ascii="仿宋_GB2312" w:hAnsi="仿宋_GB2312" w:cs="仿宋_GB2312" w:eastAsia="仿宋_GB2312"/>
              </w:rPr>
              <w:t>，</w:t>
            </w:r>
            <w:r>
              <w:rPr>
                <w:rFonts w:ascii="仿宋_GB2312" w:hAnsi="仿宋_GB2312" w:cs="仿宋_GB2312" w:eastAsia="仿宋_GB2312"/>
              </w:rPr>
              <w:t>EBSD在线解析</w:t>
            </w:r>
            <w:r>
              <w:rPr>
                <w:rFonts w:ascii="仿宋_GB2312" w:hAnsi="仿宋_GB2312" w:cs="仿宋_GB2312" w:eastAsia="仿宋_GB2312"/>
              </w:rPr>
              <w:t>≥</w:t>
            </w:r>
            <w:r>
              <w:rPr>
                <w:rFonts w:ascii="仿宋_GB2312" w:hAnsi="仿宋_GB2312" w:cs="仿宋_GB2312" w:eastAsia="仿宋_GB2312"/>
              </w:rPr>
              <w:t>5700pps（花样分辨率156×128）</w:t>
            </w:r>
            <w:r>
              <w:rPr>
                <w:rFonts w:ascii="仿宋_GB2312" w:hAnsi="仿宋_GB2312" w:cs="仿宋_GB2312" w:eastAsia="仿宋_GB2312"/>
              </w:rPr>
              <w:t>，取向精度</w:t>
            </w:r>
            <w:r>
              <w:rPr>
                <w:rFonts w:ascii="仿宋_GB2312" w:hAnsi="仿宋_GB2312" w:cs="仿宋_GB2312" w:eastAsia="仿宋_GB2312"/>
              </w:rPr>
              <w:t>≤ 0.05°；光纤传导系统，主动防碰撞传感器；</w:t>
            </w:r>
          </w:p>
          <w:p>
            <w:pPr>
              <w:pStyle w:val="null3"/>
            </w:pPr>
            <w:r>
              <w:rPr>
                <w:rFonts w:ascii="仿宋_GB2312" w:hAnsi="仿宋_GB2312" w:cs="仿宋_GB2312" w:eastAsia="仿宋_GB2312"/>
              </w:rPr>
              <w:t>2.</w:t>
            </w:r>
            <w:r>
              <w:rPr>
                <w:rFonts w:ascii="仿宋_GB2312" w:hAnsi="仿宋_GB2312" w:cs="仿宋_GB2312" w:eastAsia="仿宋_GB2312"/>
              </w:rPr>
              <w:t>8.2探头控制：仰角自动调节，Z 轴软</w:t>
            </w:r>
            <w:r>
              <w:rPr>
                <w:rFonts w:ascii="仿宋_GB2312" w:hAnsi="仿宋_GB2312" w:cs="仿宋_GB2312" w:eastAsia="仿宋_GB2312"/>
              </w:rPr>
              <w:t>件调节</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至少覆盖</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2</w:t>
            </w:r>
            <w:r>
              <w:rPr>
                <w:rFonts w:ascii="仿宋_GB2312" w:hAnsi="仿宋_GB2312" w:cs="仿宋_GB2312" w:eastAsia="仿宋_GB2312"/>
              </w:rPr>
              <w:t xml:space="preserve">mm </w:t>
            </w:r>
            <w:r>
              <w:rPr>
                <w:rFonts w:ascii="仿宋_GB2312" w:hAnsi="仿宋_GB2312" w:cs="仿宋_GB2312" w:eastAsia="仿宋_GB2312"/>
              </w:rPr>
              <w:t>，</w:t>
            </w:r>
            <w:r>
              <w:rPr>
                <w:rFonts w:ascii="仿宋_GB2312" w:hAnsi="仿宋_GB2312" w:cs="仿宋_GB2312" w:eastAsia="仿宋_GB2312"/>
              </w:rPr>
              <w:t>无需校准；伸缩速度</w:t>
            </w:r>
            <w:r>
              <w:rPr>
                <w:rFonts w:ascii="仿宋_GB2312" w:hAnsi="仿宋_GB2312" w:cs="仿宋_GB2312" w:eastAsia="仿宋_GB2312"/>
              </w:rPr>
              <w:t>≥15mm/s、精度 ≤10μm；独立手柄实时显位、步进 / 直达控制；</w:t>
            </w:r>
          </w:p>
          <w:p>
            <w:pPr>
              <w:pStyle w:val="null3"/>
            </w:pPr>
            <w:r>
              <w:rPr>
                <w:rFonts w:ascii="仿宋_GB2312" w:hAnsi="仿宋_GB2312" w:cs="仿宋_GB2312" w:eastAsia="仿宋_GB2312"/>
              </w:rPr>
              <w:t>▲2.</w:t>
            </w:r>
            <w:r>
              <w:rPr>
                <w:rFonts w:ascii="仿宋_GB2312" w:hAnsi="仿宋_GB2312" w:cs="仿宋_GB2312" w:eastAsia="仿宋_GB2312"/>
              </w:rPr>
              <w:t>8.3软件功能：与能谱仪软件一体化，支持多任务 / 分屏 / 远程控制，能谱 EBSD 联机分析不降</w:t>
            </w:r>
            <w:r>
              <w:rPr>
                <w:rFonts w:ascii="仿宋_GB2312" w:hAnsi="仿宋_GB2312" w:cs="仿宋_GB2312" w:eastAsia="仿宋_GB2312"/>
              </w:rPr>
              <w:t>速；动态自动背景扣除，参数自动优化；电子图像</w:t>
            </w:r>
            <w:r>
              <w:rPr>
                <w:rFonts w:ascii="仿宋_GB2312" w:hAnsi="仿宋_GB2312" w:cs="仿宋_GB2312" w:eastAsia="仿宋_GB2312"/>
              </w:rPr>
              <w:t>≥ 8192×8192、EBSD 面分布图≥ 4096</w:t>
            </w:r>
            <w:r>
              <w:rPr>
                <w:rFonts w:ascii="仿宋_GB2312" w:hAnsi="仿宋_GB2312" w:cs="仿宋_GB2312" w:eastAsia="仿宋_GB2312"/>
              </w:rPr>
              <w:t>×4096；</w:t>
            </w:r>
          </w:p>
          <w:p>
            <w:pPr>
              <w:pStyle w:val="null3"/>
            </w:pPr>
            <w:r>
              <w:rPr>
                <w:rFonts w:ascii="仿宋_GB2312" w:hAnsi="仿宋_GB2312" w:cs="仿宋_GB2312" w:eastAsia="仿宋_GB2312"/>
              </w:rPr>
              <w:t>2.</w:t>
            </w:r>
            <w:r>
              <w:rPr>
                <w:rFonts w:ascii="仿宋_GB2312" w:hAnsi="仿宋_GB2312" w:cs="仿宋_GB2312" w:eastAsia="仿宋_GB2312"/>
              </w:rPr>
              <w:t>8.4配备 HKL/ICSD 数据库（≥5 万种），优化 Hough 变换多带标定；64 位后处理软件支持</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种</w:t>
            </w:r>
            <w:r>
              <w:rPr>
                <w:rFonts w:ascii="仿宋_GB2312" w:hAnsi="仿宋_GB2312" w:cs="仿宋_GB2312" w:eastAsia="仿宋_GB2312"/>
              </w:rPr>
              <w:t>语言，可处理</w:t>
            </w:r>
            <w:r>
              <w:rPr>
                <w:rFonts w:ascii="仿宋_GB2312" w:hAnsi="仿宋_GB2312" w:cs="仿宋_GB2312" w:eastAsia="仿宋_GB2312"/>
              </w:rPr>
              <w:t>≥</w:t>
            </w:r>
            <w:r>
              <w:rPr>
                <w:rFonts w:ascii="仿宋_GB2312" w:hAnsi="仿宋_GB2312" w:cs="仿宋_GB2312" w:eastAsia="仿宋_GB2312"/>
              </w:rPr>
              <w:t>6400 万像素文件，含晶粒 / 晶界 / 应变分析等功能。</w:t>
            </w:r>
          </w:p>
          <w:p>
            <w:pPr>
              <w:pStyle w:val="null3"/>
            </w:pPr>
            <w:r>
              <w:rPr>
                <w:rFonts w:ascii="仿宋_GB2312" w:hAnsi="仿宋_GB2312" w:cs="仿宋_GB2312" w:eastAsia="仿宋_GB2312"/>
              </w:rPr>
              <w:t>2.</w:t>
            </w:r>
            <w:r>
              <w:rPr>
                <w:rFonts w:ascii="仿宋_GB2312" w:hAnsi="仿宋_GB2312" w:cs="仿宋_GB2312" w:eastAsia="仿宋_GB2312"/>
              </w:rPr>
              <w:t>9力学原位变温台</w:t>
            </w:r>
          </w:p>
          <w:p>
            <w:pPr>
              <w:pStyle w:val="null3"/>
            </w:pPr>
            <w:r>
              <w:rPr>
                <w:rFonts w:ascii="仿宋_GB2312" w:hAnsi="仿宋_GB2312" w:cs="仿宋_GB2312" w:eastAsia="仿宋_GB2312"/>
              </w:rPr>
              <w:t>2.</w:t>
            </w:r>
            <w:r>
              <w:rPr>
                <w:rFonts w:ascii="仿宋_GB2312" w:hAnsi="仿宋_GB2312" w:cs="仿宋_GB2312" w:eastAsia="仿宋_GB2312"/>
              </w:rPr>
              <w:t>9.1搭配扫描电镜使用，实现原位载荷条件下结构及应变变化过程；</w:t>
            </w:r>
            <w:r>
              <w:rPr>
                <w:rFonts w:ascii="仿宋_GB2312" w:hAnsi="仿宋_GB2312" w:cs="仿宋_GB2312" w:eastAsia="仿宋_GB2312"/>
              </w:rPr>
              <w:t>支持</w:t>
            </w:r>
            <w:r>
              <w:rPr>
                <w:rFonts w:ascii="仿宋_GB2312" w:hAnsi="仿宋_GB2312" w:cs="仿宋_GB2312" w:eastAsia="仿宋_GB2312"/>
              </w:rPr>
              <w:t>EDS和EBSD的原位观察；</w:t>
            </w:r>
          </w:p>
          <w:p>
            <w:pPr>
              <w:pStyle w:val="null3"/>
            </w:pPr>
            <w:r>
              <w:rPr>
                <w:rFonts w:ascii="仿宋_GB2312" w:hAnsi="仿宋_GB2312" w:cs="仿宋_GB2312" w:eastAsia="仿宋_GB2312"/>
              </w:rPr>
              <w:t>▲</w:t>
            </w:r>
            <w:r>
              <w:rPr>
                <w:rFonts w:ascii="仿宋_GB2312" w:hAnsi="仿宋_GB2312" w:cs="仿宋_GB2312" w:eastAsia="仿宋_GB2312"/>
              </w:rPr>
              <w:t>2.9.2 最大</w:t>
            </w:r>
            <w:r>
              <w:rPr>
                <w:rFonts w:ascii="仿宋_GB2312" w:hAnsi="仿宋_GB2312" w:cs="仿宋_GB2312" w:eastAsia="仿宋_GB2312"/>
              </w:rPr>
              <w:t>载荷</w:t>
            </w:r>
            <w:r>
              <w:rPr>
                <w:rFonts w:ascii="仿宋_GB2312" w:hAnsi="仿宋_GB2312" w:cs="仿宋_GB2312" w:eastAsia="仿宋_GB2312"/>
              </w:rPr>
              <w:t>≥5KN，载荷控制精度</w:t>
            </w:r>
            <w:r>
              <w:rPr>
                <w:rFonts w:ascii="仿宋_GB2312" w:hAnsi="仿宋_GB2312" w:cs="仿宋_GB2312" w:eastAsia="仿宋_GB2312"/>
              </w:rPr>
              <w:t>：</w:t>
            </w:r>
            <w:r>
              <w:rPr>
                <w:rFonts w:ascii="仿宋_GB2312" w:hAnsi="仿宋_GB2312" w:cs="仿宋_GB2312" w:eastAsia="仿宋_GB2312"/>
              </w:rPr>
              <w:t>±1N；</w:t>
            </w:r>
          </w:p>
          <w:p>
            <w:pPr>
              <w:pStyle w:val="null3"/>
            </w:pPr>
            <w:r>
              <w:rPr>
                <w:rFonts w:ascii="仿宋_GB2312" w:hAnsi="仿宋_GB2312" w:cs="仿宋_GB2312" w:eastAsia="仿宋_GB2312"/>
              </w:rPr>
              <w:t>▲</w:t>
            </w:r>
            <w:r>
              <w:rPr>
                <w:rFonts w:ascii="仿宋_GB2312" w:hAnsi="仿宋_GB2312" w:cs="仿宋_GB2312" w:eastAsia="仿宋_GB2312"/>
              </w:rPr>
              <w:t>2.9.3 拉伸速度范围：</w:t>
            </w:r>
            <w:r>
              <w:rPr>
                <w:rFonts w:ascii="仿宋_GB2312" w:hAnsi="仿宋_GB2312" w:cs="仿宋_GB2312" w:eastAsia="仿宋_GB2312"/>
              </w:rPr>
              <w:t>至少覆盖</w:t>
            </w:r>
            <w:r>
              <w:rPr>
                <w:rFonts w:ascii="仿宋_GB2312" w:hAnsi="仿宋_GB2312" w:cs="仿宋_GB2312" w:eastAsia="仿宋_GB2312"/>
              </w:rPr>
              <w:t>0.1μm/min ~ 10 mm/min</w:t>
            </w:r>
            <w:r>
              <w:rPr>
                <w:rFonts w:ascii="仿宋_GB2312" w:hAnsi="仿宋_GB2312" w:cs="仿宋_GB2312" w:eastAsia="仿宋_GB2312"/>
              </w:rPr>
              <w:t>，</w:t>
            </w:r>
            <w:r>
              <w:rPr>
                <w:rFonts w:ascii="仿宋_GB2312" w:hAnsi="仿宋_GB2312" w:cs="仿宋_GB2312" w:eastAsia="仿宋_GB2312"/>
              </w:rPr>
              <w:t>连续</w:t>
            </w:r>
            <w:r>
              <w:rPr>
                <w:rFonts w:ascii="仿宋_GB2312" w:hAnsi="仿宋_GB2312" w:cs="仿宋_GB2312" w:eastAsia="仿宋_GB2312"/>
              </w:rPr>
              <w:t>可调</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9.4 拉伸位移分辨率：≤100nm；</w:t>
            </w:r>
          </w:p>
          <w:p>
            <w:pPr>
              <w:pStyle w:val="null3"/>
            </w:pPr>
            <w:r>
              <w:rPr>
                <w:rFonts w:ascii="仿宋_GB2312" w:hAnsi="仿宋_GB2312" w:cs="仿宋_GB2312" w:eastAsia="仿宋_GB2312"/>
              </w:rPr>
              <w:t>2.</w:t>
            </w:r>
            <w:r>
              <w:rPr>
                <w:rFonts w:ascii="仿宋_GB2312" w:hAnsi="仿宋_GB2312" w:cs="仿宋_GB2312" w:eastAsia="仿宋_GB2312"/>
              </w:rPr>
              <w:t>9.5 有效样品变形行程：≥20mm；</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9.6 配备拉伸、压缩、剪切、三点及四点弯曲夹具，能够实现拉伸、压缩及弯曲多种加载功能；</w:t>
            </w:r>
          </w:p>
          <w:p>
            <w:pPr>
              <w:pStyle w:val="null3"/>
            </w:pPr>
            <w:r>
              <w:rPr>
                <w:rFonts w:ascii="仿宋_GB2312" w:hAnsi="仿宋_GB2312" w:cs="仿宋_GB2312" w:eastAsia="仿宋_GB2312"/>
              </w:rPr>
              <w:t>2.</w:t>
            </w:r>
            <w:r>
              <w:rPr>
                <w:rFonts w:ascii="仿宋_GB2312" w:hAnsi="仿宋_GB2312" w:cs="仿宋_GB2312" w:eastAsia="仿宋_GB2312"/>
              </w:rPr>
              <w:t>9.7 配备专用拉伸控制器，同时配备拉伸控制软件，能够实时显示拉伸过程中拉伸位移定量曲线；</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9.8 匹配高温加热功</w:t>
            </w:r>
            <w:r>
              <w:rPr>
                <w:rFonts w:ascii="仿宋_GB2312" w:hAnsi="仿宋_GB2312" w:cs="仿宋_GB2312" w:eastAsia="仿宋_GB2312"/>
              </w:rPr>
              <w:t>能：温度范围覆盖室温</w:t>
            </w:r>
            <w:r>
              <w:rPr>
                <w:rFonts w:ascii="仿宋_GB2312" w:hAnsi="仿宋_GB2312" w:cs="仿宋_GB2312" w:eastAsia="仿宋_GB2312"/>
              </w:rPr>
              <w:t>-</w:t>
            </w:r>
            <w:r>
              <w:rPr>
                <w:rFonts w:ascii="仿宋_GB2312" w:hAnsi="仿宋_GB2312" w:cs="仿宋_GB2312" w:eastAsia="仿宋_GB2312"/>
              </w:rPr>
              <w:t>1000℃</w:t>
            </w:r>
            <w:r>
              <w:rPr>
                <w:rFonts w:ascii="仿宋_GB2312" w:hAnsi="仿宋_GB2312" w:cs="仿宋_GB2312" w:eastAsia="仿宋_GB2312"/>
              </w:rPr>
              <w:t>，</w:t>
            </w:r>
            <w:r>
              <w:rPr>
                <w:rFonts w:ascii="仿宋_GB2312" w:hAnsi="仿宋_GB2312" w:cs="仿宋_GB2312" w:eastAsia="仿宋_GB2312"/>
              </w:rPr>
              <w:t>加热区</w:t>
            </w: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mm，控温精度：</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提供与电镜联机控制的软硬件解决方案。</w:t>
            </w:r>
          </w:p>
          <w:p>
            <w:pPr>
              <w:pStyle w:val="null3"/>
            </w:pPr>
            <w:r>
              <w:rPr>
                <w:rFonts w:ascii="仿宋_GB2312" w:hAnsi="仿宋_GB2312" w:cs="仿宋_GB2312" w:eastAsia="仿宋_GB2312"/>
              </w:rPr>
              <w:t>2.</w:t>
            </w:r>
            <w:r>
              <w:rPr>
                <w:rFonts w:ascii="仿宋_GB2312" w:hAnsi="仿宋_GB2312" w:cs="仿宋_GB2312" w:eastAsia="仿宋_GB2312"/>
              </w:rPr>
              <w:t>10 技术服务</w:t>
            </w:r>
          </w:p>
          <w:p>
            <w:pPr>
              <w:pStyle w:val="null3"/>
            </w:pPr>
            <w:r>
              <w:rPr>
                <w:rFonts w:ascii="仿宋_GB2312" w:hAnsi="仿宋_GB2312" w:cs="仿宋_GB2312" w:eastAsia="仿宋_GB2312"/>
              </w:rPr>
              <w:t>2.10.1 厂家负责设备安装、调试和验收工作，包括现有实验室必要的工程改造，设备质量保修期3年，并配置备用场发射灯丝1套（含上门更换服务）。</w:t>
            </w:r>
          </w:p>
          <w:p>
            <w:pPr>
              <w:pStyle w:val="null3"/>
            </w:pPr>
            <w:r>
              <w:rPr>
                <w:rFonts w:ascii="仿宋_GB2312" w:hAnsi="仿宋_GB2312" w:cs="仿宋_GB2312" w:eastAsia="仿宋_GB2312"/>
              </w:rPr>
              <w:t>2.10.2卖方应在合同生效后的1个月内向用户提供详细的安装要求并提供技术咨询。</w:t>
            </w:r>
          </w:p>
          <w:p>
            <w:pPr>
              <w:pStyle w:val="null3"/>
            </w:pPr>
            <w:r>
              <w:rPr>
                <w:rFonts w:ascii="仿宋_GB2312" w:hAnsi="仿宋_GB2312" w:cs="仿宋_GB2312" w:eastAsia="仿宋_GB2312"/>
              </w:rPr>
              <w:t>2.10.3 仪器到达用户所在地，在接到用户通知后一周内进行安装调试，直至通过验收。</w:t>
            </w:r>
          </w:p>
          <w:p>
            <w:pPr>
              <w:pStyle w:val="null3"/>
            </w:pPr>
            <w:r>
              <w:rPr>
                <w:rFonts w:ascii="仿宋_GB2312" w:hAnsi="仿宋_GB2312" w:cs="仿宋_GB2312" w:eastAsia="仿宋_GB2312"/>
              </w:rPr>
              <w:t>2.10.4 技术培训：在用户所在地对用户进行为期1周的培训。培训内容包括仪器的技术原理、操作、数据处理、基本维护等。验收后半年内组织买方相关人员不少于5人参加举办的相关应用培训班。</w:t>
            </w:r>
          </w:p>
          <w:p>
            <w:pPr>
              <w:pStyle w:val="null3"/>
            </w:pPr>
            <w:r>
              <w:rPr>
                <w:rFonts w:ascii="仿宋_GB2312" w:hAnsi="仿宋_GB2312" w:cs="仿宋_GB2312" w:eastAsia="仿宋_GB2312"/>
              </w:rPr>
              <w:t>2.10.5 保修期：卖方提供三年的免费保修，保修期自仪器验收签字之日起计算。保修期间维修及零件更换费用由厂家负担。</w:t>
            </w:r>
          </w:p>
          <w:p>
            <w:pPr>
              <w:pStyle w:val="null3"/>
            </w:pPr>
            <w:r>
              <w:rPr>
                <w:rFonts w:ascii="仿宋_GB2312" w:hAnsi="仿宋_GB2312" w:cs="仿宋_GB2312" w:eastAsia="仿宋_GB2312"/>
              </w:rPr>
              <w:t>2.10.6 维修响应时间：卖方应在24小时内对用户的服务要求</w:t>
            </w:r>
            <w:r>
              <w:rPr>
                <w:rFonts w:ascii="仿宋_GB2312" w:hAnsi="仿宋_GB2312" w:cs="仿宋_GB2312" w:eastAsia="仿宋_GB2312"/>
              </w:rPr>
              <w:t>做出</w:t>
            </w:r>
            <w:r>
              <w:rPr>
                <w:rFonts w:ascii="仿宋_GB2312" w:hAnsi="仿宋_GB2312" w:cs="仿宋_GB2312" w:eastAsia="仿宋_GB2312"/>
              </w:rPr>
              <w:t>响应，维修服务包括电话指导和现场维修。</w:t>
            </w:r>
          </w:p>
          <w:p>
            <w:pPr>
              <w:pStyle w:val="null3"/>
            </w:pPr>
            <w:r>
              <w:rPr>
                <w:rFonts w:ascii="仿宋_GB2312" w:hAnsi="仿宋_GB2312" w:cs="仿宋_GB2312" w:eastAsia="仿宋_GB2312"/>
              </w:rPr>
              <w:t>2.10.7 要求品牌有固定维修站，并配有常驻维修工程师不少于2人和应用工程师不少于2人，保证提供及时优质的售后服务。</w:t>
            </w:r>
          </w:p>
          <w:p>
            <w:pPr>
              <w:pStyle w:val="null3"/>
            </w:pPr>
            <w:r>
              <w:rPr>
                <w:rFonts w:ascii="仿宋_GB2312" w:hAnsi="仿宋_GB2312" w:cs="仿宋_GB2312" w:eastAsia="仿宋_GB2312"/>
              </w:rPr>
              <w:t>2.10.8 质保期后每年不少于2次上门回访，帮助用户操作人员掌握仪器操作、样本制作以及数据分析，以防因毕业、新生入学带来断档影响用户使用体验。</w:t>
            </w:r>
          </w:p>
          <w:p>
            <w:pPr>
              <w:pStyle w:val="null3"/>
            </w:pPr>
            <w:r>
              <w:rPr>
                <w:rFonts w:ascii="仿宋_GB2312" w:hAnsi="仿宋_GB2312" w:cs="仿宋_GB2312" w:eastAsia="仿宋_GB2312"/>
              </w:rPr>
              <w:t>2.11 辅助制样和测试设备</w:t>
            </w:r>
          </w:p>
          <w:p>
            <w:pPr>
              <w:pStyle w:val="null3"/>
            </w:pPr>
            <w:r>
              <w:rPr>
                <w:rFonts w:ascii="仿宋_GB2312" w:hAnsi="仿宋_GB2312" w:cs="仿宋_GB2312" w:eastAsia="仿宋_GB2312"/>
              </w:rPr>
              <w:t>2.11.1 倒置式金相显微镜1套</w:t>
            </w:r>
          </w:p>
          <w:p>
            <w:pPr>
              <w:pStyle w:val="null3"/>
            </w:pPr>
            <w:r>
              <w:rPr>
                <w:rFonts w:ascii="仿宋_GB2312" w:hAnsi="仿宋_GB2312" w:cs="仿宋_GB2312" w:eastAsia="仿宋_GB2312"/>
              </w:rPr>
              <w:t>2.11.1.1采用无限远轴向及横向色差校正及反差增强的复消色光学系统，彻底消除杂散光等干扰因素。采用光陷阱技术，防止眩光，提高成像质量。倍率</w:t>
            </w:r>
            <w:r>
              <w:rPr>
                <w:rFonts w:ascii="仿宋_GB2312" w:hAnsi="仿宋_GB2312" w:cs="仿宋_GB2312" w:eastAsia="仿宋_GB2312"/>
              </w:rPr>
              <w:t>范围</w:t>
            </w:r>
            <w:r>
              <w:rPr>
                <w:rFonts w:ascii="仿宋_GB2312" w:hAnsi="仿宋_GB2312" w:cs="仿宋_GB2312" w:eastAsia="仿宋_GB2312"/>
              </w:rPr>
              <w:t>≥50x</w:t>
            </w:r>
            <w:r>
              <w:rPr>
                <w:rFonts w:ascii="仿宋_GB2312" w:hAnsi="仿宋_GB2312" w:cs="仿宋_GB2312" w:eastAsia="仿宋_GB2312"/>
              </w:rPr>
              <w:t>-</w:t>
            </w:r>
            <w:r>
              <w:rPr>
                <w:rFonts w:ascii="仿宋_GB2312" w:hAnsi="仿宋_GB2312" w:cs="仿宋_GB2312" w:eastAsia="仿宋_GB2312"/>
              </w:rPr>
              <w:t>500x。</w:t>
            </w:r>
          </w:p>
          <w:p>
            <w:pPr>
              <w:pStyle w:val="null3"/>
            </w:pPr>
            <w:r>
              <w:rPr>
                <w:rFonts w:ascii="仿宋_GB2312" w:hAnsi="仿宋_GB2312" w:cs="仿宋_GB2312" w:eastAsia="仿宋_GB2312"/>
              </w:rPr>
              <w:t>2.11.1.2样品最大高度≥110mm。</w:t>
            </w:r>
          </w:p>
          <w:p>
            <w:pPr>
              <w:pStyle w:val="null3"/>
            </w:pPr>
            <w:r>
              <w:rPr>
                <w:rFonts w:ascii="仿宋_GB2312" w:hAnsi="仿宋_GB2312" w:cs="仿宋_GB2312" w:eastAsia="仿宋_GB2312"/>
              </w:rPr>
              <w:t>2.11.1.3物镜</w:t>
            </w:r>
            <w:r>
              <w:rPr>
                <w:rFonts w:ascii="仿宋_GB2312" w:hAnsi="仿宋_GB2312" w:cs="仿宋_GB2312" w:eastAsia="仿宋_GB2312"/>
              </w:rPr>
              <w:t>:</w:t>
            </w:r>
            <w:r>
              <w:rPr>
                <w:rFonts w:ascii="仿宋_GB2312" w:hAnsi="仿宋_GB2312" w:cs="仿宋_GB2312" w:eastAsia="仿宋_GB2312"/>
              </w:rPr>
              <w:t>宽视场双目观察目镜，带视度补偿目镜。物镜在传统物镜的基础上进一步校正色差和应变最小化，增强短波长的透过率，并增强反差。配置物镜数量</w:t>
            </w:r>
            <w:r>
              <w:rPr>
                <w:rFonts w:ascii="仿宋_GB2312" w:hAnsi="仿宋_GB2312" w:cs="仿宋_GB2312" w:eastAsia="仿宋_GB2312"/>
              </w:rPr>
              <w:t>至少</w:t>
            </w:r>
            <w:r>
              <w:rPr>
                <w:rFonts w:ascii="仿宋_GB2312" w:hAnsi="仿宋_GB2312" w:cs="仿宋_GB2312" w:eastAsia="仿宋_GB2312"/>
              </w:rPr>
              <w:t>包括</w:t>
            </w:r>
            <w:r>
              <w:rPr>
                <w:rFonts w:ascii="仿宋_GB2312" w:hAnsi="仿宋_GB2312" w:cs="仿宋_GB2312" w:eastAsia="仿宋_GB2312"/>
              </w:rPr>
              <w:t>5x、10x、50x，50x物镜带有可伸缩保护设计。</w:t>
            </w:r>
          </w:p>
          <w:p>
            <w:pPr>
              <w:pStyle w:val="null3"/>
            </w:pPr>
            <w:r>
              <w:rPr>
                <w:rFonts w:ascii="仿宋_GB2312" w:hAnsi="仿宋_GB2312" w:cs="仿宋_GB2312" w:eastAsia="仿宋_GB2312"/>
              </w:rPr>
              <w:t>2.11.1.4机械</w:t>
            </w:r>
            <w:r>
              <w:rPr>
                <w:rFonts w:ascii="仿宋_GB2312" w:hAnsi="仿宋_GB2312" w:cs="仿宋_GB2312" w:eastAsia="仿宋_GB2312"/>
              </w:rPr>
              <w:t>载物台移动范围</w:t>
            </w:r>
            <w:r>
              <w:rPr>
                <w:rFonts w:ascii="仿宋_GB2312" w:hAnsi="仿宋_GB2312" w:cs="仿宋_GB2312" w:eastAsia="仿宋_GB2312"/>
              </w:rPr>
              <w:t>≥50x30mm。</w:t>
            </w:r>
          </w:p>
          <w:p>
            <w:pPr>
              <w:pStyle w:val="null3"/>
            </w:pPr>
            <w:r>
              <w:rPr>
                <w:rFonts w:ascii="仿宋_GB2312" w:hAnsi="仿宋_GB2312" w:cs="仿宋_GB2312" w:eastAsia="仿宋_GB2312"/>
              </w:rPr>
              <w:t>2.11.1.5记录装置采用4K高清拍照和录像，帧率可达≥30fps；物理像素可达1000万。</w:t>
            </w:r>
          </w:p>
          <w:p>
            <w:pPr>
              <w:pStyle w:val="null3"/>
            </w:pPr>
            <w:r>
              <w:rPr>
                <w:rFonts w:ascii="仿宋_GB2312" w:hAnsi="仿宋_GB2312" w:cs="仿宋_GB2312" w:eastAsia="仿宋_GB2312"/>
              </w:rPr>
              <w:t>2.11.1.</w:t>
            </w:r>
            <w:r>
              <w:rPr>
                <w:rFonts w:ascii="仿宋_GB2312" w:hAnsi="仿宋_GB2312" w:cs="仿宋_GB2312" w:eastAsia="仿宋_GB2312"/>
              </w:rPr>
              <w:t>6</w:t>
            </w:r>
            <w:r>
              <w:rPr>
                <w:rFonts w:ascii="仿宋_GB2312" w:hAnsi="仿宋_GB2312" w:cs="仿宋_GB2312" w:eastAsia="仿宋_GB2312"/>
              </w:rPr>
              <w:t>光源最新设计满足柯勒照明的全消色差反射光路</w:t>
            </w:r>
            <w:r>
              <w:rPr>
                <w:rFonts w:ascii="仿宋_GB2312" w:hAnsi="仿宋_GB2312" w:cs="仿宋_GB2312" w:eastAsia="仿宋_GB2312"/>
              </w:rPr>
              <w:t>，</w:t>
            </w:r>
            <w:r>
              <w:rPr>
                <w:rFonts w:ascii="仿宋_GB2312" w:hAnsi="仿宋_GB2312" w:cs="仿宋_GB2312" w:eastAsia="仿宋_GB2312"/>
              </w:rPr>
              <w:t>使用长寿命高亮度</w:t>
            </w:r>
            <w:r>
              <w:rPr>
                <w:rFonts w:ascii="仿宋_GB2312" w:hAnsi="仿宋_GB2312" w:cs="仿宋_GB2312" w:eastAsia="仿宋_GB2312"/>
              </w:rPr>
              <w:t>LED光源，寿命</w:t>
            </w:r>
            <w:r>
              <w:rPr>
                <w:rFonts w:ascii="仿宋_GB2312" w:hAnsi="仿宋_GB2312" w:cs="仿宋_GB2312" w:eastAsia="仿宋_GB2312"/>
              </w:rPr>
              <w:t>≥</w:t>
            </w:r>
            <w:r>
              <w:rPr>
                <w:rFonts w:ascii="仿宋_GB2312" w:hAnsi="仿宋_GB2312" w:cs="仿宋_GB2312" w:eastAsia="仿宋_GB2312"/>
              </w:rPr>
              <w:t>55000小时。</w:t>
            </w:r>
          </w:p>
          <w:p>
            <w:pPr>
              <w:pStyle w:val="null3"/>
            </w:pPr>
            <w:r>
              <w:rPr>
                <w:rFonts w:ascii="仿宋_GB2312" w:hAnsi="仿宋_GB2312" w:cs="仿宋_GB2312" w:eastAsia="仿宋_GB2312"/>
              </w:rPr>
              <w:t>2.11.2 电子分析</w:t>
            </w:r>
            <w:r>
              <w:rPr>
                <w:rFonts w:ascii="仿宋_GB2312" w:hAnsi="仿宋_GB2312" w:cs="仿宋_GB2312" w:eastAsia="仿宋_GB2312"/>
              </w:rPr>
              <w:t>天平</w:t>
            </w:r>
            <w:r>
              <w:rPr>
                <w:rFonts w:ascii="仿宋_GB2312" w:hAnsi="仿宋_GB2312" w:cs="仿宋_GB2312" w:eastAsia="仿宋_GB2312"/>
              </w:rPr>
              <w:t>2台：精度</w:t>
            </w:r>
            <w:r>
              <w:rPr>
                <w:rFonts w:ascii="仿宋_GB2312" w:hAnsi="仿宋_GB2312" w:cs="仿宋_GB2312" w:eastAsia="仿宋_GB2312"/>
              </w:rPr>
              <w:t>≤</w:t>
            </w:r>
            <w:r>
              <w:rPr>
                <w:rFonts w:ascii="仿宋_GB2312" w:hAnsi="仿宋_GB2312" w:cs="仿宋_GB2312" w:eastAsia="仿宋_GB2312"/>
              </w:rPr>
              <w:t>0.1mg，量程</w:t>
            </w:r>
            <w:r>
              <w:rPr>
                <w:rFonts w:ascii="仿宋_GB2312" w:hAnsi="仿宋_GB2312" w:cs="仿宋_GB2312" w:eastAsia="仿宋_GB2312"/>
              </w:rPr>
              <w:t>0.0001g—</w:t>
            </w:r>
            <w:r>
              <w:rPr>
                <w:rFonts w:ascii="仿宋_GB2312" w:hAnsi="仿宋_GB2312" w:cs="仿宋_GB2312" w:eastAsia="仿宋_GB2312"/>
              </w:rPr>
              <w:t>220g</w:t>
            </w:r>
            <w:r>
              <w:rPr>
                <w:rFonts w:ascii="仿宋_GB2312" w:hAnsi="仿宋_GB2312" w:cs="仿宋_GB2312" w:eastAsia="仿宋_GB2312"/>
              </w:rPr>
              <w:t>，</w:t>
            </w:r>
            <w:r>
              <w:rPr>
                <w:rFonts w:ascii="仿宋_GB2312" w:hAnsi="仿宋_GB2312" w:cs="仿宋_GB2312" w:eastAsia="仿宋_GB2312"/>
              </w:rPr>
              <w:t>分辨率</w:t>
            </w:r>
            <w:r>
              <w:rPr>
                <w:rFonts w:ascii="仿宋_GB2312" w:hAnsi="仿宋_GB2312" w:cs="仿宋_GB2312" w:eastAsia="仿宋_GB2312"/>
              </w:rPr>
              <w:t>≤</w:t>
            </w:r>
            <w:r>
              <w:rPr>
                <w:rFonts w:ascii="仿宋_GB2312" w:hAnsi="仿宋_GB2312" w:cs="仿宋_GB2312" w:eastAsia="仿宋_GB2312"/>
              </w:rPr>
              <w:t>0.1mg</w:t>
            </w:r>
            <w:r>
              <w:rPr>
                <w:rFonts w:ascii="仿宋_GB2312" w:hAnsi="仿宋_GB2312" w:cs="仿宋_GB2312" w:eastAsia="仿宋_GB2312"/>
              </w:rPr>
              <w:t>。</w:t>
            </w:r>
          </w:p>
          <w:p>
            <w:pPr>
              <w:pStyle w:val="null3"/>
            </w:pPr>
            <w:r>
              <w:rPr>
                <w:rFonts w:ascii="仿宋_GB2312" w:hAnsi="仿宋_GB2312" w:cs="仿宋_GB2312" w:eastAsia="仿宋_GB2312"/>
              </w:rPr>
              <w:t>2.11.3 五金多功能工具套箱1套：</w:t>
            </w:r>
            <w:r>
              <w:rPr>
                <w:rFonts w:ascii="仿宋_GB2312" w:hAnsi="仿宋_GB2312" w:cs="仿宋_GB2312" w:eastAsia="仿宋_GB2312"/>
              </w:rPr>
              <w:t>包括</w:t>
            </w:r>
            <w:r>
              <w:rPr>
                <w:rFonts w:ascii="仿宋_GB2312" w:hAnsi="仿宋_GB2312" w:cs="仿宋_GB2312" w:eastAsia="仿宋_GB2312"/>
              </w:rPr>
              <w:t>各种常规工具配套</w:t>
            </w:r>
            <w:r>
              <w:rPr>
                <w:rFonts w:ascii="仿宋_GB2312" w:hAnsi="仿宋_GB2312" w:cs="仿宋_GB2312" w:eastAsia="仿宋_GB2312"/>
              </w:rPr>
              <w:t>，成套螺丝刀（十字、一字）、活动扳手、内六角扳手、钢丝钳、尖嘴钳、斜口钳、剪刀、小镊子</w:t>
            </w:r>
            <w:r>
              <w:rPr>
                <w:rFonts w:ascii="仿宋_GB2312" w:hAnsi="仿宋_GB2312" w:cs="仿宋_GB2312" w:eastAsia="仿宋_GB2312"/>
              </w:rPr>
              <w:t>。</w:t>
            </w:r>
          </w:p>
          <w:p>
            <w:pPr>
              <w:pStyle w:val="null3"/>
            </w:pPr>
            <w:r>
              <w:rPr>
                <w:rFonts w:ascii="仿宋_GB2312" w:hAnsi="仿宋_GB2312" w:cs="仿宋_GB2312" w:eastAsia="仿宋_GB2312"/>
              </w:rPr>
              <w:t>2.11.4 多功能超声波清洗机1台：脉冲模式，内槽容量≥ 4.5L，</w:t>
            </w:r>
            <w:r>
              <w:rPr>
                <w:rFonts w:ascii="仿宋_GB2312" w:hAnsi="仿宋_GB2312" w:cs="仿宋_GB2312" w:eastAsia="仿宋_GB2312"/>
              </w:rPr>
              <w:t>温度范围</w:t>
            </w:r>
            <w:r>
              <w:rPr>
                <w:rFonts w:ascii="仿宋_GB2312" w:hAnsi="仿宋_GB2312" w:cs="仿宋_GB2312" w:eastAsia="仿宋_GB2312"/>
              </w:rPr>
              <w:t>20~80℃ ，加热功率≥300W，超声功率0~150W</w:t>
            </w:r>
            <w:r>
              <w:rPr>
                <w:rFonts w:ascii="仿宋_GB2312" w:hAnsi="仿宋_GB2312" w:cs="仿宋_GB2312" w:eastAsia="仿宋_GB2312"/>
              </w:rPr>
              <w:t>，</w:t>
            </w:r>
            <w:r>
              <w:rPr>
                <w:rFonts w:ascii="仿宋_GB2312" w:hAnsi="仿宋_GB2312" w:cs="仿宋_GB2312" w:eastAsia="仿宋_GB2312"/>
              </w:rPr>
              <w:t>可</w:t>
            </w:r>
            <w:r>
              <w:rPr>
                <w:rFonts w:ascii="仿宋_GB2312" w:hAnsi="仿宋_GB2312" w:cs="仿宋_GB2312" w:eastAsia="仿宋_GB2312"/>
              </w:rPr>
              <w:t>调</w:t>
            </w:r>
            <w:r>
              <w:rPr>
                <w:rFonts w:ascii="仿宋_GB2312" w:hAnsi="仿宋_GB2312" w:cs="仿宋_GB2312" w:eastAsia="仿宋_GB2312"/>
              </w:rPr>
              <w:t>。</w:t>
            </w:r>
          </w:p>
          <w:p>
            <w:pPr>
              <w:pStyle w:val="null3"/>
            </w:pPr>
            <w:r>
              <w:rPr>
                <w:rFonts w:ascii="仿宋_GB2312" w:hAnsi="仿宋_GB2312" w:cs="仿宋_GB2312" w:eastAsia="仿宋_GB2312"/>
              </w:rPr>
              <w:t>2.11.5 超纯水机1台：</w:t>
            </w:r>
            <w:r>
              <w:rPr>
                <w:rFonts w:ascii="仿宋_GB2312" w:hAnsi="仿宋_GB2312" w:cs="仿宋_GB2312" w:eastAsia="仿宋_GB2312"/>
              </w:rPr>
              <w:t>双出水（</w:t>
            </w:r>
            <w:r>
              <w:rPr>
                <w:rFonts w:ascii="仿宋_GB2312" w:hAnsi="仿宋_GB2312" w:cs="仿宋_GB2312" w:eastAsia="仿宋_GB2312"/>
              </w:rPr>
              <w:t>RO 纯水 + UP 超纯水），超纯水水质达18.2</w:t>
            </w:r>
            <w:r>
              <w:rPr>
                <w:rFonts w:ascii="仿宋_GB2312" w:hAnsi="仿宋_GB2312" w:cs="仿宋_GB2312" w:eastAsia="仿宋_GB2312"/>
              </w:rPr>
              <w:t>5</w:t>
            </w:r>
            <w:r>
              <w:rPr>
                <w:rFonts w:ascii="仿宋_GB2312" w:hAnsi="仿宋_GB2312" w:cs="仿宋_GB2312" w:eastAsia="仿宋_GB2312"/>
              </w:rPr>
              <w:t xml:space="preserve"> </w:t>
            </w:r>
            <w:r>
              <w:rPr>
                <w:rFonts w:ascii="仿宋_GB2312" w:hAnsi="仿宋_GB2312" w:cs="仿宋_GB2312" w:eastAsia="仿宋_GB2312"/>
              </w:rPr>
              <w:t>MΩ·cm@25℃、TOC≤10 ppb；常规产水量10–30 L/h，瞬时取水约1.5–2 L/min，配15–50L 储水桶；纯化流程为PP 棉 + 活性炭 + RO 反渗透 + 混床 / EDI + 后置超滤，具备在线电阻率监测、缺水保护、自动冲洗等功能；以市政自来水为进水（压力0.1–0.5 MPa、温度5–40℃），电源220V/50Hz。</w:t>
            </w:r>
          </w:p>
          <w:p>
            <w:pPr>
              <w:pStyle w:val="null3"/>
            </w:pPr>
            <w:r>
              <w:rPr>
                <w:rFonts w:ascii="仿宋_GB2312" w:hAnsi="仿宋_GB2312" w:cs="仿宋_GB2312" w:eastAsia="仿宋_GB2312"/>
              </w:rPr>
              <w:t>2.11.6 真空冷冻干燥机1台：空载冷阱温度</w:t>
            </w:r>
            <w:r>
              <w:rPr>
                <w:rFonts w:ascii="仿宋_GB2312" w:hAnsi="仿宋_GB2312" w:cs="仿宋_GB2312" w:eastAsia="仿宋_GB2312"/>
              </w:rPr>
              <w:t>≤</w:t>
            </w:r>
            <w:r>
              <w:rPr>
                <w:rFonts w:ascii="仿宋_GB2312" w:hAnsi="仿宋_GB2312" w:cs="仿宋_GB2312" w:eastAsia="仿宋_GB2312"/>
              </w:rPr>
              <w:t>-55℃，</w:t>
            </w:r>
            <w:r>
              <w:rPr>
                <w:rFonts w:ascii="仿宋_GB2312" w:hAnsi="仿宋_GB2312" w:cs="仿宋_GB2312" w:eastAsia="仿宋_GB2312"/>
              </w:rPr>
              <w:t>冻干面积</w:t>
            </w:r>
            <w:r>
              <w:rPr>
                <w:rFonts w:ascii="仿宋_GB2312" w:hAnsi="仿宋_GB2312" w:cs="仿宋_GB2312" w:eastAsia="仿宋_GB2312"/>
              </w:rPr>
              <w:t>≥0.12</w:t>
            </w:r>
            <w:r>
              <w:rPr>
                <w:rFonts w:ascii="仿宋_GB2312" w:hAnsi="仿宋_GB2312" w:cs="仿宋_GB2312" w:eastAsia="仿宋_GB2312"/>
              </w:rPr>
              <w:t>m</w:t>
            </w:r>
            <w:r>
              <w:rPr>
                <w:rFonts w:ascii="仿宋_GB2312" w:hAnsi="仿宋_GB2312" w:cs="仿宋_GB2312" w:eastAsia="仿宋_GB2312"/>
                <w:vertAlign w:val="superscript"/>
              </w:rPr>
              <w:t>2</w:t>
            </w:r>
            <w:r>
              <w:rPr>
                <w:rFonts w:ascii="仿宋_GB2312" w:hAnsi="仿宋_GB2312" w:cs="仿宋_GB2312" w:eastAsia="仿宋_GB2312"/>
              </w:rPr>
              <w:t>，真空度</w:t>
            </w:r>
            <w:r>
              <w:rPr>
                <w:rFonts w:ascii="仿宋_GB2312" w:hAnsi="仿宋_GB2312" w:cs="仿宋_GB2312" w:eastAsia="仿宋_GB2312"/>
              </w:rPr>
              <w:t>≤</w:t>
            </w:r>
            <w:r>
              <w:rPr>
                <w:rFonts w:ascii="仿宋_GB2312" w:hAnsi="仿宋_GB2312" w:cs="仿宋_GB2312" w:eastAsia="仿宋_GB2312"/>
              </w:rPr>
              <w:t>15 Pa。</w:t>
            </w:r>
          </w:p>
          <w:p>
            <w:pPr>
              <w:pStyle w:val="null3"/>
            </w:pPr>
            <w:r>
              <w:rPr>
                <w:rFonts w:ascii="仿宋_GB2312" w:hAnsi="仿宋_GB2312" w:cs="仿宋_GB2312" w:eastAsia="仿宋_GB2312"/>
              </w:rPr>
              <w:t xml:space="preserve">2.11.7 </w:t>
            </w:r>
            <w:r>
              <w:rPr>
                <w:rFonts w:ascii="仿宋_GB2312" w:hAnsi="仿宋_GB2312" w:cs="仿宋_GB2312" w:eastAsia="仿宋_GB2312"/>
              </w:rPr>
              <w:t>立式空调</w:t>
            </w:r>
            <w:r>
              <w:rPr>
                <w:rFonts w:ascii="仿宋_GB2312" w:hAnsi="仿宋_GB2312" w:cs="仿宋_GB2312" w:eastAsia="仿宋_GB2312"/>
              </w:rPr>
              <w:t>1台：总制冷量</w:t>
            </w:r>
            <w:r>
              <w:rPr>
                <w:rFonts w:ascii="仿宋_GB2312" w:hAnsi="仿宋_GB2312" w:cs="仿宋_GB2312" w:eastAsia="仿宋_GB2312"/>
              </w:rPr>
              <w:t>≥</w:t>
            </w:r>
            <w:r>
              <w:rPr>
                <w:rFonts w:ascii="仿宋_GB2312" w:hAnsi="仿宋_GB2312" w:cs="仿宋_GB2312" w:eastAsia="仿宋_GB2312"/>
              </w:rPr>
              <w:t>5kW，</w:t>
            </w:r>
            <w:r>
              <w:rPr>
                <w:rFonts w:ascii="仿宋_GB2312" w:hAnsi="仿宋_GB2312" w:cs="仿宋_GB2312" w:eastAsia="仿宋_GB2312"/>
              </w:rPr>
              <w:t>能耗</w:t>
            </w:r>
            <w:r>
              <w:rPr>
                <w:rFonts w:ascii="仿宋_GB2312" w:hAnsi="仿宋_GB2312" w:cs="仿宋_GB2312" w:eastAsia="仿宋_GB2312"/>
              </w:rPr>
              <w:t>：</w:t>
            </w:r>
            <w:r>
              <w:rPr>
                <w:rFonts w:ascii="仿宋_GB2312" w:hAnsi="仿宋_GB2312" w:cs="仿宋_GB2312" w:eastAsia="仿宋_GB2312"/>
              </w:rPr>
              <w:t>二级</w:t>
            </w:r>
            <w:r>
              <w:rPr>
                <w:rFonts w:ascii="仿宋_GB2312" w:hAnsi="仿宋_GB2312" w:cs="仿宋_GB2312" w:eastAsia="仿宋_GB2312"/>
              </w:rPr>
              <w:t>及</w:t>
            </w:r>
            <w:r>
              <w:rPr>
                <w:rFonts w:ascii="仿宋_GB2312" w:hAnsi="仿宋_GB2312" w:cs="仿宋_GB2312" w:eastAsia="仿宋_GB2312"/>
              </w:rPr>
              <w:t>以上</w:t>
            </w:r>
            <w:r>
              <w:rPr>
                <w:rFonts w:ascii="仿宋_GB2312" w:hAnsi="仿宋_GB2312" w:cs="仿宋_GB2312" w:eastAsia="仿宋_GB2312"/>
              </w:rPr>
              <w:t>；</w:t>
            </w:r>
            <w:r>
              <w:rPr>
                <w:rFonts w:ascii="仿宋_GB2312" w:hAnsi="仿宋_GB2312" w:cs="仿宋_GB2312" w:eastAsia="仿宋_GB2312"/>
              </w:rPr>
              <w:t>冷暖型，变频控制，循环风量</w:t>
            </w:r>
            <w:r>
              <w:rPr>
                <w:rFonts w:ascii="仿宋_GB2312" w:hAnsi="仿宋_GB2312" w:cs="仿宋_GB2312" w:eastAsia="仿宋_GB2312"/>
              </w:rPr>
              <w:t>≥800</w:t>
            </w:r>
            <w:r>
              <w:rPr>
                <w:rFonts w:ascii="仿宋_GB2312" w:hAnsi="仿宋_GB2312" w:cs="仿宋_GB2312" w:eastAsia="仿宋_GB2312"/>
                <w:sz w:val="24"/>
              </w:rPr>
              <w:t>m³/h</w:t>
            </w:r>
            <w:r>
              <w:rPr>
                <w:rFonts w:ascii="仿宋_GB2312" w:hAnsi="仿宋_GB2312" w:cs="仿宋_GB2312" w:eastAsia="仿宋_GB2312"/>
                <w:sz w:val="24"/>
              </w:rPr>
              <w:t>，</w:t>
            </w:r>
            <w:r>
              <w:rPr>
                <w:rFonts w:ascii="仿宋_GB2312" w:hAnsi="仿宋_GB2312" w:cs="仿宋_GB2312" w:eastAsia="仿宋_GB2312"/>
              </w:rPr>
              <w:t>适用面积</w:t>
            </w:r>
            <w:r>
              <w:rPr>
                <w:rFonts w:ascii="仿宋_GB2312" w:hAnsi="仿宋_GB2312" w:cs="仿宋_GB2312" w:eastAsia="仿宋_GB2312"/>
              </w:rPr>
              <w:t>≥</w:t>
            </w:r>
            <w:r>
              <w:rPr>
                <w:rFonts w:ascii="仿宋_GB2312" w:hAnsi="仿宋_GB2312" w:cs="仿宋_GB2312" w:eastAsia="仿宋_GB2312"/>
              </w:rPr>
              <w:t>30</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rPr>
              <w:t>。</w:t>
            </w:r>
          </w:p>
          <w:p>
            <w:pPr>
              <w:pStyle w:val="null3"/>
            </w:pPr>
            <w:r>
              <w:rPr>
                <w:rFonts w:ascii="仿宋_GB2312" w:hAnsi="仿宋_GB2312" w:cs="仿宋_GB2312" w:eastAsia="仿宋_GB2312"/>
              </w:rPr>
              <w:t>2.11.8 其他耗材：制备样品溅射用铂金靶材2个（</w:t>
            </w:r>
            <w:r>
              <w:rPr>
                <w:rFonts w:ascii="仿宋_GB2312" w:hAnsi="仿宋_GB2312" w:cs="仿宋_GB2312" w:eastAsia="仿宋_GB2312"/>
              </w:rPr>
              <w:t>纯度</w:t>
            </w:r>
            <w:r>
              <w:rPr>
                <w:rFonts w:ascii="仿宋_GB2312" w:hAnsi="仿宋_GB2312" w:cs="仿宋_GB2312" w:eastAsia="仿宋_GB2312"/>
              </w:rPr>
              <w:t>≥</w:t>
            </w:r>
            <w:r>
              <w:rPr>
                <w:rFonts w:ascii="仿宋_GB2312" w:hAnsi="仿宋_GB2312" w:cs="仿宋_GB2312" w:eastAsia="仿宋_GB2312"/>
              </w:rPr>
              <w:t>4个9）、导电胶5卷</w:t>
            </w:r>
            <w:r>
              <w:rPr>
                <w:rFonts w:ascii="仿宋_GB2312" w:hAnsi="仿宋_GB2312" w:cs="仿宋_GB2312" w:eastAsia="仿宋_GB2312"/>
              </w:rPr>
              <w:t>(宽度5 mm)</w:t>
            </w:r>
            <w:r>
              <w:rPr>
                <w:rFonts w:ascii="仿宋_GB2312" w:hAnsi="仿宋_GB2312" w:cs="仿宋_GB2312" w:eastAsia="仿宋_GB2312"/>
              </w:rPr>
              <w:t>，镊子</w:t>
            </w:r>
            <w:r>
              <w:rPr>
                <w:rFonts w:ascii="仿宋_GB2312" w:hAnsi="仿宋_GB2312" w:cs="仿宋_GB2312" w:eastAsia="仿宋_GB2312"/>
              </w:rPr>
              <w:t>2把，强力洗耳球1个，实验手套10盒。</w:t>
            </w:r>
          </w:p>
          <w:p>
            <w:pPr>
              <w:pStyle w:val="null3"/>
            </w:pPr>
            <w:r>
              <w:rPr>
                <w:rFonts w:ascii="仿宋_GB2312" w:hAnsi="仿宋_GB2312" w:cs="仿宋_GB2312" w:eastAsia="仿宋_GB2312"/>
              </w:rPr>
              <w:t>▲2.</w:t>
            </w:r>
            <w:r>
              <w:rPr>
                <w:rFonts w:ascii="仿宋_GB2312" w:hAnsi="仿宋_GB2312" w:cs="仿宋_GB2312" w:eastAsia="仿宋_GB2312"/>
              </w:rPr>
              <w:t>11.9 实验室装修：实验室区域分割为电镜操作间、附件间；操控系统保持温度控制22℃±3℃（配备空调）；满足电镜地线接地要求。</w:t>
            </w:r>
          </w:p>
          <w:p>
            <w:pPr>
              <w:pStyle w:val="null3"/>
            </w:pPr>
            <w:r>
              <w:rPr>
                <w:rFonts w:ascii="仿宋_GB2312" w:hAnsi="仿宋_GB2312" w:cs="仿宋_GB2312" w:eastAsia="仿宋_GB2312"/>
              </w:rPr>
              <w:t>3.</w:t>
            </w:r>
            <w:r>
              <w:rPr>
                <w:rFonts w:ascii="仿宋_GB2312" w:hAnsi="仿宋_GB2312" w:cs="仿宋_GB2312" w:eastAsia="仿宋_GB2312"/>
              </w:rPr>
              <w:t>主要配置：</w:t>
            </w:r>
          </w:p>
          <w:p>
            <w:pPr>
              <w:pStyle w:val="null3"/>
            </w:pPr>
            <w:r>
              <w:rPr>
                <w:rFonts w:ascii="仿宋_GB2312" w:hAnsi="仿宋_GB2312" w:cs="仿宋_GB2312" w:eastAsia="仿宋_GB2312"/>
              </w:rPr>
              <w:t>场发射扫描电子显微镜主机</w:t>
            </w:r>
            <w:r>
              <w:rPr>
                <w:rFonts w:ascii="仿宋_GB2312" w:hAnsi="仿宋_GB2312" w:cs="仿宋_GB2312" w:eastAsia="仿宋_GB2312"/>
              </w:rPr>
              <w:t>1套</w:t>
            </w:r>
          </w:p>
          <w:p>
            <w:pPr>
              <w:pStyle w:val="null3"/>
            </w:pPr>
            <w:r>
              <w:rPr>
                <w:rFonts w:ascii="仿宋_GB2312" w:hAnsi="仿宋_GB2312" w:cs="仿宋_GB2312" w:eastAsia="仿宋_GB2312"/>
              </w:rPr>
              <w:t>镜筒内高分辨二次电子探测器</w:t>
            </w:r>
            <w:r>
              <w:rPr>
                <w:rFonts w:ascii="仿宋_GB2312" w:hAnsi="仿宋_GB2312" w:cs="仿宋_GB2312" w:eastAsia="仿宋_GB2312"/>
              </w:rPr>
              <w:t>1套</w:t>
            </w:r>
          </w:p>
          <w:p>
            <w:pPr>
              <w:pStyle w:val="null3"/>
            </w:pPr>
            <w:r>
              <w:rPr>
                <w:rFonts w:ascii="仿宋_GB2312" w:hAnsi="仿宋_GB2312" w:cs="仿宋_GB2312" w:eastAsia="仿宋_GB2312"/>
              </w:rPr>
              <w:t>样品室内二次电子探测器</w:t>
            </w:r>
            <w:r>
              <w:rPr>
                <w:rFonts w:ascii="仿宋_GB2312" w:hAnsi="仿宋_GB2312" w:cs="仿宋_GB2312" w:eastAsia="仿宋_GB2312"/>
              </w:rPr>
              <w:t>1套</w:t>
            </w:r>
          </w:p>
          <w:p>
            <w:pPr>
              <w:pStyle w:val="null3"/>
            </w:pPr>
            <w:r>
              <w:rPr>
                <w:rFonts w:ascii="仿宋_GB2312" w:hAnsi="仿宋_GB2312" w:cs="仿宋_GB2312" w:eastAsia="仿宋_GB2312"/>
              </w:rPr>
              <w:t>样品室内背散射电子探测器</w:t>
            </w:r>
            <w:r>
              <w:rPr>
                <w:rFonts w:ascii="仿宋_GB2312" w:hAnsi="仿宋_GB2312" w:cs="仿宋_GB2312" w:eastAsia="仿宋_GB2312"/>
              </w:rPr>
              <w:t>1套</w:t>
            </w:r>
          </w:p>
          <w:p>
            <w:pPr>
              <w:pStyle w:val="null3"/>
            </w:pPr>
            <w:r>
              <w:rPr>
                <w:rFonts w:ascii="仿宋_GB2312" w:hAnsi="仿宋_GB2312" w:cs="仿宋_GB2312" w:eastAsia="仿宋_GB2312"/>
              </w:rPr>
              <w:t>镜筒内背散射电子探测器</w:t>
            </w:r>
            <w:r>
              <w:rPr>
                <w:rFonts w:ascii="仿宋_GB2312" w:hAnsi="仿宋_GB2312" w:cs="仿宋_GB2312" w:eastAsia="仿宋_GB2312"/>
              </w:rPr>
              <w:t>1套</w:t>
            </w:r>
          </w:p>
          <w:p>
            <w:pPr>
              <w:pStyle w:val="null3"/>
            </w:pPr>
            <w:r>
              <w:rPr>
                <w:rFonts w:ascii="仿宋_GB2312" w:hAnsi="仿宋_GB2312" w:cs="仿宋_GB2312" w:eastAsia="仿宋_GB2312"/>
              </w:rPr>
              <w:t>多功能操作台和操作手柄</w:t>
            </w:r>
            <w:r>
              <w:rPr>
                <w:rFonts w:ascii="仿宋_GB2312" w:hAnsi="仿宋_GB2312" w:cs="仿宋_GB2312" w:eastAsia="仿宋_GB2312"/>
              </w:rPr>
              <w:t>1套</w:t>
            </w:r>
          </w:p>
          <w:p>
            <w:pPr>
              <w:pStyle w:val="null3"/>
            </w:pPr>
            <w:r>
              <w:rPr>
                <w:rFonts w:ascii="仿宋_GB2312" w:hAnsi="仿宋_GB2312" w:cs="仿宋_GB2312" w:eastAsia="仿宋_GB2312"/>
              </w:rPr>
              <w:t>电制冷能谱分析系统</w:t>
            </w:r>
            <w:r>
              <w:rPr>
                <w:rFonts w:ascii="仿宋_GB2312" w:hAnsi="仿宋_GB2312" w:cs="仿宋_GB2312" w:eastAsia="仿宋_GB2312"/>
              </w:rPr>
              <w:t>1套</w:t>
            </w:r>
          </w:p>
          <w:p>
            <w:pPr>
              <w:pStyle w:val="null3"/>
            </w:pPr>
            <w:r>
              <w:rPr>
                <w:rFonts w:ascii="仿宋_GB2312" w:hAnsi="仿宋_GB2312" w:cs="仿宋_GB2312" w:eastAsia="仿宋_GB2312"/>
              </w:rPr>
              <w:t>电子背散射衍射分析系统</w:t>
            </w:r>
            <w:r>
              <w:rPr>
                <w:rFonts w:ascii="仿宋_GB2312" w:hAnsi="仿宋_GB2312" w:cs="仿宋_GB2312" w:eastAsia="仿宋_GB2312"/>
              </w:rPr>
              <w:t>1套</w:t>
            </w:r>
          </w:p>
          <w:p>
            <w:pPr>
              <w:pStyle w:val="null3"/>
            </w:pPr>
            <w:r>
              <w:rPr>
                <w:rFonts w:ascii="仿宋_GB2312" w:hAnsi="仿宋_GB2312" w:cs="仿宋_GB2312" w:eastAsia="仿宋_GB2312"/>
              </w:rPr>
              <w:t>原位力热耦合实验台及控制软件</w:t>
            </w:r>
            <w:r>
              <w:rPr>
                <w:rFonts w:ascii="仿宋_GB2312" w:hAnsi="仿宋_GB2312" w:cs="仿宋_GB2312" w:eastAsia="仿宋_GB2312"/>
              </w:rPr>
              <w:t>1套</w:t>
            </w:r>
          </w:p>
          <w:p>
            <w:pPr>
              <w:pStyle w:val="null3"/>
            </w:pPr>
            <w:r>
              <w:rPr>
                <w:rFonts w:ascii="仿宋_GB2312" w:hAnsi="仿宋_GB2312" w:cs="仿宋_GB2312" w:eastAsia="仿宋_GB2312"/>
              </w:rPr>
              <w:t>样品室安防系统</w:t>
            </w:r>
            <w:r>
              <w:rPr>
                <w:rFonts w:ascii="仿宋_GB2312" w:hAnsi="仿宋_GB2312" w:cs="仿宋_GB2312" w:eastAsia="仿宋_GB2312"/>
              </w:rPr>
              <w:t>1套</w:t>
            </w:r>
          </w:p>
          <w:p>
            <w:pPr>
              <w:pStyle w:val="null3"/>
            </w:pPr>
            <w:r>
              <w:rPr>
                <w:rFonts w:ascii="仿宋_GB2312" w:hAnsi="仿宋_GB2312" w:cs="仿宋_GB2312" w:eastAsia="仿宋_GB2312"/>
              </w:rPr>
              <w:t>自动图像采集与拼接软件</w:t>
            </w:r>
            <w:r>
              <w:rPr>
                <w:rFonts w:ascii="仿宋_GB2312" w:hAnsi="仿宋_GB2312" w:cs="仿宋_GB2312" w:eastAsia="仿宋_GB2312"/>
              </w:rPr>
              <w:t>1套</w:t>
            </w:r>
          </w:p>
          <w:p>
            <w:pPr>
              <w:pStyle w:val="null3"/>
            </w:pPr>
            <w:r>
              <w:rPr>
                <w:rFonts w:ascii="仿宋_GB2312" w:hAnsi="仿宋_GB2312" w:cs="仿宋_GB2312" w:eastAsia="仿宋_GB2312"/>
              </w:rPr>
              <w:t>空压机</w:t>
            </w:r>
            <w:r>
              <w:rPr>
                <w:rFonts w:ascii="仿宋_GB2312" w:hAnsi="仿宋_GB2312" w:cs="仿宋_GB2312" w:eastAsia="仿宋_GB2312"/>
              </w:rPr>
              <w:t>1套</w:t>
            </w:r>
          </w:p>
          <w:p>
            <w:pPr>
              <w:pStyle w:val="null3"/>
            </w:pPr>
            <w:r>
              <w:rPr>
                <w:rFonts w:ascii="仿宋_GB2312" w:hAnsi="仿宋_GB2312" w:cs="仿宋_GB2312" w:eastAsia="仿宋_GB2312"/>
              </w:rPr>
              <w:t>冷却循环水</w:t>
            </w:r>
            <w:r>
              <w:rPr>
                <w:rFonts w:ascii="仿宋_GB2312" w:hAnsi="仿宋_GB2312" w:cs="仿宋_GB2312" w:eastAsia="仿宋_GB2312"/>
              </w:rPr>
              <w:t>1套；</w:t>
            </w:r>
          </w:p>
          <w:p>
            <w:pPr>
              <w:pStyle w:val="null3"/>
            </w:pPr>
            <w:r>
              <w:rPr>
                <w:rFonts w:ascii="仿宋_GB2312" w:hAnsi="仿宋_GB2312" w:cs="仿宋_GB2312" w:eastAsia="仿宋_GB2312"/>
              </w:rPr>
              <w:t>备用场发射灯丝</w:t>
            </w:r>
            <w:r>
              <w:rPr>
                <w:rFonts w:ascii="仿宋_GB2312" w:hAnsi="仿宋_GB2312" w:cs="仿宋_GB2312" w:eastAsia="仿宋_GB2312"/>
              </w:rPr>
              <w:t>1套</w:t>
            </w:r>
          </w:p>
          <w:p>
            <w:pPr>
              <w:pStyle w:val="null3"/>
            </w:pPr>
            <w:r>
              <w:rPr>
                <w:rFonts w:ascii="仿宋_GB2312" w:hAnsi="仿宋_GB2312" w:cs="仿宋_GB2312" w:eastAsia="仿宋_GB2312"/>
              </w:rPr>
              <w:t>极靴清洗装置</w:t>
            </w:r>
            <w:r>
              <w:rPr>
                <w:rFonts w:ascii="仿宋_GB2312" w:hAnsi="仿宋_GB2312" w:cs="仿宋_GB2312" w:eastAsia="仿宋_GB2312"/>
              </w:rPr>
              <w:t>1套</w:t>
            </w:r>
          </w:p>
          <w:p>
            <w:pPr>
              <w:pStyle w:val="null3"/>
            </w:pPr>
            <w:r>
              <w:rPr>
                <w:rFonts w:ascii="仿宋_GB2312" w:hAnsi="仿宋_GB2312" w:cs="仿宋_GB2312" w:eastAsia="仿宋_GB2312"/>
              </w:rPr>
              <w:t>标准随机附件及工具</w:t>
            </w:r>
            <w:r>
              <w:rPr>
                <w:rFonts w:ascii="仿宋_GB2312" w:hAnsi="仿宋_GB2312" w:cs="仿宋_GB2312" w:eastAsia="仿宋_GB2312"/>
              </w:rPr>
              <w:t>1套</w:t>
            </w:r>
          </w:p>
          <w:p>
            <w:pPr>
              <w:pStyle w:val="null3"/>
            </w:pPr>
            <w:r>
              <w:rPr>
                <w:rFonts w:ascii="仿宋_GB2312" w:hAnsi="仿宋_GB2312" w:cs="仿宋_GB2312" w:eastAsia="仿宋_GB2312"/>
              </w:rPr>
              <w:t>工作站</w:t>
            </w:r>
            <w:r>
              <w:rPr>
                <w:rFonts w:ascii="仿宋_GB2312" w:hAnsi="仿宋_GB2312" w:cs="仿宋_GB2312" w:eastAsia="仿宋_GB2312"/>
              </w:rPr>
              <w:t>2套</w:t>
            </w:r>
          </w:p>
          <w:p>
            <w:pPr>
              <w:pStyle w:val="null3"/>
            </w:pPr>
            <w:r>
              <w:rPr>
                <w:rFonts w:ascii="仿宋_GB2312" w:hAnsi="仿宋_GB2312" w:cs="仿宋_GB2312" w:eastAsia="仿宋_GB2312"/>
              </w:rPr>
              <w:t>显示器</w:t>
            </w:r>
            <w:r>
              <w:rPr>
                <w:rFonts w:ascii="仿宋_GB2312" w:hAnsi="仿宋_GB2312" w:cs="仿宋_GB2312" w:eastAsia="仿宋_GB2312"/>
              </w:rPr>
              <w:t>3套</w:t>
            </w:r>
          </w:p>
          <w:p>
            <w:pPr>
              <w:pStyle w:val="null3"/>
            </w:pPr>
            <w:r>
              <w:rPr>
                <w:rFonts w:ascii="仿宋_GB2312" w:hAnsi="仿宋_GB2312" w:cs="仿宋_GB2312" w:eastAsia="仿宋_GB2312"/>
              </w:rPr>
              <w:t>各种规格样品台</w:t>
            </w:r>
            <w:r>
              <w:rPr>
                <w:rFonts w:ascii="仿宋_GB2312" w:hAnsi="仿宋_GB2312" w:cs="仿宋_GB2312" w:eastAsia="仿宋_GB2312"/>
              </w:rPr>
              <w:t>1套</w:t>
            </w:r>
          </w:p>
          <w:p>
            <w:pPr>
              <w:pStyle w:val="null3"/>
            </w:pPr>
            <w:r>
              <w:rPr>
                <w:rFonts w:ascii="仿宋_GB2312" w:hAnsi="仿宋_GB2312" w:cs="仿宋_GB2312" w:eastAsia="仿宋_GB2312"/>
              </w:rPr>
              <w:t>必要的其他相关功能组件</w:t>
            </w:r>
            <w:r>
              <w:rPr>
                <w:rFonts w:ascii="仿宋_GB2312" w:hAnsi="仿宋_GB2312" w:cs="仿宋_GB2312" w:eastAsia="仿宋_GB2312"/>
              </w:rPr>
              <w:t>1套</w:t>
            </w:r>
          </w:p>
          <w:p>
            <w:pPr>
              <w:pStyle w:val="null3"/>
            </w:pPr>
            <w:r>
              <w:rPr>
                <w:rFonts w:ascii="仿宋_GB2312" w:hAnsi="仿宋_GB2312" w:cs="仿宋_GB2312" w:eastAsia="仿宋_GB2312"/>
              </w:rPr>
              <w:t>UPS延时</w:t>
            </w:r>
            <w:r>
              <w:rPr>
                <w:rFonts w:ascii="仿宋_GB2312" w:hAnsi="仿宋_GB2312" w:cs="仿宋_GB2312" w:eastAsia="仿宋_GB2312"/>
              </w:rPr>
              <w:t>电源（</w:t>
            </w:r>
            <w:r>
              <w:rPr>
                <w:rFonts w:ascii="仿宋_GB2312" w:hAnsi="仿宋_GB2312" w:cs="仿宋_GB2312" w:eastAsia="仿宋_GB2312"/>
              </w:rPr>
              <w:t>1小时） 1套</w:t>
            </w:r>
          </w:p>
          <w:p>
            <w:pPr>
              <w:pStyle w:val="null3"/>
            </w:pPr>
            <w:r>
              <w:rPr>
                <w:rFonts w:ascii="仿宋_GB2312" w:hAnsi="仿宋_GB2312" w:cs="仿宋_GB2312" w:eastAsia="仿宋_GB2312"/>
              </w:rPr>
              <w:t>倒置式金相显微镜</w:t>
            </w:r>
            <w:r>
              <w:rPr>
                <w:rFonts w:ascii="仿宋_GB2312" w:hAnsi="仿宋_GB2312" w:cs="仿宋_GB2312" w:eastAsia="仿宋_GB2312"/>
              </w:rPr>
              <w:t>1套</w:t>
            </w:r>
          </w:p>
          <w:p>
            <w:pPr>
              <w:pStyle w:val="null3"/>
            </w:pPr>
            <w:r>
              <w:rPr>
                <w:rFonts w:ascii="仿宋_GB2312" w:hAnsi="仿宋_GB2312" w:cs="仿宋_GB2312" w:eastAsia="仿宋_GB2312"/>
              </w:rPr>
              <w:t>电子分析天平</w:t>
            </w:r>
            <w:r>
              <w:rPr>
                <w:rFonts w:ascii="仿宋_GB2312" w:hAnsi="仿宋_GB2312" w:cs="仿宋_GB2312" w:eastAsia="仿宋_GB2312"/>
              </w:rPr>
              <w:t>2台</w:t>
            </w:r>
          </w:p>
          <w:p>
            <w:pPr>
              <w:pStyle w:val="null3"/>
            </w:pPr>
            <w:r>
              <w:rPr>
                <w:rFonts w:ascii="仿宋_GB2312" w:hAnsi="仿宋_GB2312" w:cs="仿宋_GB2312" w:eastAsia="仿宋_GB2312"/>
              </w:rPr>
              <w:t>五金多功能工具套箱</w:t>
            </w:r>
            <w:r>
              <w:rPr>
                <w:rFonts w:ascii="仿宋_GB2312" w:hAnsi="仿宋_GB2312" w:cs="仿宋_GB2312" w:eastAsia="仿宋_GB2312"/>
              </w:rPr>
              <w:t>1套</w:t>
            </w:r>
          </w:p>
          <w:p>
            <w:pPr>
              <w:pStyle w:val="null3"/>
            </w:pPr>
            <w:r>
              <w:rPr>
                <w:rFonts w:ascii="仿宋_GB2312" w:hAnsi="仿宋_GB2312" w:cs="仿宋_GB2312" w:eastAsia="仿宋_GB2312"/>
              </w:rPr>
              <w:t>多功能超声波清洗机</w:t>
            </w:r>
            <w:r>
              <w:rPr>
                <w:rFonts w:ascii="仿宋_GB2312" w:hAnsi="仿宋_GB2312" w:cs="仿宋_GB2312" w:eastAsia="仿宋_GB2312"/>
              </w:rPr>
              <w:t>1台</w:t>
            </w:r>
          </w:p>
          <w:p>
            <w:pPr>
              <w:pStyle w:val="null3"/>
            </w:pPr>
            <w:r>
              <w:rPr>
                <w:rFonts w:ascii="仿宋_GB2312" w:hAnsi="仿宋_GB2312" w:cs="仿宋_GB2312" w:eastAsia="仿宋_GB2312"/>
              </w:rPr>
              <w:t>超纯水机</w:t>
            </w:r>
            <w:r>
              <w:rPr>
                <w:rFonts w:ascii="仿宋_GB2312" w:hAnsi="仿宋_GB2312" w:cs="仿宋_GB2312" w:eastAsia="仿宋_GB2312"/>
              </w:rPr>
              <w:t>1台</w:t>
            </w:r>
          </w:p>
          <w:p>
            <w:pPr>
              <w:pStyle w:val="null3"/>
            </w:pPr>
            <w:r>
              <w:rPr>
                <w:rFonts w:ascii="仿宋_GB2312" w:hAnsi="仿宋_GB2312" w:cs="仿宋_GB2312" w:eastAsia="仿宋_GB2312"/>
              </w:rPr>
              <w:t>真空冷冻干燥机</w:t>
            </w:r>
            <w:r>
              <w:rPr>
                <w:rFonts w:ascii="仿宋_GB2312" w:hAnsi="仿宋_GB2312" w:cs="仿宋_GB2312" w:eastAsia="仿宋_GB2312"/>
              </w:rPr>
              <w:t>1台</w:t>
            </w:r>
          </w:p>
          <w:p>
            <w:pPr>
              <w:pStyle w:val="null3"/>
            </w:pPr>
            <w:r>
              <w:rPr>
                <w:rFonts w:ascii="仿宋_GB2312" w:hAnsi="仿宋_GB2312" w:cs="仿宋_GB2312" w:eastAsia="仿宋_GB2312"/>
              </w:rPr>
              <w:t>立式开空调</w:t>
            </w:r>
            <w:r>
              <w:rPr>
                <w:rFonts w:ascii="仿宋_GB2312" w:hAnsi="仿宋_GB2312" w:cs="仿宋_GB2312" w:eastAsia="仿宋_GB2312"/>
              </w:rPr>
              <w:t>1台</w:t>
            </w:r>
          </w:p>
          <w:p>
            <w:pPr>
              <w:pStyle w:val="null3"/>
            </w:pPr>
            <w:r>
              <w:rPr>
                <w:rFonts w:ascii="仿宋_GB2312" w:hAnsi="仿宋_GB2312" w:cs="仿宋_GB2312" w:eastAsia="仿宋_GB2312"/>
              </w:rPr>
              <w:t>耗材</w:t>
            </w:r>
            <w:r>
              <w:rPr>
                <w:rFonts w:ascii="仿宋_GB2312" w:hAnsi="仿宋_GB2312" w:cs="仿宋_GB2312" w:eastAsia="仿宋_GB2312"/>
              </w:rPr>
              <w:t>1套，包括：制备样品溅射用铂金靶材2个、导电胶5卷，镊子2把，强力洗耳球1个，实验手套10盒。</w:t>
            </w:r>
          </w:p>
          <w:p>
            <w:pPr>
              <w:pStyle w:val="null3"/>
              <w:jc w:val="both"/>
            </w:pPr>
            <w:r>
              <w:rPr>
                <w:rFonts w:ascii="仿宋_GB2312" w:hAnsi="仿宋_GB2312" w:cs="仿宋_GB2312" w:eastAsia="仿宋_GB2312"/>
                <w:sz w:val="21"/>
              </w:rPr>
              <w:t>配套</w:t>
            </w:r>
            <w:r>
              <w:rPr>
                <w:rFonts w:ascii="仿宋_GB2312" w:hAnsi="仿宋_GB2312" w:cs="仿宋_GB2312" w:eastAsia="仿宋_GB2312"/>
                <w:sz w:val="21"/>
              </w:rPr>
              <w:t>实验室装修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合同签订之后，150日历日之内将设备运抵用户现场并安装调试，交付使用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合同签订之后，120日历日之内将设备运抵用户现场并安装调试，交付使用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货物全部到货经由甲方组织验收合格之后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剩余尾款待财政下拨资金到位后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货物全部到货经由甲方组织验收合格之后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剩余尾款待财政下拨资金到位后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1、设计制造应符合双方共同商定的技术协议。 2、投标人提供检测报告、合格证及所有数据资料。按照双方会签的技术协议进行设备的功能和指标验收。 3、预验收：在制造商工厂调试完毕，检验合格后进行预验收（含无应力铁粉和高应力块测量精度及重复性检测），预验收合格后经招标人书面确认后方可发货。 4、最终验收：在招标人现场调试完毕，检验合格后按验收标准进行最终验收（含无应力铁粉测量精度及重复性检测），最终验收合格后双方签字确认。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1、设计制造应符合双方共同商定的技术协议。 2、投标人提供检测报告、合格证及所有数据资料。按照双方会签的技术协议进行设备的功能和指标验收。 3、预验收：在制造商工厂调试完毕，检验合格后进行预验收，预验收合格后经招标人书面确认后方可发货。 4、最终验收：在招标人现场调试完毕，检验合格后按验收标准进行最终验收，最终验收合格后双方签字确认。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乙方按品种要求装箱。包装应适应于远距离运输、防潮、防震、防锈和防野蛮装卸，以确保货物安全无损运抵指定地点。 运输： （一）运输由乙方负责，运杂费已包含在合同总价内，包括从货物供应地点至交货地点所含的运输费、装卸费、仓储费、保险费等。 （二）运输方式由乙方自行选择，但必须保证按期交货。 （三）因运输产生的一切风险及质量问题均由乙方承担。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乙方按品种要求装箱。包装应适应于远距离运输、防潮、防震、防锈和防野蛮装卸，以确保货物安全无损运抵指定地点。 运输： （一）运输由乙方负责，运杂费已包含在合同总价内，包括从货物供应地点至交货地点所含的运输费、装卸费、仓储费、保险费等。 （二）运输方式由乙方自行选择，但必须保证按期交货。 （三）因运输产生的一切风险及质量问题均由乙方承担。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1.设备验收合格后，X射线应力分析仪设备整机质保1年，3年内免除维修人工费用（维修配件给以市场特别优惠）。（自招标人现场最终验收签字生效之日算起）。 2.质保期内，因质量原因产生的零件损坏和部件机械故障投标方应免费更换，软件故障或缺陷投标方应尽快恢复，所有费用均由投标方承担。 3.质保期后，能提供广泛、及时、优惠的技术服务，如维修、软件升级等。 4.免费提供现场操作、维修培训。现场培训时，要求提供纸质版培训质料，培训2名以上实验人员能够掌握仪器正常使用以及维护，时间不少于3天。 5.投标人能够对招标人的服务需求在8小时内予以响应，若通过电话咨询服务形式不能解决问题，48小时内达到招标人现场，小故障5日内排除，大故障20日内排除。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验收合格后不少于3年，终身维护保养，质保期后，只收取成本费用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以实际签订的采购合同为准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2包格式.docx 投标函 中小企业声明函 残疾人福利性单位声明函 标的清单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投标人应是独立承担民事责任能力的法人、其他组织或自然人</w:t>
            </w:r>
          </w:p>
        </w:tc>
        <w:tc>
          <w:tcPr>
            <w:tcW w:type="dxa" w:w="3322"/>
          </w:tcPr>
          <w:p>
            <w:pPr>
              <w:pStyle w:val="null3"/>
            </w:pPr>
            <w:r>
              <w:rPr>
                <w:rFonts w:ascii="仿宋_GB2312" w:hAnsi="仿宋_GB2312" w:cs="仿宋_GB2312" w:eastAsia="仿宋_GB2312"/>
              </w:rPr>
              <w:t>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投标人应提供税收缴纳凭证及社会保险缴纳凭证</w:t>
            </w:r>
          </w:p>
        </w:tc>
        <w:tc>
          <w:tcPr>
            <w:tcW w:type="dxa" w:w="3322"/>
          </w:tcPr>
          <w:p>
            <w:pPr>
              <w:pStyle w:val="null3"/>
            </w:pPr>
            <w:r>
              <w:rPr>
                <w:rFonts w:ascii="仿宋_GB2312" w:hAnsi="仿宋_GB2312" w:cs="仿宋_GB2312" w:eastAsia="仿宋_GB2312"/>
              </w:rPr>
              <w:t>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投标人应提供履行合同所必需的设备和专业技术能力书面声明函</w:t>
            </w:r>
          </w:p>
        </w:tc>
        <w:tc>
          <w:tcPr>
            <w:tcW w:type="dxa" w:w="3322"/>
          </w:tcPr>
          <w:p>
            <w:pPr>
              <w:pStyle w:val="null3"/>
            </w:pPr>
            <w:r>
              <w:rPr>
                <w:rFonts w:ascii="仿宋_GB2312" w:hAnsi="仿宋_GB2312" w:cs="仿宋_GB2312" w:eastAsia="仿宋_GB2312"/>
              </w:rPr>
              <w:t>投标人应提供履行合同所必需的设备和专业技术能力书面声明函：投标人应提供履行合同所必需的设备和专业技术能力书面声明函，投标人需在项目电子化交易系统中按要求上传相应证明文件并进行电子签章。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财务状况报告：投标人2024年度或2025年度经审计的财务报告或基本开户银行出具的资信证明或专业担保机构出具的响应担保函，投标人需在项目电子化交易系统中按要求上传相应证明文件并进行电子签章。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投标人应是独立承担民事责任能力的法人、其他组织或自然人</w:t>
            </w:r>
          </w:p>
        </w:tc>
        <w:tc>
          <w:tcPr>
            <w:tcW w:type="dxa" w:w="3322"/>
          </w:tcPr>
          <w:p>
            <w:pPr>
              <w:pStyle w:val="null3"/>
            </w:pPr>
            <w:r>
              <w:rPr>
                <w:rFonts w:ascii="仿宋_GB2312" w:hAnsi="仿宋_GB2312" w:cs="仿宋_GB2312" w:eastAsia="仿宋_GB2312"/>
              </w:rPr>
              <w:t>投标人应是独立承担民事责任能力的法人、其他组织或自然人：投标人应是独立承担民事责任能力的法人、其他组织或自然人：法人需提供合法有效的营业执照，其他组织需提供合法有效的营业执照（或事业单位法人证书）等证明资料，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投标人应提供税收缴纳凭证及社会保险缴纳凭证</w:t>
            </w:r>
          </w:p>
        </w:tc>
        <w:tc>
          <w:tcPr>
            <w:tcW w:type="dxa" w:w="3322"/>
          </w:tcPr>
          <w:p>
            <w:pPr>
              <w:pStyle w:val="null3"/>
            </w:pPr>
            <w:r>
              <w:rPr>
                <w:rFonts w:ascii="仿宋_GB2312" w:hAnsi="仿宋_GB2312" w:cs="仿宋_GB2312" w:eastAsia="仿宋_GB2312"/>
              </w:rPr>
              <w:t>投标人应提供税收缴纳凭证及社会保险缴纳凭证：投标人应提供税收缴纳凭证及社会保险缴纳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投标人应提供参加政府采购活动前3年内在经营活动中没有重大违法记录的书面声明：参加政府采购活动前3年内在经营活动中没有重大违法记录的书面声明，重大违法记录是指投标人因违法经营受到刑事处罚或者责令停产停业、吊销许可证或者执照、较大数额罚款等行政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投标人应提供履行合同所必需的设备和专业技术能力书面声明函</w:t>
            </w:r>
          </w:p>
        </w:tc>
        <w:tc>
          <w:tcPr>
            <w:tcW w:type="dxa" w:w="3322"/>
          </w:tcPr>
          <w:p>
            <w:pPr>
              <w:pStyle w:val="null3"/>
            </w:pPr>
            <w:r>
              <w:rPr>
                <w:rFonts w:ascii="仿宋_GB2312" w:hAnsi="仿宋_GB2312" w:cs="仿宋_GB2312" w:eastAsia="仿宋_GB2312"/>
              </w:rPr>
              <w:t>投标人应提供履行合同所必需的设备和专业技术能力书面声明函：投标人应提供履行合同所必需的设备和专业技术能力书面声明函，投标人需在项目电子化交易系统中按要求上传相应证明文件并进行电子签章。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财务状况报告：投标人2024年度或2025年度经审计的财务报告或基本开户银行出具的资信证明或专业担保机构出具的响应担保函，投标人需在项目电子化交易系统中按要求上传相应证明文件并进行电子签章。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投标人未被列入《信用中国》失信被执行人、重大税收违法失信主体、政府采购严重违法失信行为记录名单和《中国政府采购网》政府采购严重违法失信行为记录名单。以投标文件上传截止时间后当日内招标人或采购代理机构的查询结果为准。</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投标文件签署、盖章、政策响应</w:t>
            </w:r>
          </w:p>
        </w:tc>
        <w:tc>
          <w:tcPr>
            <w:tcW w:type="dxa" w:w="1661"/>
          </w:tcPr>
          <w:p>
            <w:pPr>
              <w:pStyle w:val="null3"/>
            </w:pPr>
            <w:r>
              <w:rPr>
                <w:rFonts w:ascii="仿宋_GB2312" w:hAnsi="仿宋_GB2312" w:cs="仿宋_GB2312" w:eastAsia="仿宋_GB2312"/>
              </w:rPr>
              <w:t>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1包格式.docx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★号项参数及证明资料满足要求，无 负偏离</w:t>
            </w:r>
          </w:p>
        </w:tc>
        <w:tc>
          <w:tcPr>
            <w:tcW w:type="dxa" w:w="1661"/>
          </w:tcPr>
          <w:p>
            <w:pPr>
              <w:pStyle w:val="null3"/>
            </w:pPr>
            <w:r>
              <w:rPr>
                <w:rFonts w:ascii="仿宋_GB2312" w:hAnsi="仿宋_GB2312" w:cs="仿宋_GB2312" w:eastAsia="仿宋_GB2312"/>
              </w:rPr>
              <w:t>1包格式.docx 投标函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投标文件签署、盖章、政策响应</w:t>
            </w:r>
          </w:p>
        </w:tc>
        <w:tc>
          <w:tcPr>
            <w:tcW w:type="dxa" w:w="1661"/>
          </w:tcPr>
          <w:p>
            <w:pPr>
              <w:pStyle w:val="null3"/>
            </w:pPr>
            <w:r>
              <w:rPr>
                <w:rFonts w:ascii="仿宋_GB2312" w:hAnsi="仿宋_GB2312" w:cs="仿宋_GB2312" w:eastAsia="仿宋_GB2312"/>
              </w:rPr>
              <w:t>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2包格式.docx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★号项参数及证明资料满足要求，无 负偏离</w:t>
            </w:r>
          </w:p>
        </w:tc>
        <w:tc>
          <w:tcPr>
            <w:tcW w:type="dxa" w:w="1661"/>
          </w:tcPr>
          <w:p>
            <w:pPr>
              <w:pStyle w:val="null3"/>
            </w:pPr>
            <w:r>
              <w:rPr>
                <w:rFonts w:ascii="仿宋_GB2312" w:hAnsi="仿宋_GB2312" w:cs="仿宋_GB2312" w:eastAsia="仿宋_GB2312"/>
              </w:rPr>
              <w:t>2包格式.docx 投标函 中小企业声明函 残疾人福利性单位声明函 标的清单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投标人应针对招标文件“3.3技术要求”中的技术参数要求进行逐条响应。 1、所投▲项产品技术参数缺失或者不能完全满足本项目要求，每偏离一项扣1.5分；2、其余参数参数缺失或者不能完全满足本项目要求，每偏离一项扣1分。满分40分扣完为止。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③验收方案 ④质量保证措施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①进度安排：每满足一项评审标准得1分，满分4分； ②货物配送计划：每满足一项评审标准得1分，满分4分； ③验收方案：每满足一项评审标准得1分，满分4分； ④质量保证措施：每满足一项评审标准得1分，满分4分。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①售后服务范围及保障措施：每满足一项评审标准得1分，满分4分； ②故障处理及补救措施：每满足一项评审标准得1分，满分4分； ③应急预案：每满足一项评审标准得1分，满分4分。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投标人提供2023年01月01日至今（以合同签订时间为准）的类似项目业绩，每提供一份得1分，满分2分。注：投标文件中提供合同复印件加盖投标人公章。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1包格式.docx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投标人应针对招标文件“3.3技术要求”中的技术参数要求进行逐条响应。 1、所投▲项产品技术参数缺失或者不能完全满足本项目要求，每偏离一项扣1.5分；2、其余参数参数缺失或者不能完全满足本项目要求，每偏离一项扣1分。满分40分扣完为止。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③验收方案 ④质量保证措施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①进度安排：每满足一项评审标准得1分，满分4分； ②货物配送计划：每满足一项评审标准得1分，满分4分； ③验收方案：每满足一项评审标准得1分，满分4分； ④质量保证措施：每满足一项评审标准得1分，满分4分。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①售后服务范围及保障措施：每满足一项评审标准得1分，满分4分； ②故障处理及补救措施：每满足一项评审标准得1分，满分4分； ③应急预案：每满足一项评审标准得1分，满分4分。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投标人提供2023年01月01日至今（以合同签订时间为准）的类似项目业绩，每提供一份得1分，满分2分。注：投标文件中提供合同复印件加盖投标人公章。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2包格式.docx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2包格式.docx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详见附件：1包格式.docx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详见附件：2包格式.docx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详见附件：合同（按采购包区分）.docx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