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8272F">
      <w:pPr>
        <w:pStyle w:val="2"/>
        <w:jc w:val="center"/>
        <w:rPr>
          <w:rFonts w:hint="eastAsia"/>
          <w:sz w:val="32"/>
          <w:szCs w:val="32"/>
          <w:shd w:val="clear" w:color="auto" w:fill="auto"/>
        </w:rPr>
      </w:pPr>
      <w:r>
        <w:rPr>
          <w:rFonts w:hint="eastAsia"/>
          <w:sz w:val="32"/>
          <w:szCs w:val="32"/>
          <w:shd w:val="clear" w:color="auto" w:fill="auto"/>
        </w:rPr>
        <w:t>响应方案说明</w:t>
      </w:r>
    </w:p>
    <w:p w14:paraId="3C5D2DA9">
      <w:pPr>
        <w:pStyle w:val="2"/>
        <w:ind w:left="210" w:hanging="210"/>
        <w:rPr>
          <w:rFonts w:hint="eastAsia"/>
          <w:shd w:val="clear" w:color="auto" w:fill="auto"/>
        </w:rPr>
      </w:pPr>
    </w:p>
    <w:p w14:paraId="3A60DE07">
      <w:pPr>
        <w:pStyle w:val="2"/>
        <w:spacing w:line="480" w:lineRule="auto"/>
        <w:rPr>
          <w:rFonts w:hint="eastAsia" w:cs="Times New Roman"/>
          <w:b w:val="0"/>
          <w:bCs w:val="0"/>
          <w:kern w:val="2"/>
          <w:szCs w:val="20"/>
          <w:shd w:val="clear" w:color="auto" w:fill="auto"/>
        </w:rPr>
      </w:pPr>
      <w:r>
        <w:rPr>
          <w:rFonts w:cs="Times New Roman"/>
          <w:b w:val="0"/>
          <w:bCs w:val="0"/>
          <w:kern w:val="2"/>
          <w:szCs w:val="20"/>
          <w:shd w:val="clear" w:color="auto" w:fill="auto"/>
        </w:rPr>
        <w:t>一、供应商企业简介。</w:t>
      </w:r>
    </w:p>
    <w:p w14:paraId="0226CBD8">
      <w:pPr>
        <w:pStyle w:val="2"/>
        <w:spacing w:line="480" w:lineRule="auto"/>
        <w:rPr>
          <w:rFonts w:cs="Times New Roman"/>
          <w:b w:val="0"/>
          <w:bCs w:val="0"/>
          <w:kern w:val="2"/>
          <w:szCs w:val="20"/>
          <w:shd w:val="clear" w:color="auto" w:fill="auto"/>
        </w:rPr>
      </w:pPr>
      <w:r>
        <w:rPr>
          <w:rFonts w:cs="Times New Roman"/>
          <w:b w:val="0"/>
          <w:bCs w:val="0"/>
          <w:kern w:val="2"/>
          <w:szCs w:val="20"/>
          <w:shd w:val="clear" w:color="auto" w:fill="auto"/>
        </w:rPr>
        <w:t>二、供应商根据采购内容及评审内容要求，自主编写方案说明。</w:t>
      </w:r>
    </w:p>
    <w:p w14:paraId="5D53AC26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一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）整体服务方案</w:t>
      </w:r>
    </w:p>
    <w:p w14:paraId="7440EA5F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二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）技术方案</w:t>
      </w:r>
    </w:p>
    <w:p w14:paraId="73E317DC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三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）实施方案</w:t>
      </w:r>
    </w:p>
    <w:p w14:paraId="3000DD69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四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）保障措施方案</w:t>
      </w:r>
    </w:p>
    <w:p w14:paraId="72EC15CB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五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）应急方案</w:t>
      </w:r>
    </w:p>
    <w:p w14:paraId="1799D606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六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）运输供货方案</w:t>
      </w:r>
    </w:p>
    <w:p w14:paraId="2EE5BFD9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七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）售后服务方案</w:t>
      </w:r>
    </w:p>
    <w:p w14:paraId="7B1261FA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八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）样品</w:t>
      </w:r>
    </w:p>
    <w:p w14:paraId="32F04D72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九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）编审人员</w:t>
      </w:r>
    </w:p>
    <w:p w14:paraId="4A8AAE13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十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）生产设备</w:t>
      </w:r>
    </w:p>
    <w:p w14:paraId="0F770911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十一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）来源渠道</w:t>
      </w:r>
    </w:p>
    <w:p w14:paraId="03C1071B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十二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）业绩</w:t>
      </w:r>
    </w:p>
    <w:p w14:paraId="03073DA3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十三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）接受考核</w:t>
      </w:r>
    </w:p>
    <w:p w14:paraId="0DCEC8FF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十四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）合理化建议</w:t>
      </w:r>
      <w:bookmarkStart w:id="0" w:name="_GoBack"/>
      <w:bookmarkEnd w:id="0"/>
    </w:p>
    <w:p w14:paraId="34F4CB10">
      <w:pPr>
        <w:pStyle w:val="2"/>
        <w:spacing w:line="480" w:lineRule="auto"/>
        <w:ind w:firstLine="418" w:firstLineChars="0"/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val="en-US" w:eastAsia="zh-CN"/>
        </w:rPr>
        <w:t>十五</w:t>
      </w:r>
      <w:r>
        <w:rPr>
          <w:rFonts w:hint="eastAsia" w:cs="Times New Roman"/>
          <w:b w:val="0"/>
          <w:bCs w:val="0"/>
          <w:kern w:val="2"/>
          <w:szCs w:val="20"/>
          <w:shd w:val="clear" w:color="auto" w:fill="auto"/>
          <w:lang w:eastAsia="zh-CN"/>
        </w:rPr>
        <w:t>）增值服务</w:t>
      </w:r>
    </w:p>
    <w:p w14:paraId="02D8A675">
      <w:pPr>
        <w:pStyle w:val="2"/>
        <w:spacing w:line="480" w:lineRule="auto"/>
        <w:rPr>
          <w:rFonts w:hint="eastAsia" w:cs="Times New Roman"/>
          <w:b w:val="0"/>
          <w:bCs w:val="0"/>
          <w:kern w:val="2"/>
          <w:szCs w:val="20"/>
          <w:shd w:val="clear" w:color="auto" w:fill="auto"/>
        </w:rPr>
      </w:pPr>
      <w:r>
        <w:rPr>
          <w:rFonts w:cs="Times New Roman"/>
          <w:b w:val="0"/>
          <w:bCs w:val="0"/>
          <w:kern w:val="2"/>
          <w:szCs w:val="20"/>
          <w:shd w:val="clear" w:color="auto" w:fill="auto"/>
        </w:rPr>
        <w:t>三、供应商认为有必要说明的问题。</w:t>
      </w:r>
    </w:p>
    <w:p w14:paraId="4C53E0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1493A"/>
    <w:rsid w:val="26584AC7"/>
    <w:rsid w:val="37176A6D"/>
    <w:rsid w:val="605D17D0"/>
    <w:rsid w:val="641776C2"/>
    <w:rsid w:val="78D1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2026-06-18T07:42:00Z</dcterms:created>
  <dc:creator>Administrator</dc:creator>
  <cp:lastModifiedBy>温虎</cp:lastModifiedBy>
  <dcterms:modified xsi:type="dcterms:W3CDTF">2026-06-18T07:59:51Z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064B7CA7FC1241298B8897137C85488E_12</vt:lpwstr>
  </property>
</Properties>
</file>