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DA5846">
      <w:pPr>
        <w:pStyle w:val="5"/>
        <w:spacing w:line="46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提供供应商合法注册的法人或其他组织的营业执照等证明文件、自然人的身份证明；</w:t>
      </w:r>
    </w:p>
    <w:p w14:paraId="309E43C3">
      <w:pPr>
        <w:pStyle w:val="5"/>
        <w:spacing w:line="460" w:lineRule="exact"/>
        <w:ind w:firstLine="480" w:firstLineChars="200"/>
        <w:rPr>
          <w:rFonts w:hint="eastAsia" w:ascii="宋体" w:hAnsi="宋体" w:eastAsia="宋体" w:cs="Times New Roman"/>
          <w:sz w:val="24"/>
          <w:szCs w:val="24"/>
          <w:highlight w:val="none"/>
        </w:rPr>
      </w:pPr>
      <w:r>
        <w:rPr>
          <w:rFonts w:hint="eastAsia" w:ascii="宋体" w:hAnsi="宋体" w:eastAsia="宋体" w:cs="宋体"/>
          <w:sz w:val="24"/>
          <w:szCs w:val="24"/>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14:paraId="3A79168A">
      <w:pPr>
        <w:pStyle w:val="6"/>
        <w:spacing w:line="480" w:lineRule="exact"/>
        <w:ind w:firstLine="48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税收缴纳证明：提供截止至2025年</w:t>
      </w:r>
      <w:r>
        <w:rPr>
          <w:rFonts w:hint="eastAsia" w:ascii="宋体" w:hAnsi="宋体" w:cs="Times New Roman"/>
          <w:sz w:val="24"/>
          <w:szCs w:val="24"/>
          <w:highlight w:val="none"/>
          <w:lang w:val="en-US" w:eastAsia="zh-CN"/>
        </w:rPr>
        <w:t>8</w:t>
      </w:r>
      <w:r>
        <w:rPr>
          <w:rFonts w:hint="eastAsia" w:ascii="宋体" w:hAnsi="宋体" w:eastAsia="宋体" w:cs="Times New Roman"/>
          <w:sz w:val="24"/>
          <w:szCs w:val="24"/>
          <w:highlight w:val="none"/>
        </w:rPr>
        <w:t>月至今任意一个月的税收缴纳凭据；（增值税、企业所得税至少提供一种，依法免税的供应商应提供相关文件证明）</w:t>
      </w:r>
    </w:p>
    <w:p w14:paraId="5BDDC989">
      <w:pPr>
        <w:pStyle w:val="6"/>
        <w:spacing w:line="480" w:lineRule="exact"/>
        <w:ind w:firstLine="48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社会保障资金缴纳证明：提供截止至202</w:t>
      </w:r>
      <w:r>
        <w:rPr>
          <w:rFonts w:hint="eastAsia" w:ascii="宋体" w:hAnsi="宋体" w:cs="Times New Roman"/>
          <w:sz w:val="24"/>
          <w:szCs w:val="24"/>
          <w:highlight w:val="none"/>
          <w:lang w:val="en-US" w:eastAsia="zh-CN"/>
        </w:rPr>
        <w:t>6</w:t>
      </w:r>
      <w:r>
        <w:rPr>
          <w:rFonts w:hint="eastAsia" w:ascii="宋体" w:hAnsi="宋体" w:eastAsia="宋体" w:cs="Times New Roman"/>
          <w:sz w:val="24"/>
          <w:szCs w:val="24"/>
          <w:highlight w:val="none"/>
        </w:rPr>
        <w:t>年</w:t>
      </w:r>
      <w:r>
        <w:rPr>
          <w:rFonts w:hint="eastAsia" w:ascii="宋体" w:hAnsi="宋体" w:cs="Times New Roman"/>
          <w:sz w:val="24"/>
          <w:szCs w:val="24"/>
          <w:highlight w:val="none"/>
          <w:lang w:val="en-US" w:eastAsia="zh-CN"/>
        </w:rPr>
        <w:t>1</w:t>
      </w:r>
      <w:r>
        <w:rPr>
          <w:rFonts w:hint="eastAsia" w:ascii="宋体" w:hAnsi="宋体" w:eastAsia="宋体" w:cs="Times New Roman"/>
          <w:sz w:val="24"/>
          <w:szCs w:val="24"/>
          <w:highlight w:val="none"/>
        </w:rPr>
        <w:t>月至今任意一个月的社保缴纳凭据或社保机构开具的社会保险参保缴纳情况证明；（依法不需要缴纳社会保障资金的供应商应提供相关证明）</w:t>
      </w:r>
    </w:p>
    <w:p w14:paraId="0F0959BD">
      <w:pPr>
        <w:pStyle w:val="6"/>
        <w:spacing w:line="480" w:lineRule="exact"/>
        <w:ind w:firstLine="48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提供具有履行本合同所必需的设备和专业技术能力的说明及承诺；（提供书面说明及承诺，加盖供应商公章）</w:t>
      </w:r>
    </w:p>
    <w:p w14:paraId="3E8C4D8E">
      <w:pPr>
        <w:pStyle w:val="6"/>
        <w:spacing w:line="480" w:lineRule="exact"/>
        <w:ind w:firstLine="480"/>
        <w:rPr>
          <w:rFonts w:hint="eastAsia" w:ascii="宋体" w:hAnsi="宋体" w:eastAsia="宋体" w:cs="Times New Roman"/>
          <w:b/>
          <w:sz w:val="24"/>
          <w:szCs w:val="24"/>
          <w:highlight w:val="none"/>
        </w:rPr>
      </w:pPr>
      <w:r>
        <w:rPr>
          <w:rFonts w:hint="eastAsia" w:ascii="宋体" w:hAnsi="宋体" w:eastAsia="宋体" w:cs="Times New Roman"/>
          <w:sz w:val="24"/>
          <w:szCs w:val="24"/>
          <w:highlight w:val="none"/>
        </w:rPr>
        <w:t>提供参加政府采购活动前三年内在经营活动中没有重大违法记录的书面声明。（提供书面声明，加盖供应商公章）</w:t>
      </w:r>
    </w:p>
    <w:p w14:paraId="773DA471">
      <w:pPr>
        <w:spacing w:line="480" w:lineRule="exact"/>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法定代表人授权委托书：法定代表人授权委托书（附法定代表人身份证复印件及被授权人身份证复印件、同时提供被授权人2026年</w:t>
      </w:r>
      <w:r>
        <w:rPr>
          <w:rFonts w:hint="eastAsia" w:ascii="宋体" w:hAnsi="宋体" w:cs="Times New Roman"/>
          <w:sz w:val="24"/>
          <w:highlight w:val="none"/>
          <w:lang w:val="en-US" w:eastAsia="zh-CN"/>
        </w:rPr>
        <w:t>4</w:t>
      </w:r>
      <w:r>
        <w:rPr>
          <w:rFonts w:hint="eastAsia" w:ascii="宋体" w:hAnsi="宋体" w:eastAsia="宋体" w:cs="Times New Roman"/>
          <w:sz w:val="24"/>
          <w:highlight w:val="none"/>
        </w:rPr>
        <w:t>月至今任意一个月在本单位的社保资金缴纳凭证）；法定代表人直接参加磋商提供法定代表人资格证明书（附法定代表人身份证复印件）；采购文件凡是法定代表人之处，非法人单位的负责人均参照执行； (式样见</w:t>
      </w:r>
      <w:r>
        <w:rPr>
          <w:rFonts w:hint="eastAsia" w:ascii="宋体" w:hAnsi="宋体" w:cs="Times New Roman"/>
          <w:sz w:val="24"/>
          <w:highlight w:val="none"/>
          <w:lang w:eastAsia="zh-CN"/>
        </w:rPr>
        <w:t>附件</w:t>
      </w:r>
      <w:r>
        <w:rPr>
          <w:rFonts w:hint="eastAsia" w:ascii="宋体" w:hAnsi="宋体" w:eastAsia="宋体" w:cs="Times New Roman"/>
          <w:sz w:val="24"/>
          <w:highlight w:val="none"/>
        </w:rPr>
        <w:t>格式)</w:t>
      </w:r>
    </w:p>
    <w:p w14:paraId="77551CA2">
      <w:pPr>
        <w:pStyle w:val="6"/>
        <w:spacing w:line="480" w:lineRule="exact"/>
        <w:ind w:firstLine="436" w:firstLineChars="182"/>
        <w:rPr>
          <w:rFonts w:hint="eastAsia" w:ascii="宋体" w:hAnsi="宋体" w:eastAsia="宋体" w:cs="Times New Roman"/>
          <w:sz w:val="24"/>
          <w:highlight w:val="none"/>
        </w:rPr>
      </w:pPr>
      <w:r>
        <w:rPr>
          <w:rFonts w:hint="eastAsia" w:ascii="宋体" w:hAnsi="宋体" w:eastAsia="宋体" w:cs="Times New Roman"/>
          <w:sz w:val="24"/>
          <w:highlight w:val="none"/>
        </w:rPr>
        <w:t>供应商具有建设行政主管部门核发的市政公用工程施工总承包或水利水电工程施工总承包三级（含）以上资质，并提供有效的安全生产许可证；</w:t>
      </w:r>
    </w:p>
    <w:p w14:paraId="768F4C88">
      <w:pPr>
        <w:pStyle w:val="6"/>
        <w:spacing w:line="480" w:lineRule="exact"/>
        <w:ind w:firstLine="436" w:firstLineChars="182"/>
        <w:rPr>
          <w:rFonts w:hint="eastAsia" w:ascii="宋体" w:hAnsi="宋体" w:eastAsia="宋体" w:cs="Times New Roman"/>
          <w:sz w:val="24"/>
          <w:highlight w:val="none"/>
        </w:rPr>
      </w:pPr>
      <w:bookmarkStart w:id="0" w:name="_GoBack"/>
      <w:bookmarkEnd w:id="0"/>
      <w:r>
        <w:rPr>
          <w:rFonts w:hint="eastAsia" w:ascii="宋体" w:hAnsi="宋体" w:eastAsia="宋体" w:cs="Times New Roman"/>
          <w:sz w:val="24"/>
          <w:highlight w:val="none"/>
        </w:rPr>
        <w:t>项目经理须具备市政公用工程专业或水利水电工程专业二级（含）以上注册建造师资格,具有有效的安全生产考核合格证书（建安B证），在本单位注册，且未担任其他在建工程项目的书面声明；</w:t>
      </w:r>
    </w:p>
    <w:p w14:paraId="66E2E284">
      <w:pPr>
        <w:pStyle w:val="6"/>
        <w:spacing w:line="480" w:lineRule="exact"/>
        <w:ind w:firstLine="436" w:firstLineChars="182"/>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磋商保证金交纳凭证或担保函（磋商保证交纳金凭证为银行凭证及基本账户证明资料，担保函为政府采购信用担保机构出具）</w:t>
      </w:r>
    </w:p>
    <w:p w14:paraId="12B8E152">
      <w:pPr>
        <w:pStyle w:val="6"/>
        <w:spacing w:line="480" w:lineRule="exact"/>
        <w:ind w:firstLine="436" w:firstLineChars="182"/>
        <w:rPr>
          <w:rFonts w:hint="eastAsia" w:ascii="宋体" w:hAnsi="宋体" w:eastAsia="宋体" w:cs="Times New Roman"/>
          <w:sz w:val="24"/>
          <w:highlight w:val="none"/>
        </w:rPr>
      </w:pPr>
      <w:r>
        <w:rPr>
          <w:rFonts w:hint="eastAsia" w:ascii="宋体" w:hAnsi="宋体" w:eastAsia="宋体" w:cs="Times New Roman"/>
          <w:sz w:val="24"/>
          <w:highlight w:val="none"/>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p w14:paraId="3052AA42">
      <w:pPr>
        <w:pStyle w:val="6"/>
        <w:spacing w:line="480" w:lineRule="exact"/>
        <w:ind w:firstLine="436" w:firstLineChars="182"/>
        <w:rPr>
          <w:rFonts w:hint="eastAsia" w:ascii="宋体" w:hAnsi="宋体" w:eastAsia="宋体" w:cs="Times New Roman"/>
          <w:sz w:val="24"/>
          <w:highlight w:val="none"/>
        </w:rPr>
      </w:pPr>
      <w:r>
        <w:rPr>
          <w:rFonts w:hint="eastAsia" w:ascii="宋体" w:hAnsi="宋体" w:eastAsia="宋体" w:cs="Times New Roman"/>
          <w:sz w:val="24"/>
          <w:highlight w:val="none"/>
        </w:rPr>
        <w:t>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0F775C"/>
    <w:rsid w:val="417C3256"/>
    <w:rsid w:val="49A8598D"/>
    <w:rsid w:val="52191260"/>
    <w:rsid w:val="548F42A9"/>
    <w:rsid w:val="624E458C"/>
    <w:rsid w:val="76E71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next w:val="1"/>
    <w:qFormat/>
    <w:uiPriority w:val="0"/>
    <w:pPr>
      <w:keepNext/>
      <w:keepLines/>
      <w:widowControl w:val="0"/>
      <w:adjustRightInd w:val="0"/>
      <w:spacing w:before="280" w:after="290" w:line="376" w:lineRule="atLeast"/>
      <w:jc w:val="both"/>
      <w:textAlignment w:val="baseline"/>
      <w:outlineLvl w:val="3"/>
    </w:pPr>
    <w:rPr>
      <w:rFonts w:ascii="Arial" w:hAnsi="Arial" w:eastAsia="宋体" w:cs="Times New Roman"/>
      <w:b/>
      <w:spacing w:val="20"/>
      <w:kern w:val="2"/>
      <w:sz w:val="28"/>
      <w:szCs w:val="20"/>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p15"/>
    <w:qFormat/>
    <w:uiPriority w:val="99"/>
    <w:pPr>
      <w:widowControl/>
      <w:jc w:val="both"/>
    </w:pPr>
    <w:rPr>
      <w:rFonts w:ascii="Times New Roman" w:hAnsi="Times New Roman" w:eastAsia="宋体" w:cs="Times New Roman"/>
      <w:kern w:val="0"/>
      <w:sz w:val="21"/>
      <w:szCs w:val="21"/>
      <w:lang w:val="en-US" w:eastAsia="zh-CN" w:bidi="ar-SA"/>
    </w:rPr>
  </w:style>
  <w:style w:type="paragraph" w:customStyle="1" w:styleId="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1054</Words>
  <Characters>1153</Characters>
  <Lines>0</Lines>
  <Paragraphs>0</Paragraphs>
  <TotalTime>0</TotalTime>
  <ScaleCrop>false</ScaleCrop>
  <LinksUpToDate>false</LinksUpToDate>
  <CharactersWithSpaces>1154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2025-05-19T01:50:00Z</dcterms:created>
  <dc:creator>Administrator</dc:creator>
  <cp:lastModifiedBy>宋</cp:lastModifiedBy>
  <dcterms:modified xsi:type="dcterms:W3CDTF">2026-08-21T09:34:53Z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eyJoZGlkIjoiZmEwOThkNDVmNWE5YmE2OTk5YzUwNzFhYzJkNGIwMGUiLCJ1c2VySWQiOiI5NzY0MzEzMTAifQ==</vt:lpwstr>
  </property>
  <property fmtid="{D5CDD505-2E9C-101B-9397-08002B2CF9AE}" pid="4" name="ICV">
    <vt:lpwstr>38B1EB1865A64D6EB899DE3696B5C43A_12</vt:lpwstr>
  </property>
</Properties>
</file>