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77CBD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服务方案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：根据评分标准自行编制，并在本文档中编辑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目录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页码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。</w:t>
      </w:r>
    </w:p>
    <w:p w14:paraId="7FEA22CB">
      <w:pPr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</w:p>
    <w:p w14:paraId="1E48AC53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目录</w:t>
      </w:r>
    </w:p>
    <w:p w14:paraId="4868738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FB311E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总体实施方案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-----------------------------------页码</w:t>
      </w:r>
    </w:p>
    <w:p w14:paraId="141BEFE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沟通协调机制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-----------------------------------页码</w:t>
      </w:r>
    </w:p>
    <w:p w14:paraId="456024A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服务体系和工作流程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-----------------------------页码</w:t>
      </w:r>
    </w:p>
    <w:p w14:paraId="27CDF7E2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保障措施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---------------------------------------页码</w:t>
      </w:r>
    </w:p>
    <w:p w14:paraId="6529B72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项目主要人员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-----------------------------------页码</w:t>
      </w:r>
    </w:p>
    <w:p w14:paraId="31A266C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人员配备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--------------------页码</w:t>
      </w:r>
    </w:p>
    <w:p w14:paraId="583D0A7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重点问题解决方案-------------------------------页码</w:t>
      </w:r>
    </w:p>
    <w:p w14:paraId="43FBC1D1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uto"/>
        <w:ind w:left="425" w:leftChars="0" w:right="60" w:hanging="425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------------------页码</w:t>
      </w:r>
    </w:p>
    <w:p w14:paraId="428D6F44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/>
        <w:ind w:left="-360" w:leftChars="0"/>
        <w:jc w:val="left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7DED4646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D210B04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C5F5A6"/>
    <w:multiLevelType w:val="singleLevel"/>
    <w:tmpl w:val="1DC5F5A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46F2D"/>
    <w:rsid w:val="393F42CA"/>
    <w:rsid w:val="42FD2331"/>
    <w:rsid w:val="4571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472</Characters>
  <Lines>0</Lines>
  <Paragraphs>0</Paragraphs>
  <TotalTime>0</TotalTime>
  <ScaleCrop>false</ScaleCrop>
  <LinksUpToDate>false</LinksUpToDate>
  <CharactersWithSpaces>472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2026-03-26T06:39:00Z</dcterms:created>
  <dc:creator>Administrator</dc:creator>
  <cp:lastModifiedBy>南柯一梦</cp:lastModifiedBy>
  <dcterms:modified xsi:type="dcterms:W3CDTF">2026-05-10T07:24:57Z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eyJoZGlkIjoiNDAwNzMzYzc2MWY0NDI5NDkyODRmODQ2YjhlYzI1ZWMiLCJ1c2VySWQiOiI1NDExODg2NzgifQ==</vt:lpwstr>
  </property>
  <property fmtid="{D5CDD505-2E9C-101B-9397-08002B2CF9AE}" pid="4" name="ICV">
    <vt:lpwstr>E2F86AA85E59484BB1E9B5738055DCE1_12</vt:lpwstr>
  </property>
</Properties>
</file>