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版本号：HXTDZB2026125620260519001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西乡县新建交通信号灯及电子警察设施建设项目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HXTDZB20261256</w:t>
      </w:r>
      <w:r>
        <w:br/>
      </w:r>
      <w:r>
        <w:br/>
      </w:r>
      <w:r>
        <w:br/>
      </w:r>
    </w:p>
    <w:p>
      <w:pPr>
        <w:pStyle w:val="null3"/>
        <w:jc w:val="center"/>
        <w:outlineLvl w:val="2"/>
      </w:pPr>
      <w:r>
        <w:rPr>
          <w:rFonts w:ascii="仿宋_GB2312" w:hAnsi="仿宋_GB2312" w:cs="仿宋_GB2312" w:eastAsia="仿宋_GB2312"/>
          <w:sz w:val="28"/>
          <w:b/>
        </w:rPr>
        <w:t>西乡县公安局交通管理大队</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西乡县公安局交通管理大队</w:t>
      </w:r>
      <w:r>
        <w:rPr>
          <w:rFonts w:ascii="仿宋_GB2312" w:hAnsi="仿宋_GB2312" w:cs="仿宋_GB2312" w:eastAsia="仿宋_GB2312"/>
        </w:rPr>
        <w:t>委托，拟对</w:t>
      </w:r>
      <w:r>
        <w:rPr>
          <w:rFonts w:ascii="仿宋_GB2312" w:hAnsi="仿宋_GB2312" w:cs="仿宋_GB2312" w:eastAsia="仿宋_GB2312"/>
        </w:rPr>
        <w:t>西乡县新建交通信号灯及电子警察设施建设项目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HXTDZB20261256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西乡县新建交通信号灯及电子警察设施建设项目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本次主要建设以下两部分：路口处的交通信号控制系统及电子警察设施建设。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具有独立承担民事责任能力的法人、其他组织或自然人，提供合法有效的统一社会信用代码营业执照或事业单位法人证书（自然人应提供身份证明）。供应商需在项目电子化交易系统中按要求上传合法有效的证明资料并进行电子签章；</w:t>
      </w:r>
    </w:p>
    <w:p>
      <w:pPr>
        <w:pStyle w:val="null3"/>
      </w:pPr>
      <w:r>
        <w:rPr>
          <w:rFonts w:ascii="仿宋_GB2312" w:hAnsi="仿宋_GB2312" w:cs="仿宋_GB2312" w:eastAsia="仿宋_GB2312"/>
        </w:rPr>
        <w:t>2、投标授权代表：供应商应授权合法的人员参加投标全过程，其中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合法有效的证明资料并进行电子签章；</w:t>
      </w:r>
    </w:p>
    <w:p>
      <w:pPr>
        <w:pStyle w:val="null3"/>
      </w:pPr>
      <w:r>
        <w:rPr>
          <w:rFonts w:ascii="仿宋_GB2312" w:hAnsi="仿宋_GB2312" w:cs="仿宋_GB2312" w:eastAsia="仿宋_GB2312"/>
        </w:rPr>
        <w:t>3、资格承诺：供应商具有良好的商业信誉和健全的财务会计制度,具有履行合同所必需的设备和专业技术能力，具有依法缴纳税收和社会保障金的良好记录，参加本项目采购活动前三年内无重大违法活动记录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供应商需在项目电子化交易系统中按要求上传合法有效的证明资料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西乡县公安局交通管理大队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陕西省汉中市西乡县汉白路西56号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0916-6227851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陕西省西安市高新区沣惠南路18号唐沣国际广场D座13楼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袁爽 赵磊 何阳 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029-89563670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采购包1：2,660,327.45元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踏勘时间：2026-05-27 14:00:00</w:t>
            </w:r>
          </w:p>
          <w:p>
            <w:pPr>
              <w:pStyle w:val="null3"/>
              <w:ind w:firstLine="975"/>
            </w:pPr>
            <w:r>
              <w:rPr>
                <w:rFonts w:ascii="仿宋_GB2312" w:hAnsi="仿宋_GB2312" w:cs="仿宋_GB2312" w:eastAsia="仿宋_GB2312"/>
              </w:rPr>
              <w:t>踏勘地点：陕西省汉中市西乡县汉白路西乡县公安局交通管理大队二楼会议室</w:t>
            </w:r>
          </w:p>
          <w:p>
            <w:pPr>
              <w:pStyle w:val="null3"/>
              <w:ind w:firstLine="975"/>
            </w:pPr>
            <w:r>
              <w:rPr>
                <w:rFonts w:ascii="仿宋_GB2312" w:hAnsi="仿宋_GB2312" w:cs="仿宋_GB2312" w:eastAsia="仿宋_GB2312"/>
              </w:rPr>
              <w:t>联系人：吴林、张旭、袁爽</w:t>
            </w:r>
          </w:p>
          <w:p>
            <w:pPr>
              <w:pStyle w:val="null3"/>
              <w:ind w:firstLine="975"/>
            </w:pPr>
            <w:r>
              <w:rPr>
                <w:rFonts w:ascii="仿宋_GB2312" w:hAnsi="仿宋_GB2312" w:cs="仿宋_GB2312" w:eastAsia="仿宋_GB2312"/>
              </w:rPr>
              <w:t>联系电话号码：13991618112、15891633308、029-89563670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西乡县公安局交通管理大队</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西乡县公安局交通管理大队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西乡县公安局交通管理大队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内容包括确认产品的规格、型号和数量，对其产品设计、性能参数、样式、颜色，以及质量是否达到现行国家有关验收规范“合格”标准、是否按照采购人要求定制、是否在规定时间内安装完毕、所有产品的配套包装是否完好无损等进行逐项检查。</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联系人：袁爽</w:t>
      </w:r>
    </w:p>
    <w:p>
      <w:pPr>
        <w:pStyle w:val="null3"/>
      </w:pPr>
      <w:r>
        <w:rPr>
          <w:rFonts w:ascii="仿宋_GB2312" w:hAnsi="仿宋_GB2312" w:cs="仿宋_GB2312" w:eastAsia="仿宋_GB2312"/>
        </w:rPr>
        <w:t>联系电话：029-89563670</w:t>
      </w:r>
    </w:p>
    <w:p>
      <w:pPr>
        <w:pStyle w:val="null3"/>
      </w:pPr>
      <w:r>
        <w:rPr>
          <w:rFonts w:ascii="仿宋_GB2312" w:hAnsi="仿宋_GB2312" w:cs="仿宋_GB2312" w:eastAsia="仿宋_GB2312"/>
        </w:rPr>
        <w:t>地址：陕西省西安市高新区沣惠南路18号唐沣国际广场D座13楼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本次主要建设以下两部分：路口处的交通信号控制系统及电子警察设施建设。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2,660,327.45</w:t>
      </w:r>
    </w:p>
    <w:p>
      <w:pPr>
        <w:pStyle w:val="null3"/>
      </w:pPr>
      <w:r>
        <w:rPr>
          <w:rFonts w:ascii="仿宋_GB2312" w:hAnsi="仿宋_GB2312" w:cs="仿宋_GB2312" w:eastAsia="仿宋_GB2312"/>
        </w:rPr>
        <w:t>采购包最高限价（元）: 2,660,327.45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交通信号控制系统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2,660,327.45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标的名称：交通信号控制系统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38"/>
              <w:gridCol w:w="296"/>
              <w:gridCol w:w="1713"/>
              <w:gridCol w:w="154"/>
              <w:gridCol w:w="150"/>
            </w:tblGrid>
            <w:tr>
              <w:tc>
                <w:tcPr>
                  <w:tcW w:type="dxa" w:w="23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设备名称</w:t>
                  </w:r>
                </w:p>
              </w:tc>
              <w:tc>
                <w:tcPr>
                  <w:tcW w:type="dxa" w:w="171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规格参数</w:t>
                  </w:r>
                </w:p>
              </w:tc>
              <w:tc>
                <w:tcPr>
                  <w:tcW w:type="dxa" w:w="1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55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1 北环路与希望路</w:t>
                  </w:r>
                </w:p>
              </w:tc>
            </w:tr>
            <w:tr>
              <w:tc>
                <w:tcPr>
                  <w:tcW w:type="dxa" w:w="255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1.1电子警察、反向卡口系统</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900万电警相机</w:t>
                  </w:r>
                </w:p>
              </w:tc>
              <w:tc>
                <w:tcPr>
                  <w:tcW w:type="dxa" w:w="171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设备组成检查：高清抓拍单元由摄像机、高清镜头、室外防护罩</w:t>
                  </w:r>
                  <w:r>
                    <w:rPr>
                      <w:rFonts w:ascii="仿宋_GB2312" w:hAnsi="仿宋_GB2312" w:cs="仿宋_GB2312" w:eastAsia="仿宋_GB2312"/>
                      <w:sz w:val="21"/>
                      <w:color w:val="000000"/>
                    </w:rPr>
                    <w:t>（</w:t>
                  </w:r>
                  <w:r>
                    <w:rPr>
                      <w:rFonts w:ascii="仿宋_GB2312" w:hAnsi="仿宋_GB2312" w:cs="仿宋_GB2312" w:eastAsia="仿宋_GB2312"/>
                      <w:sz w:val="21"/>
                      <w:color w:val="000000"/>
                    </w:rPr>
                    <w:t>IP54）</w:t>
                  </w:r>
                  <w:r>
                    <w:rPr>
                      <w:rFonts w:ascii="仿宋_GB2312" w:hAnsi="仿宋_GB2312" w:cs="仿宋_GB2312" w:eastAsia="仿宋_GB2312"/>
                      <w:sz w:val="21"/>
                      <w:color w:val="000000"/>
                    </w:rPr>
                    <w:t>、风扇、补光灯、电源适配器、安装万向节等组成。</w:t>
                  </w:r>
                  <w:r>
                    <w:rPr>
                      <w:rFonts w:ascii="仿宋_GB2312" w:hAnsi="仿宋_GB2312" w:cs="仿宋_GB2312" w:eastAsia="仿宋_GB2312"/>
                      <w:sz w:val="21"/>
                      <w:color w:val="000000"/>
                    </w:rPr>
                    <w:t>支持单元支持网络防雷、防浪涌，宽温宽压等；</w:t>
                  </w:r>
                  <w:r>
                    <w:br/>
                  </w:r>
                  <w:r>
                    <w:rPr>
                      <w:rFonts w:ascii="仿宋_GB2312" w:hAnsi="仿宋_GB2312" w:cs="仿宋_GB2312" w:eastAsia="仿宋_GB2312"/>
                      <w:sz w:val="21"/>
                      <w:color w:val="000000"/>
                    </w:rPr>
                    <w:t>视频分辨率设置检查：支持视频分辨率设置为：</w:t>
                  </w:r>
                  <w:r>
                    <w:rPr>
                      <w:rFonts w:ascii="仿宋_GB2312" w:hAnsi="仿宋_GB2312" w:cs="仿宋_GB2312" w:eastAsia="仿宋_GB2312"/>
                      <w:sz w:val="21"/>
                      <w:color w:val="000000"/>
                    </w:rPr>
                    <w:t>25fps：≥4096×2160、3840×2336、1920×1080、1600×1200、1280×720；25fps：≥4096×2160、3840×2336、1920×1080、1600×1200、1280×720。</w:t>
                  </w:r>
                  <w:r>
                    <w:br/>
                  </w:r>
                  <w:r>
                    <w:rPr>
                      <w:rFonts w:ascii="仿宋_GB2312" w:hAnsi="仿宋_GB2312" w:cs="仿宋_GB2312" w:eastAsia="仿宋_GB2312"/>
                      <w:sz w:val="21"/>
                      <w:color w:val="000000"/>
                    </w:rPr>
                    <w:t>机动车违法检测抓拍功能检查</w:t>
                  </w:r>
                  <w:r>
                    <w:rPr>
                      <w:rFonts w:ascii="仿宋_GB2312" w:hAnsi="仿宋_GB2312" w:cs="仿宋_GB2312" w:eastAsia="仿宋_GB2312"/>
                      <w:sz w:val="21"/>
                      <w:color w:val="000000"/>
                    </w:rPr>
                    <w:t>：支持按车道和时间段配置机动车违法检测抓拍规则，包括压线、违法变道、不按导向行驶、占用非机动车道、倒车、闯红灯、不按规定车道行驶、占用公交车道、逆行、违反禁止左</w:t>
                  </w:r>
                  <w:r>
                    <w:rPr>
                      <w:rFonts w:ascii="仿宋_GB2312" w:hAnsi="仿宋_GB2312" w:cs="仿宋_GB2312" w:eastAsia="仿宋_GB2312"/>
                      <w:sz w:val="21"/>
                      <w:color w:val="000000"/>
                    </w:rPr>
                    <w:t xml:space="preserve">/右转、违法掉头、违反禁货车通行。 </w:t>
                  </w:r>
                  <w:r>
                    <w:br/>
                  </w:r>
                  <w:r>
                    <w:rPr>
                      <w:rFonts w:ascii="仿宋_GB2312" w:hAnsi="仿宋_GB2312" w:cs="仿宋_GB2312" w:eastAsia="仿宋_GB2312"/>
                      <w:sz w:val="21"/>
                      <w:color w:val="000000"/>
                    </w:rPr>
                    <w:t>闯红灯捕获率试验：在天气晴朗无雾，号牌无遮挡，无污损的条件进行测试，白天测试时的环境光照度不低于</w:t>
                  </w:r>
                  <w:r>
                    <w:rPr>
                      <w:rFonts w:ascii="仿宋_GB2312" w:hAnsi="仿宋_GB2312" w:cs="仿宋_GB2312" w:eastAsia="仿宋_GB2312"/>
                      <w:sz w:val="21"/>
                      <w:color w:val="000000"/>
                    </w:rPr>
                    <w:t>200lx，晚上测试时辅助照明光照度不高于30lx。</w:t>
                  </w:r>
                  <w:r>
                    <w:br/>
                  </w:r>
                  <w:r>
                    <w:rPr>
                      <w:rFonts w:ascii="仿宋_GB2312" w:hAnsi="仿宋_GB2312" w:cs="仿宋_GB2312" w:eastAsia="仿宋_GB2312"/>
                      <w:sz w:val="21"/>
                      <w:color w:val="000000"/>
                    </w:rPr>
                    <w:t>白天闯红灯捕获率</w:t>
                  </w:r>
                  <w:r>
                    <w:rPr>
                      <w:rFonts w:ascii="仿宋_GB2312" w:hAnsi="仿宋_GB2312" w:cs="仿宋_GB2312" w:eastAsia="仿宋_GB2312"/>
                      <w:sz w:val="21"/>
                      <w:color w:val="000000"/>
                    </w:rPr>
                    <w:t>≥99%;</w:t>
                  </w:r>
                  <w:r>
                    <w:br/>
                  </w:r>
                  <w:r>
                    <w:rPr>
                      <w:rFonts w:ascii="仿宋_GB2312" w:hAnsi="仿宋_GB2312" w:cs="仿宋_GB2312" w:eastAsia="仿宋_GB2312"/>
                      <w:sz w:val="21"/>
                      <w:color w:val="000000"/>
                    </w:rPr>
                    <w:t>晚上闯红灯捕获率</w:t>
                  </w:r>
                  <w:r>
                    <w:rPr>
                      <w:rFonts w:ascii="仿宋_GB2312" w:hAnsi="仿宋_GB2312" w:cs="仿宋_GB2312" w:eastAsia="仿宋_GB2312"/>
                      <w:sz w:val="21"/>
                      <w:color w:val="000000"/>
                    </w:rPr>
                    <w:t>≥99%;</w:t>
                  </w:r>
                  <w:r>
                    <w:br/>
                  </w:r>
                  <w:r>
                    <w:rPr>
                      <w:rFonts w:ascii="仿宋_GB2312" w:hAnsi="仿宋_GB2312" w:cs="仿宋_GB2312" w:eastAsia="仿宋_GB2312"/>
                      <w:sz w:val="21"/>
                      <w:color w:val="000000"/>
                    </w:rPr>
                    <w:t>车身颜色识别功能检查</w:t>
                  </w:r>
                  <w:r>
                    <w:rPr>
                      <w:rFonts w:ascii="仿宋_GB2312" w:hAnsi="仿宋_GB2312" w:cs="仿宋_GB2312" w:eastAsia="仿宋_GB2312"/>
                      <w:sz w:val="21"/>
                      <w:color w:val="000000"/>
                    </w:rPr>
                    <w:t>：支持识别</w:t>
                  </w:r>
                  <w:r>
                    <w:rPr>
                      <w:rFonts w:ascii="仿宋_GB2312" w:hAnsi="仿宋_GB2312" w:cs="仿宋_GB2312" w:eastAsia="仿宋_GB2312"/>
                      <w:sz w:val="21"/>
                      <w:color w:val="000000"/>
                    </w:rPr>
                    <w:t>≥ 39 种车身颜色，包括白、黑、红、黄、灰、蓝、绿、粉、紫、暗紫、棕、栗色、银灰、暗灰、白烟、深橙、浅玫瑰、番茄红、橄榄、金、暗橄榄、黄绿、绿黄、森林绿、海洋绿、深天蓝、青、深蓝、深红、深绿、深黄、深粉、深紫、深棕、深青、橙、深金、粉红、其他； 支持识别车身副颜色。</w:t>
                  </w:r>
                  <w:r>
                    <w:br/>
                  </w:r>
                  <w:r>
                    <w:rPr>
                      <w:rFonts w:ascii="仿宋_GB2312" w:hAnsi="仿宋_GB2312" w:cs="仿宋_GB2312" w:eastAsia="仿宋_GB2312"/>
                      <w:sz w:val="21"/>
                      <w:color w:val="000000"/>
                    </w:rPr>
                    <w:t>车牌识别功能检查</w:t>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 xml:space="preserve">≥25×10 像素～1100×3000 像素的机动车车牌进行抓拍并识别号码； </w:t>
                  </w:r>
                  <w:r>
                    <w:br/>
                  </w:r>
                  <w:r>
                    <w:rPr>
                      <w:rFonts w:ascii="仿宋_GB2312" w:hAnsi="仿宋_GB2312" w:cs="仿宋_GB2312" w:eastAsia="仿宋_GB2312"/>
                      <w:sz w:val="21"/>
                      <w:color w:val="000000"/>
                    </w:rPr>
                    <w:t>支持抓拍并识别垂直倾斜角度</w:t>
                  </w:r>
                  <w:r>
                    <w:rPr>
                      <w:rFonts w:ascii="仿宋_GB2312" w:hAnsi="仿宋_GB2312" w:cs="仿宋_GB2312" w:eastAsia="仿宋_GB2312"/>
                      <w:sz w:val="21"/>
                      <w:color w:val="000000"/>
                    </w:rPr>
                    <w:t xml:space="preserve">≤45°、水平倾斜角度≤35°、俯仰角度≤40°的机动车车牌号码。 </w:t>
                  </w:r>
                  <w:r>
                    <w:br/>
                  </w:r>
                  <w:r>
                    <w:rPr>
                      <w:rFonts w:ascii="仿宋_GB2312" w:hAnsi="仿宋_GB2312" w:cs="仿宋_GB2312" w:eastAsia="仿宋_GB2312"/>
                      <w:sz w:val="21"/>
                      <w:color w:val="000000"/>
                    </w:rPr>
                    <w:t>▲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w:t>
                  </w:r>
                  <w:r>
                    <w:br/>
                  </w:r>
                  <w:r>
                    <w:rPr>
                      <w:rFonts w:ascii="仿宋_GB2312" w:hAnsi="仿宋_GB2312" w:cs="仿宋_GB2312" w:eastAsia="仿宋_GB2312"/>
                      <w:sz w:val="21"/>
                      <w:color w:val="000000"/>
                    </w:rPr>
                    <w:t>车辆子品牌识别功能检查：支持车辆子品牌识别，对车头图片进行分析抓拍，可分析输出</w:t>
                  </w:r>
                  <w:r>
                    <w:rPr>
                      <w:rFonts w:ascii="仿宋_GB2312" w:hAnsi="仿宋_GB2312" w:cs="仿宋_GB2312" w:eastAsia="仿宋_GB2312"/>
                      <w:sz w:val="21"/>
                      <w:color w:val="000000"/>
                    </w:rPr>
                    <w:t>OSD叠加≥7100种车辆子品牌并显示相应的年款，对车尾图片进行分析抓拍，可分析输出 OSD 叠加≥3800 种车辆子品牌并显示相应的年款。</w:t>
                  </w:r>
                  <w:r>
                    <w:br/>
                  </w:r>
                  <w:r>
                    <w:rPr>
                      <w:rFonts w:ascii="仿宋_GB2312" w:hAnsi="仿宋_GB2312" w:cs="仿宋_GB2312" w:eastAsia="仿宋_GB2312"/>
                      <w:sz w:val="21"/>
                      <w:color w:val="000000"/>
                    </w:rPr>
                    <w:t>信号灯状态检测功能检查：支持通过视频检测信号灯状态，支持接收信号机广播的信号灯状态，通过对比判断信号灯的整体运行状况，可在视频预览画面上叠加信号机异常的结果指标。</w:t>
                  </w:r>
                  <w:r>
                    <w:br/>
                  </w:r>
                  <w:r>
                    <w:rPr>
                      <w:rFonts w:ascii="仿宋_GB2312" w:hAnsi="仿宋_GB2312" w:cs="仿宋_GB2312" w:eastAsia="仿宋_GB2312"/>
                      <w:sz w:val="21"/>
                      <w:color w:val="000000"/>
                    </w:rPr>
                    <w:t>▲支持逆行和变道违章触发抓拍，逆行识别类型包括:高速公路逆行、单行道逆向行驶;变道违章检测类型包括:实线变道(含双黄线)、导流区变道、连续变道(≥3条车道)</w:t>
                  </w:r>
                  <w:r>
                    <w:br/>
                  </w:r>
                  <w:r>
                    <w:rPr>
                      <w:rFonts w:ascii="仿宋_GB2312" w:hAnsi="仿宋_GB2312" w:cs="仿宋_GB2312" w:eastAsia="仿宋_GB2312"/>
                      <w:sz w:val="21"/>
                      <w:color w:val="000000"/>
                    </w:rPr>
                    <w:t>支持图片编码质量配置，车牌小图的图片质量</w:t>
                  </w:r>
                  <w:r>
                    <w:rPr>
                      <w:rFonts w:ascii="仿宋_GB2312" w:hAnsi="仿宋_GB2312" w:cs="仿宋_GB2312" w:eastAsia="仿宋_GB2312"/>
                      <w:sz w:val="21"/>
                      <w:color w:val="000000"/>
                    </w:rPr>
                    <w:t>(大/中/小)可配</w:t>
                  </w:r>
                  <w:r>
                    <w:br/>
                  </w:r>
                  <w:r>
                    <w:rPr>
                      <w:rFonts w:ascii="仿宋_GB2312" w:hAnsi="仿宋_GB2312" w:cs="仿宋_GB2312" w:eastAsia="仿宋_GB2312"/>
                      <w:sz w:val="21"/>
                      <w:color w:val="000000"/>
                    </w:rPr>
                    <w:t>支持车牌遮挡检查功能，在检测到车牌被遮挡的情况下可给出提示</w:t>
                  </w:r>
                  <w:r>
                    <w:br/>
                  </w:r>
                  <w:r>
                    <w:rPr>
                      <w:rFonts w:ascii="仿宋_GB2312" w:hAnsi="仿宋_GB2312" w:cs="仿宋_GB2312" w:eastAsia="仿宋_GB2312"/>
                      <w:sz w:val="21"/>
                      <w:color w:val="000000"/>
                    </w:rPr>
                    <w:t>支持对两轮</w:t>
                  </w:r>
                  <w:r>
                    <w:rPr>
                      <w:rFonts w:ascii="仿宋_GB2312" w:hAnsi="仿宋_GB2312" w:cs="仿宋_GB2312" w:eastAsia="仿宋_GB2312"/>
                      <w:sz w:val="21"/>
                      <w:color w:val="000000"/>
                    </w:rPr>
                    <w:t>/三轮车分类识别;可识别外卖箱(外卖品牌)的标识。</w:t>
                  </w:r>
                  <w:r>
                    <w:br/>
                  </w:r>
                  <w:r>
                    <w:rPr>
                      <w:rFonts w:ascii="仿宋_GB2312" w:hAnsi="仿宋_GB2312" w:cs="仿宋_GB2312" w:eastAsia="仿宋_GB2312"/>
                      <w:sz w:val="21"/>
                      <w:color w:val="000000"/>
                    </w:rPr>
                    <w:t>闯红灯违章支持叠加红灯已亮时间，可按照抓拍索引配置叠加红灯已亮时间</w:t>
                  </w:r>
                  <w:r>
                    <w:br/>
                  </w:r>
                  <w:r>
                    <w:rPr>
                      <w:rFonts w:ascii="仿宋_GB2312" w:hAnsi="仿宋_GB2312" w:cs="仿宋_GB2312" w:eastAsia="仿宋_GB2312"/>
                      <w:sz w:val="21"/>
                      <w:color w:val="000000"/>
                    </w:rPr>
                    <w:t>支持渣土车</w:t>
                  </w:r>
                  <w:r>
                    <w:rPr>
                      <w:rFonts w:ascii="仿宋_GB2312" w:hAnsi="仿宋_GB2312" w:cs="仿宋_GB2312" w:eastAsia="仿宋_GB2312"/>
                      <w:sz w:val="21"/>
                      <w:color w:val="000000"/>
                    </w:rPr>
                    <w:t>/大货车喷涂车牌识别，</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GB/T 28181-2016视频联网标准、GA/T 1400视图库标准；工作温度：温度-30℃~70℃</w:t>
                  </w:r>
                </w:p>
              </w:tc>
              <w:tc>
                <w:tcPr>
                  <w:tcW w:type="dxa" w:w="1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电警补光灯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LED频闪灯</w:t>
                  </w:r>
                  <w:r>
                    <w:br/>
                  </w:r>
                  <w:r>
                    <w:rPr>
                      <w:rFonts w:ascii="仿宋_GB2312" w:hAnsi="仿宋_GB2312" w:cs="仿宋_GB2312" w:eastAsia="仿宋_GB2312"/>
                      <w:sz w:val="21"/>
                      <w:color w:val="000000"/>
                    </w:rPr>
                    <w:t>光源类型：</w:t>
                  </w:r>
                  <w:r>
                    <w:rPr>
                      <w:rFonts w:ascii="仿宋_GB2312" w:hAnsi="仿宋_GB2312" w:cs="仿宋_GB2312" w:eastAsia="仿宋_GB2312"/>
                      <w:sz w:val="21"/>
                      <w:color w:val="000000"/>
                    </w:rPr>
                    <w:t>≥16颗原装大功率LED</w:t>
                  </w:r>
                  <w:r>
                    <w:br/>
                  </w:r>
                  <w:r>
                    <w:rPr>
                      <w:rFonts w:ascii="仿宋_GB2312" w:hAnsi="仿宋_GB2312" w:cs="仿宋_GB2312" w:eastAsia="仿宋_GB2312"/>
                      <w:sz w:val="21"/>
                      <w:color w:val="000000"/>
                    </w:rPr>
                    <w:t>发光角度</w:t>
                  </w:r>
                  <w:r>
                    <w:rPr>
                      <w:rFonts w:ascii="仿宋_GB2312" w:hAnsi="仿宋_GB2312" w:cs="仿宋_GB2312" w:eastAsia="仿宋_GB2312"/>
                      <w:sz w:val="21"/>
                      <w:color w:val="000000"/>
                    </w:rPr>
                    <w:t>10°</w:t>
                  </w:r>
                  <w:r>
                    <w:br/>
                  </w:r>
                  <w:r>
                    <w:rPr>
                      <w:rFonts w:ascii="仿宋_GB2312" w:hAnsi="仿宋_GB2312" w:cs="仿宋_GB2312" w:eastAsia="仿宋_GB2312"/>
                      <w:sz w:val="21"/>
                      <w:color w:val="000000"/>
                    </w:rPr>
                    <w:t>覆盖范围：单车道环境补光灯</w:t>
                  </w:r>
                  <w:r>
                    <w:br/>
                  </w:r>
                  <w:r>
                    <w:rPr>
                      <w:rFonts w:ascii="仿宋_GB2312" w:hAnsi="仿宋_GB2312" w:cs="仿宋_GB2312" w:eastAsia="仿宋_GB2312"/>
                      <w:sz w:val="21"/>
                      <w:color w:val="000000"/>
                    </w:rPr>
                    <w:t>最佳补光范围</w:t>
                  </w:r>
                  <w:r>
                    <w:rPr>
                      <w:rFonts w:ascii="仿宋_GB2312" w:hAnsi="仿宋_GB2312" w:cs="仿宋_GB2312" w:eastAsia="仿宋_GB2312"/>
                      <w:sz w:val="21"/>
                      <w:color w:val="000000"/>
                    </w:rPr>
                    <w:t>≥16米～25米</w:t>
                  </w:r>
                  <w:r>
                    <w:br/>
                  </w:r>
                  <w:r>
                    <w:rPr>
                      <w:rFonts w:ascii="仿宋_GB2312" w:hAnsi="仿宋_GB2312" w:cs="仿宋_GB2312" w:eastAsia="仿宋_GB2312"/>
                      <w:sz w:val="21"/>
                      <w:color w:val="000000"/>
                    </w:rPr>
                    <w:t>触发方式：</w:t>
                  </w:r>
                  <w:r>
                    <w:rPr>
                      <w:rFonts w:ascii="仿宋_GB2312" w:hAnsi="仿宋_GB2312" w:cs="仿宋_GB2312" w:eastAsia="仿宋_GB2312"/>
                      <w:sz w:val="21"/>
                      <w:color w:val="000000"/>
                    </w:rPr>
                    <w:t>4V~6V电平量触发</w:t>
                  </w:r>
                  <w:r>
                    <w:br/>
                  </w:r>
                  <w:r>
                    <w:rPr>
                      <w:rFonts w:ascii="仿宋_GB2312" w:hAnsi="仿宋_GB2312" w:cs="仿宋_GB2312" w:eastAsia="仿宋_GB2312"/>
                      <w:sz w:val="21"/>
                      <w:color w:val="000000"/>
                    </w:rPr>
                    <w:t>触发信号：频率</w:t>
                  </w:r>
                  <w:r>
                    <w:rPr>
                      <w:rFonts w:ascii="仿宋_GB2312" w:hAnsi="仿宋_GB2312" w:cs="仿宋_GB2312" w:eastAsia="仿宋_GB2312"/>
                      <w:sz w:val="21"/>
                      <w:color w:val="000000"/>
                    </w:rPr>
                    <w:t xml:space="preserve">15~250HZ，占空比1%~39%，响应时间≤20US </w:t>
                  </w:r>
                  <w:r>
                    <w:br/>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GA/T 1202-2022《交通技术监控成像补光装置通用技术条件》</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900万环保卡口抓拍单元</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无人驾驶车辆车牌识别功能检查：支持对无人驾驶的车辆进行车牌识别</w:t>
                  </w:r>
                  <w:r>
                    <w:br/>
                  </w:r>
                  <w:r>
                    <w:rPr>
                      <w:rFonts w:ascii="仿宋_GB2312" w:hAnsi="仿宋_GB2312" w:cs="仿宋_GB2312" w:eastAsia="仿宋_GB2312"/>
                      <w:sz w:val="21"/>
                      <w:color w:val="000000"/>
                    </w:rPr>
                    <w:t>自动画线功能检测：支持自动画线功能，可自动识别并画出车道线和抓拍检测线；支持辅助生成车道线和车道线类型，可人工确认并修改；支持辅助生产电警场景配置线和信号灯检测框，可人工确认并修改</w:t>
                  </w:r>
                  <w:r>
                    <w:br/>
                  </w:r>
                  <w:r>
                    <w:rPr>
                      <w:rFonts w:ascii="仿宋_GB2312" w:hAnsi="仿宋_GB2312" w:cs="仿宋_GB2312" w:eastAsia="仿宋_GB2312"/>
                      <w:sz w:val="21"/>
                      <w:color w:val="000000"/>
                    </w:rPr>
                    <w:t>右转弯压实线检测功能检查：支持车辆右转弯压实线检测并抓拍</w:t>
                  </w:r>
                  <w:r>
                    <w:br/>
                  </w:r>
                  <w:r>
                    <w:rPr>
                      <w:rFonts w:ascii="仿宋_GB2312" w:hAnsi="仿宋_GB2312" w:cs="仿宋_GB2312" w:eastAsia="仿宋_GB2312"/>
                      <w:sz w:val="21"/>
                      <w:color w:val="000000"/>
                    </w:rPr>
                    <w:t>超速比设置功能检测盒：支持</w:t>
                  </w:r>
                  <w:r>
                    <w:rPr>
                      <w:rFonts w:ascii="仿宋_GB2312" w:hAnsi="仿宋_GB2312" w:cs="仿宋_GB2312" w:eastAsia="仿宋_GB2312"/>
                      <w:sz w:val="21"/>
                      <w:color w:val="000000"/>
                    </w:rPr>
                    <w:t>≥14种车型(大货车、中货车、小货车、客车、轿车、中客车、危险品运输车、校车、面包车、环卫车、工程车、渣土车、油罐车、其他车型)的不同超速比，可设置≥14个超速比区间。在同一检测区域内，设备支持根据不同的超速比对不同车型进行超速抓拍，并输出不同的超速抓拍结果及违法代码。</w:t>
                  </w:r>
                  <w:r>
                    <w:br/>
                  </w:r>
                  <w:r>
                    <w:rPr>
                      <w:rFonts w:ascii="仿宋_GB2312" w:hAnsi="仿宋_GB2312" w:cs="仿宋_GB2312" w:eastAsia="仿宋_GB2312"/>
                      <w:sz w:val="21"/>
                      <w:color w:val="000000"/>
                    </w:rPr>
                    <w:t>为保障设备数据展示便捷，设备应实现根据</w:t>
                  </w:r>
                  <w:r>
                    <w:rPr>
                      <w:rFonts w:ascii="仿宋_GB2312" w:hAnsi="仿宋_GB2312" w:cs="仿宋_GB2312" w:eastAsia="仿宋_GB2312"/>
                      <w:sz w:val="21"/>
                      <w:color w:val="000000"/>
                    </w:rPr>
                    <w:t>≥11 个结果选择进行数据，可自定义选择进行界面展示的数据，包括：设备编号、抓拍时间、事件类型、车道、车牌、车牌颜色、车速（km/h）、车身颜色、车辆类型、车辆品牌等。</w:t>
                  </w:r>
                  <w:r>
                    <w:br/>
                  </w:r>
                  <w:r>
                    <w:rPr>
                      <w:rFonts w:ascii="仿宋_GB2312" w:hAnsi="仿宋_GB2312" w:cs="仿宋_GB2312" w:eastAsia="仿宋_GB2312"/>
                      <w:sz w:val="21"/>
                      <w:color w:val="000000"/>
                    </w:rPr>
                    <w:t>用户及服务检测扫描功能检查：支持用户及服务检测扫描，包括：用户状态、配置安全、登陆认证，并可在视频画面上显示优化建议。</w:t>
                  </w:r>
                  <w:r>
                    <w:br/>
                  </w:r>
                  <w:r>
                    <w:rPr>
                      <w:rFonts w:ascii="仿宋_GB2312" w:hAnsi="仿宋_GB2312" w:cs="仿宋_GB2312" w:eastAsia="仿宋_GB2312"/>
                      <w:sz w:val="21"/>
                      <w:color w:val="000000"/>
                    </w:rPr>
                    <w:t>外接雷达功能检查：支持外接多目标检测雷达，可实现雷达视频融合检测，可输出目标编号、车型和雷达速度、位置等信息</w:t>
                  </w:r>
                  <w:r>
                    <w:br/>
                  </w:r>
                  <w:r>
                    <w:rPr>
                      <w:rFonts w:ascii="仿宋_GB2312" w:hAnsi="仿宋_GB2312" w:cs="仿宋_GB2312" w:eastAsia="仿宋_GB2312"/>
                      <w:sz w:val="21"/>
                      <w:color w:val="000000"/>
                    </w:rPr>
                    <w:t>由摄像机、高清镜头、室外防护罩、风扇、补光灯、电源适配器、安装万向节组成，采用</w:t>
                  </w:r>
                  <w:r>
                    <w:rPr>
                      <w:rFonts w:ascii="仿宋_GB2312" w:hAnsi="仿宋_GB2312" w:cs="仿宋_GB2312" w:eastAsia="仿宋_GB2312"/>
                      <w:sz w:val="21"/>
                      <w:color w:val="000000"/>
                    </w:rPr>
                    <w:t>AC220V供电</w:t>
                  </w:r>
                  <w:r>
                    <w:br/>
                  </w:r>
                  <w:r>
                    <w:rPr>
                      <w:rFonts w:ascii="仿宋_GB2312" w:hAnsi="仿宋_GB2312" w:cs="仿宋_GB2312" w:eastAsia="仿宋_GB2312"/>
                      <w:sz w:val="21"/>
                      <w:color w:val="000000"/>
                    </w:rPr>
                    <w:t>双路</w:t>
                  </w:r>
                  <w:r>
                    <w:rPr>
                      <w:rFonts w:ascii="仿宋_GB2312" w:hAnsi="仿宋_GB2312" w:cs="仿宋_GB2312" w:eastAsia="仿宋_GB2312"/>
                      <w:sz w:val="21"/>
                      <w:color w:val="000000"/>
                    </w:rPr>
                    <w:t>sensor图像融合功能室内测试：设备的镜头和两个sensor一体化设计，具有独立三角分光棱镜分光结构装置，分别接收可见光和红外光。</w:t>
                  </w:r>
                  <w:r>
                    <w:br/>
                  </w:r>
                  <w:r>
                    <w:rPr>
                      <w:rFonts w:ascii="仿宋_GB2312" w:hAnsi="仿宋_GB2312" w:cs="仿宋_GB2312" w:eastAsia="仿宋_GB2312"/>
                      <w:sz w:val="21"/>
                      <w:color w:val="000000"/>
                    </w:rPr>
                    <w:t>抓拍支持输出三张同时刻同目标图片，包括可见光路图片（全彩），红外路图片（黑白）和融合图片（全彩）。三张图片抓拍时间为同一时刻，抓拍秒表显示为同一时刻，抓拍运动目标，三张图片中目标位置相同无位移。</w:t>
                  </w:r>
                  <w:r>
                    <w:br/>
                  </w:r>
                  <w:r>
                    <w:rPr>
                      <w:rFonts w:ascii="仿宋_GB2312" w:hAnsi="仿宋_GB2312" w:cs="仿宋_GB2312" w:eastAsia="仿宋_GB2312"/>
                      <w:sz w:val="21"/>
                      <w:color w:val="000000"/>
                    </w:rPr>
                    <w:t>查看图片中的分辨率为</w:t>
                  </w:r>
                  <w:r>
                    <w:rPr>
                      <w:rFonts w:ascii="仿宋_GB2312" w:hAnsi="仿宋_GB2312" w:cs="仿宋_GB2312" w:eastAsia="仿宋_GB2312"/>
                      <w:sz w:val="21"/>
                      <w:color w:val="000000"/>
                    </w:rPr>
                    <w:t>≥4096 *2160，水平扫描线≥2000TVL；同时预览两路sensor视频，对其中一路sensor进行外部遮挡，该路sensor的预览发生对应的遮挡变化，另外一路正常。</w:t>
                  </w:r>
                  <w:r>
                    <w:br/>
                  </w:r>
                  <w:r>
                    <w:rPr>
                      <w:rFonts w:ascii="仿宋_GB2312" w:hAnsi="仿宋_GB2312" w:cs="仿宋_GB2312" w:eastAsia="仿宋_GB2312"/>
                      <w:sz w:val="21"/>
                      <w:color w:val="000000"/>
                    </w:rPr>
                    <w:t>黑暗环境下，打开红外爆闪灯进行抓拍，红外路图片爆闪补光光斑明显，可见光路无变化，融合图片具有爆闪补光效果；关闭红外爆闪灯进行抓拍，红外路图片无补光光斑，融合图无爆闪补光效果。</w:t>
                  </w:r>
                  <w:r>
                    <w:br/>
                  </w:r>
                  <w:r>
                    <w:rPr>
                      <w:rFonts w:ascii="仿宋_GB2312" w:hAnsi="仿宋_GB2312" w:cs="仿宋_GB2312" w:eastAsia="仿宋_GB2312"/>
                      <w:sz w:val="21"/>
                      <w:color w:val="000000"/>
                    </w:rPr>
                    <w:t>视频分辨率设置检查：支持视频分辨率设置为：</w:t>
                  </w:r>
                  <w:r>
                    <w:rPr>
                      <w:rFonts w:ascii="仿宋_GB2312" w:hAnsi="仿宋_GB2312" w:cs="仿宋_GB2312" w:eastAsia="仿宋_GB2312"/>
                      <w:sz w:val="21"/>
                      <w:color w:val="000000"/>
                    </w:rPr>
                    <w:t>25fps：≥4096×2160、3840×2336、1920×1080、1600×1200、1280×720。</w:t>
                  </w:r>
                  <w:r>
                    <w:br/>
                  </w:r>
                  <w:r>
                    <w:rPr>
                      <w:rFonts w:ascii="仿宋_GB2312" w:hAnsi="仿宋_GB2312" w:cs="仿宋_GB2312" w:eastAsia="仿宋_GB2312"/>
                      <w:sz w:val="21"/>
                      <w:color w:val="000000"/>
                    </w:rPr>
                    <w:t>图像传输延时检验：网络直连情况下，在只输出主码流、分辨率设置为</w:t>
                  </w:r>
                  <w:r>
                    <w:rPr>
                      <w:rFonts w:ascii="仿宋_GB2312" w:hAnsi="仿宋_GB2312" w:cs="仿宋_GB2312" w:eastAsia="仿宋_GB2312"/>
                      <w:sz w:val="21"/>
                      <w:color w:val="000000"/>
                    </w:rPr>
                    <w:t>≥1920 × 1080、帧率设置为25fps, 码率设置为1Mbps，网络协议为UDP、最短延时、智能分析关闭时，视频图像传输至客户端的延时时间≤70ms</w:t>
                  </w:r>
                  <w:r>
                    <w:br/>
                  </w:r>
                  <w:r>
                    <w:rPr>
                      <w:rFonts w:ascii="仿宋_GB2312" w:hAnsi="仿宋_GB2312" w:cs="仿宋_GB2312" w:eastAsia="仿宋_GB2312"/>
                      <w:sz w:val="21"/>
                      <w:color w:val="000000"/>
                    </w:rPr>
                    <w:t>感兴趣区域设置功能检查：支持</w:t>
                  </w:r>
                  <w:r>
                    <w:rPr>
                      <w:rFonts w:ascii="仿宋_GB2312" w:hAnsi="仿宋_GB2312" w:cs="仿宋_GB2312" w:eastAsia="仿宋_GB2312"/>
                      <w:sz w:val="21"/>
                      <w:color w:val="000000"/>
                    </w:rPr>
                    <w:t>≥37块感兴趣区域（ROI）增强编码设置功能，ROI区域压缩比在0~100范围内可设置。</w:t>
                  </w:r>
                  <w:r>
                    <w:br/>
                  </w:r>
                  <w:r>
                    <w:rPr>
                      <w:rFonts w:ascii="仿宋_GB2312" w:hAnsi="仿宋_GB2312" w:cs="仿宋_GB2312" w:eastAsia="仿宋_GB2312"/>
                      <w:sz w:val="21"/>
                      <w:color w:val="000000"/>
                    </w:rPr>
                    <w:t>车身颜色识别功能检查</w:t>
                  </w:r>
                  <w:r>
                    <w:rPr>
                      <w:rFonts w:ascii="仿宋_GB2312" w:hAnsi="仿宋_GB2312" w:cs="仿宋_GB2312" w:eastAsia="仿宋_GB2312"/>
                      <w:sz w:val="21"/>
                      <w:color w:val="000000"/>
                    </w:rPr>
                    <w:t>：支持识别</w:t>
                  </w:r>
                  <w:r>
                    <w:rPr>
                      <w:rFonts w:ascii="仿宋_GB2312" w:hAnsi="仿宋_GB2312" w:cs="仿宋_GB2312" w:eastAsia="仿宋_GB2312"/>
                      <w:sz w:val="21"/>
                      <w:color w:val="000000"/>
                    </w:rPr>
                    <w:t xml:space="preserve">≥ 39 种车身颜色，包括白、黑、红、黄、灰、蓝、绿、粉、紫、暗紫、棕、栗色、银灰、暗灰、白烟、深橙、浅玫瑰、番茄红、橄榄、金、暗橄榄、黄绿、绿黄、森林绿、海洋绿、深天蓝、青、深蓝、深红、深绿、深黄、深粉、深紫、深棕、深青、橙、深金、粉红、其他； </w:t>
                  </w:r>
                  <w:r>
                    <w:br/>
                  </w:r>
                  <w:r>
                    <w:rPr>
                      <w:rFonts w:ascii="仿宋_GB2312" w:hAnsi="仿宋_GB2312" w:cs="仿宋_GB2312" w:eastAsia="仿宋_GB2312"/>
                      <w:sz w:val="21"/>
                      <w:color w:val="000000"/>
                    </w:rPr>
                    <w:t>车牌识别功能检查</w:t>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 xml:space="preserve">≥ 25×10 像素～1100×3000 像素的机动车车牌进行抓拍并识别号码； </w:t>
                  </w:r>
                  <w:r>
                    <w:br/>
                  </w:r>
                  <w:r>
                    <w:rPr>
                      <w:rFonts w:ascii="仿宋_GB2312" w:hAnsi="仿宋_GB2312" w:cs="仿宋_GB2312" w:eastAsia="仿宋_GB2312"/>
                      <w:sz w:val="21"/>
                      <w:color w:val="000000"/>
                    </w:rPr>
                    <w:t>支持抓拍并识别垂直倾斜角度</w:t>
                  </w:r>
                  <w:r>
                    <w:rPr>
                      <w:rFonts w:ascii="仿宋_GB2312" w:hAnsi="仿宋_GB2312" w:cs="仿宋_GB2312" w:eastAsia="仿宋_GB2312"/>
                      <w:sz w:val="21"/>
                      <w:color w:val="000000"/>
                    </w:rPr>
                    <w:t xml:space="preserve">≤45°、水平倾斜角度≤35°、俯仰角度≤40°的机动车车牌号码。 </w:t>
                  </w:r>
                  <w:r>
                    <w:br/>
                  </w:r>
                  <w:r>
                    <w:rPr>
                      <w:rFonts w:ascii="仿宋_GB2312" w:hAnsi="仿宋_GB2312" w:cs="仿宋_GB2312" w:eastAsia="仿宋_GB2312"/>
                      <w:sz w:val="21"/>
                      <w:color w:val="000000"/>
                    </w:rPr>
                    <w:t xml:space="preserve">▲目标跟踪功能检查 ：支持检测并跟踪指定区域内≥ 200个目标，目标包括机动车、非机动车以及行人。 </w:t>
                  </w:r>
                  <w:r>
                    <w:br/>
                  </w:r>
                  <w:r>
                    <w:rPr>
                      <w:rFonts w:ascii="仿宋_GB2312" w:hAnsi="仿宋_GB2312" w:cs="仿宋_GB2312" w:eastAsia="仿宋_GB2312"/>
                      <w:sz w:val="21"/>
                      <w:color w:val="000000"/>
                    </w:rPr>
                    <w:t>车辆子品牌识别功能检查：支持车辆子品牌识别，对车头图片进行分析抓拍，可分析输出</w:t>
                  </w:r>
                  <w:r>
                    <w:rPr>
                      <w:rFonts w:ascii="仿宋_GB2312" w:hAnsi="仿宋_GB2312" w:cs="仿宋_GB2312" w:eastAsia="仿宋_GB2312"/>
                      <w:sz w:val="21"/>
                      <w:color w:val="000000"/>
                    </w:rPr>
                    <w:t>OSD叠加7200种车辆子品牌并显示相应的年款，对车尾图片进行分析抓拍，可分析输出 OSD 叠加≥ 3800 种车辆子品牌并显示相应的年款。</w:t>
                  </w:r>
                  <w:r>
                    <w:br/>
                  </w:r>
                  <w:r>
                    <w:rPr>
                      <w:rFonts w:ascii="仿宋_GB2312" w:hAnsi="仿宋_GB2312" w:cs="仿宋_GB2312" w:eastAsia="仿宋_GB2312"/>
                      <w:sz w:val="21"/>
                      <w:color w:val="000000"/>
                    </w:rPr>
                    <w:t>信号灯状态检测功能检查：支持通过视频检测信号灯状态，支持接收信号机广播的信号灯状态，通过对比判断信号灯的整体运行状况，可在视频预览画面上叠加信号机异常的结果指标。</w:t>
                  </w:r>
                  <w:r>
                    <w:br/>
                  </w:r>
                  <w:r>
                    <w:rPr>
                      <w:rFonts w:ascii="仿宋_GB2312" w:hAnsi="仿宋_GB2312" w:cs="仿宋_GB2312" w:eastAsia="仿宋_GB2312"/>
                      <w:sz w:val="21"/>
                      <w:color w:val="000000"/>
                    </w:rPr>
                    <w:t>▲司乘人员抓拍性能试验：支持前排人脸检测，并识别主驾驶员的性别、是否戴眼镜结构化属性信息，可在抓拍图上叠加主/副驾驶人脸小图和主驾驶员的结构化属性信息。</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GB/T 28181-2016视频联网标准、GA/T 1400视图库标准；工作温度：温度-30℃~70℃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500万环保卡口抓拍单元</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整体组成包含高清智能摄像机、高清镜头、单元防护罩、内置</w:t>
                  </w:r>
                  <w:r>
                    <w:rPr>
                      <w:rFonts w:ascii="仿宋_GB2312" w:hAnsi="仿宋_GB2312" w:cs="仿宋_GB2312" w:eastAsia="仿宋_GB2312"/>
                      <w:sz w:val="21"/>
                      <w:color w:val="000000"/>
                    </w:rPr>
                    <w:t>LED补光灯、相机内置网络防雷器、电源适配器等</w:t>
                  </w:r>
                  <w:r>
                    <w:br/>
                  </w:r>
                  <w:r>
                    <w:rPr>
                      <w:rFonts w:ascii="仿宋_GB2312" w:hAnsi="仿宋_GB2312" w:cs="仿宋_GB2312" w:eastAsia="仿宋_GB2312"/>
                      <w:sz w:val="21"/>
                      <w:color w:val="000000"/>
                    </w:rPr>
                    <w:t>设备的镜头和两个</w:t>
                  </w:r>
                  <w:r>
                    <w:rPr>
                      <w:rFonts w:ascii="仿宋_GB2312" w:hAnsi="仿宋_GB2312" w:cs="仿宋_GB2312" w:eastAsia="仿宋_GB2312"/>
                      <w:sz w:val="21"/>
                      <w:color w:val="000000"/>
                    </w:rPr>
                    <w:t>sensor一体化设计，具有独立三角分光棱镜分光结构装置，分别接收可见光和红外光。</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抓拍支持输出三张同时刻目标图片，包括可见光路图片（全彩），红外路图片（黑白）和融合图片（全彩），三张图片抓拍时间为同一时刻，抓拍运动目标，三张图片中目标位置相同无位移。</w:t>
                  </w:r>
                  <w:r>
                    <w:br/>
                  </w:r>
                  <w:r>
                    <w:rPr>
                      <w:rFonts w:ascii="仿宋_GB2312" w:hAnsi="仿宋_GB2312" w:cs="仿宋_GB2312" w:eastAsia="仿宋_GB2312"/>
                      <w:sz w:val="21"/>
                      <w:color w:val="000000"/>
                    </w:rPr>
                    <w:t>支持同时预览两路</w:t>
                  </w:r>
                  <w:r>
                    <w:rPr>
                      <w:rFonts w:ascii="仿宋_GB2312" w:hAnsi="仿宋_GB2312" w:cs="仿宋_GB2312" w:eastAsia="仿宋_GB2312"/>
                      <w:sz w:val="21"/>
                      <w:color w:val="000000"/>
                    </w:rPr>
                    <w:t>sensor视频，设备场景中放置红外LED常亮灯，朝向摄像机镜头，可见光路视频图像中补光灯灯珠完全无光，同时红外路视频图像补光灯可清晰看到灯珠亮光。</w:t>
                  </w:r>
                  <w:r>
                    <w:br/>
                  </w:r>
                  <w:r>
                    <w:rPr>
                      <w:rFonts w:ascii="仿宋_GB2312" w:hAnsi="仿宋_GB2312" w:cs="仿宋_GB2312" w:eastAsia="仿宋_GB2312"/>
                      <w:sz w:val="21"/>
                      <w:color w:val="000000"/>
                    </w:rPr>
                    <w:t>最大图像尺寸：</w:t>
                  </w:r>
                  <w:r>
                    <w:rPr>
                      <w:rFonts w:ascii="仿宋_GB2312" w:hAnsi="仿宋_GB2312" w:cs="仿宋_GB2312" w:eastAsia="仿宋_GB2312"/>
                      <w:sz w:val="21"/>
                      <w:color w:val="000000"/>
                    </w:rPr>
                    <w:t>≥2448×2048像素</w:t>
                  </w:r>
                  <w:r>
                    <w:br/>
                  </w:r>
                  <w:r>
                    <w:rPr>
                      <w:rFonts w:ascii="仿宋_GB2312" w:hAnsi="仿宋_GB2312" w:cs="仿宋_GB2312" w:eastAsia="仿宋_GB2312"/>
                      <w:sz w:val="21"/>
                      <w:color w:val="000000"/>
                    </w:rPr>
                    <w:t>视频帧率（</w:t>
                  </w:r>
                  <w:r>
                    <w:rPr>
                      <w:rFonts w:ascii="仿宋_GB2312" w:hAnsi="仿宋_GB2312" w:cs="仿宋_GB2312" w:eastAsia="仿宋_GB2312"/>
                      <w:sz w:val="21"/>
                      <w:color w:val="000000"/>
                    </w:rPr>
                    <w:t>1-50）fps可设置</w:t>
                  </w:r>
                  <w:r>
                    <w:br/>
                  </w:r>
                  <w:r>
                    <w:rPr>
                      <w:rFonts w:ascii="仿宋_GB2312" w:hAnsi="仿宋_GB2312" w:cs="仿宋_GB2312" w:eastAsia="仿宋_GB2312"/>
                      <w:sz w:val="21"/>
                      <w:color w:val="000000"/>
                    </w:rPr>
                    <w:t>视频压缩支持</w:t>
                  </w:r>
                  <w:r>
                    <w:rPr>
                      <w:rFonts w:ascii="仿宋_GB2312" w:hAnsi="仿宋_GB2312" w:cs="仿宋_GB2312" w:eastAsia="仿宋_GB2312"/>
                      <w:sz w:val="21"/>
                      <w:color w:val="000000"/>
                    </w:rPr>
                    <w:t>H.265、H.264、M-JPEG</w:t>
                  </w:r>
                  <w:r>
                    <w:br/>
                  </w:r>
                  <w:r>
                    <w:rPr>
                      <w:rFonts w:ascii="仿宋_GB2312" w:hAnsi="仿宋_GB2312" w:cs="仿宋_GB2312" w:eastAsia="仿宋_GB2312"/>
                      <w:sz w:val="21"/>
                      <w:color w:val="000000"/>
                    </w:rPr>
                    <w:t>支持识别主</w:t>
                  </w:r>
                  <w:r>
                    <w:rPr>
                      <w:rFonts w:ascii="仿宋_GB2312" w:hAnsi="仿宋_GB2312" w:cs="仿宋_GB2312" w:eastAsia="仿宋_GB2312"/>
                      <w:sz w:val="21"/>
                      <w:color w:val="000000"/>
                    </w:rPr>
                    <w:t>/副驾驶是否系安全带功能</w:t>
                  </w:r>
                  <w:r>
                    <w:br/>
                  </w:r>
                  <w:r>
                    <w:rPr>
                      <w:rFonts w:ascii="仿宋_GB2312" w:hAnsi="仿宋_GB2312" w:cs="仿宋_GB2312" w:eastAsia="仿宋_GB2312"/>
                      <w:sz w:val="21"/>
                      <w:color w:val="000000"/>
                    </w:rPr>
                    <w:t>支持车牌黑</w:t>
                  </w:r>
                  <w:r>
                    <w:rPr>
                      <w:rFonts w:ascii="仿宋_GB2312" w:hAnsi="仿宋_GB2312" w:cs="仿宋_GB2312" w:eastAsia="仿宋_GB2312"/>
                      <w:sz w:val="21"/>
                      <w:color w:val="000000"/>
                    </w:rPr>
                    <w:t>/白名单设置，最大可设置≥85万条黑/ 白名单。</w:t>
                  </w:r>
                  <w:r>
                    <w:br/>
                  </w:r>
                  <w:r>
                    <w:rPr>
                      <w:rFonts w:ascii="仿宋_GB2312" w:hAnsi="仿宋_GB2312" w:cs="仿宋_GB2312" w:eastAsia="仿宋_GB2312"/>
                      <w:sz w:val="21"/>
                      <w:color w:val="000000"/>
                    </w:rPr>
                    <w:t>在车辆结构化属性清晰、无遮挡的情况下，客户端设备与受检设备直连进行测试，从抓拍图片到输出车牌信息的时间</w:t>
                  </w:r>
                  <w:r>
                    <w:rPr>
                      <w:rFonts w:ascii="仿宋_GB2312" w:hAnsi="仿宋_GB2312" w:cs="仿宋_GB2312" w:eastAsia="仿宋_GB2312"/>
                      <w:sz w:val="21"/>
                      <w:color w:val="000000"/>
                    </w:rPr>
                    <w:t>≤18ms。</w:t>
                  </w:r>
                  <w:r>
                    <w:br/>
                  </w:r>
                  <w:r>
                    <w:rPr>
                      <w:rFonts w:ascii="仿宋_GB2312" w:hAnsi="仿宋_GB2312" w:cs="仿宋_GB2312" w:eastAsia="仿宋_GB2312"/>
                      <w:sz w:val="21"/>
                      <w:color w:val="000000"/>
                    </w:rPr>
                    <w:t>支持识别车标类型</w:t>
                  </w:r>
                  <w:r>
                    <w:rPr>
                      <w:rFonts w:ascii="仿宋_GB2312" w:hAnsi="仿宋_GB2312" w:cs="仿宋_GB2312" w:eastAsia="仿宋_GB2312"/>
                      <w:sz w:val="21"/>
                      <w:color w:val="000000"/>
                    </w:rPr>
                    <w:t>≥450种；在天气晴朗无雾，车辆无遮挡，白天环境光照度不低于200lx，夜晚辅助光照度不高于30lx的情况下进行测试；白天车标识别准确率≥99%；晚上车标识别准确率≥99%。</w:t>
                  </w:r>
                  <w:r>
                    <w:br/>
                  </w:r>
                  <w:r>
                    <w:rPr>
                      <w:rFonts w:ascii="仿宋_GB2312" w:hAnsi="仿宋_GB2312" w:cs="仿宋_GB2312" w:eastAsia="仿宋_GB2312"/>
                      <w:sz w:val="21"/>
                      <w:color w:val="000000"/>
                    </w:rPr>
                    <w:t>宽动态功能有开启、关闭、自动三种设置，当设置为自动时，样品可根据环境照度自动开启或关闭宽动态功能</w:t>
                  </w:r>
                  <w:r>
                    <w:br/>
                  </w:r>
                  <w:r>
                    <w:rPr>
                      <w:rFonts w:ascii="仿宋_GB2312" w:hAnsi="仿宋_GB2312" w:cs="仿宋_GB2312" w:eastAsia="仿宋_GB2312"/>
                      <w:sz w:val="21"/>
                      <w:color w:val="000000"/>
                    </w:rPr>
                    <w:t>可在左右</w:t>
                  </w:r>
                  <w:r>
                    <w:rPr>
                      <w:rFonts w:ascii="仿宋_GB2312" w:hAnsi="仿宋_GB2312" w:cs="仿宋_GB2312" w:eastAsia="仿宋_GB2312"/>
                      <w:sz w:val="21"/>
                      <w:color w:val="000000"/>
                    </w:rPr>
                    <w:t>45°范围内识别机动车车辆特征，包括车牌号码、车身颜色、车辆类型</w:t>
                  </w:r>
                  <w:r>
                    <w:br/>
                  </w:r>
                  <w:r>
                    <w:rPr>
                      <w:rFonts w:ascii="仿宋_GB2312" w:hAnsi="仿宋_GB2312" w:cs="仿宋_GB2312" w:eastAsia="仿宋_GB2312"/>
                      <w:sz w:val="21"/>
                      <w:color w:val="000000"/>
                    </w:rPr>
                    <w:t>网络直连情况下，在只输出主码流、分辨率设置为</w:t>
                  </w:r>
                  <w:r>
                    <w:rPr>
                      <w:rFonts w:ascii="仿宋_GB2312" w:hAnsi="仿宋_GB2312" w:cs="仿宋_GB2312" w:eastAsia="仿宋_GB2312"/>
                      <w:sz w:val="21"/>
                      <w:color w:val="000000"/>
                    </w:rPr>
                    <w:t>≥1920 × 1080、帧率设置为25fps, 码率设置为1Mbps，网络协议为UDP、最短延时、智能分析关闭时，视频图像传输至客户端的延时时间≤70ms</w:t>
                  </w:r>
                  <w:r>
                    <w:br/>
                  </w:r>
                  <w:r>
                    <w:rPr>
                      <w:rFonts w:ascii="仿宋_GB2312" w:hAnsi="仿宋_GB2312" w:cs="仿宋_GB2312" w:eastAsia="仿宋_GB2312"/>
                      <w:sz w:val="21"/>
                      <w:color w:val="000000"/>
                    </w:rPr>
                    <w:t>具有抓拍黄牌车、蓝牌车，绿牌车、渐变绿牌车、黑牌车、黄绿双拼牌车、白牌车、红牌车和不启用抓拍九个设置选项。支持对蓝色、黄色、绿色、渐变绿色、黑色、黄绿双拼色、白色、红色以及其他不同颜色车牌的车辆进行选择抓拍。</w:t>
                  </w:r>
                  <w:r>
                    <w:br/>
                  </w:r>
                  <w:r>
                    <w:rPr>
                      <w:rFonts w:ascii="仿宋_GB2312" w:hAnsi="仿宋_GB2312" w:cs="仿宋_GB2312" w:eastAsia="仿宋_GB2312"/>
                      <w:sz w:val="21"/>
                      <w:color w:val="000000"/>
                    </w:rPr>
                    <w:t>支持黄标车标志检测、异常车牌、夜间未开车灯、行人人脸检测、非机动车驾驶员属性、车窗内挂件识别、年检贴检测、危险品车检测、车身副颜色等多种检测识别功能</w:t>
                  </w:r>
                  <w:r>
                    <w:br/>
                  </w:r>
                  <w:r>
                    <w:rPr>
                      <w:rFonts w:ascii="仿宋_GB2312" w:hAnsi="仿宋_GB2312" w:cs="仿宋_GB2312" w:eastAsia="仿宋_GB2312"/>
                      <w:sz w:val="21"/>
                      <w:color w:val="000000"/>
                    </w:rPr>
                    <w:t>应支持</w:t>
                  </w:r>
                  <w:r>
                    <w:rPr>
                      <w:rFonts w:ascii="仿宋_GB2312" w:hAnsi="仿宋_GB2312" w:cs="仿宋_GB2312" w:eastAsia="仿宋_GB2312"/>
                      <w:sz w:val="21"/>
                      <w:color w:val="000000"/>
                    </w:rPr>
                    <w:t>≥32块感兴趣区域(ROI)增强编码功能，ROI区域压缩比0-100可设置</w:t>
                  </w:r>
                  <w:r>
                    <w:br/>
                  </w:r>
                  <w:r>
                    <w:rPr>
                      <w:rFonts w:ascii="仿宋_GB2312" w:hAnsi="仿宋_GB2312" w:cs="仿宋_GB2312" w:eastAsia="仿宋_GB2312"/>
                      <w:sz w:val="21"/>
                      <w:color w:val="000000"/>
                    </w:rPr>
                    <w:t>正常违章行为优先级抓拍功能，支持根据现场违章抓拍需求通过</w:t>
                  </w:r>
                  <w:r>
                    <w:rPr>
                      <w:rFonts w:ascii="仿宋_GB2312" w:hAnsi="仿宋_GB2312" w:cs="仿宋_GB2312" w:eastAsia="仿宋_GB2312"/>
                      <w:sz w:val="21"/>
                      <w:color w:val="000000"/>
                    </w:rPr>
                    <w:t>web界面设置事件优先度，事件优先度1-18可设，设置后可按事件优先度进行违章抓拍及图片存储</w:t>
                  </w:r>
                  <w:r>
                    <w:br/>
                  </w:r>
                  <w:r>
                    <w:rPr>
                      <w:rFonts w:ascii="仿宋_GB2312" w:hAnsi="仿宋_GB2312" w:cs="仿宋_GB2312" w:eastAsia="仿宋_GB2312"/>
                      <w:sz w:val="21"/>
                      <w:color w:val="000000"/>
                    </w:rPr>
                    <w:t>▲抓拍图片具备智能压缩技术，可以保证在主体目标清晰的情况下压缩图片整体大小，平均压缩率可达到原图大小的≥30%</w:t>
                  </w:r>
                  <w:r>
                    <w:br/>
                  </w:r>
                  <w:r>
                    <w:rPr>
                      <w:rFonts w:ascii="仿宋_GB2312" w:hAnsi="仿宋_GB2312" w:cs="仿宋_GB2312" w:eastAsia="仿宋_GB2312"/>
                      <w:sz w:val="21"/>
                      <w:color w:val="000000"/>
                    </w:rPr>
                    <w:t>支持牛眼灯下的车牌识别功能，抓拍图片车牌，抓拍图片车牌清晰可见</w:t>
                  </w:r>
                  <w:r>
                    <w:br/>
                  </w:r>
                  <w:r>
                    <w:rPr>
                      <w:rFonts w:ascii="仿宋_GB2312" w:hAnsi="仿宋_GB2312" w:cs="仿宋_GB2312" w:eastAsia="仿宋_GB2312"/>
                      <w:sz w:val="21"/>
                      <w:color w:val="000000"/>
                    </w:rPr>
                    <w:t>支持车辆子品牌识别并显示相应的年款，车头</w:t>
                  </w:r>
                  <w:r>
                    <w:rPr>
                      <w:rFonts w:ascii="仿宋_GB2312" w:hAnsi="仿宋_GB2312" w:cs="仿宋_GB2312" w:eastAsia="仿宋_GB2312"/>
                      <w:sz w:val="21"/>
                      <w:color w:val="000000"/>
                    </w:rPr>
                    <w:t>≥7200种，车尾≥3600种。</w:t>
                  </w:r>
                  <w:r>
                    <w:br/>
                  </w:r>
                  <w:r>
                    <w:rPr>
                      <w:rFonts w:ascii="仿宋_GB2312" w:hAnsi="仿宋_GB2312" w:cs="仿宋_GB2312" w:eastAsia="仿宋_GB2312"/>
                      <w:sz w:val="21"/>
                      <w:color w:val="000000"/>
                    </w:rPr>
                    <w:t>支持按车道和时间段配置机动车违法检测抓拍规则，包括压线、违法变道、不按导向行驶、占用非机动车道、倒车、闯红灯、不按规定车道行驶、占用公交车道、逆行、违反禁止左</w:t>
                  </w:r>
                  <w:r>
                    <w:rPr>
                      <w:rFonts w:ascii="仿宋_GB2312" w:hAnsi="仿宋_GB2312" w:cs="仿宋_GB2312" w:eastAsia="仿宋_GB2312"/>
                      <w:sz w:val="21"/>
                      <w:color w:val="000000"/>
                    </w:rPr>
                    <w:t>/右转、违</w:t>
                  </w:r>
                  <w:r>
                    <w:rPr>
                      <w:rFonts w:ascii="仿宋_GB2312" w:hAnsi="仿宋_GB2312" w:cs="仿宋_GB2312" w:eastAsia="仿宋_GB2312"/>
                      <w:sz w:val="21"/>
                      <w:color w:val="000000"/>
                    </w:rPr>
                    <w:t>法掉头、违反禁货车通行。</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支持车辆抓拍，支持抓拍输出车牌局部照片、车窗局部照片、非机动车局部照片、场景全景图片。</w:t>
                  </w:r>
                  <w:r>
                    <w:br/>
                  </w:r>
                  <w:r>
                    <w:rPr>
                      <w:rFonts w:ascii="仿宋_GB2312" w:hAnsi="仿宋_GB2312" w:cs="仿宋_GB2312" w:eastAsia="仿宋_GB2312"/>
                      <w:sz w:val="21"/>
                      <w:color w:val="000000"/>
                    </w:rPr>
                    <w:t>支持识别</w:t>
                  </w:r>
                  <w:r>
                    <w:rPr>
                      <w:rFonts w:ascii="仿宋_GB2312" w:hAnsi="仿宋_GB2312" w:cs="仿宋_GB2312" w:eastAsia="仿宋_GB2312"/>
                      <w:sz w:val="21"/>
                      <w:color w:val="000000"/>
                    </w:rPr>
                    <w:t>≥49种车型。</w:t>
                  </w:r>
                  <w:r>
                    <w:br/>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≥25×10 像素～1100×3000 像素的机动车车牌进行抓拍并识别。支持抓拍并识别垂直倾斜角度≤45°、水平倾斜角度≤35°、俯仰角度≤40°的机动车车牌号码。</w:t>
                  </w:r>
                  <w:r>
                    <w:br/>
                  </w:r>
                  <w:r>
                    <w:rPr>
                      <w:rFonts w:ascii="仿宋_GB2312" w:hAnsi="仿宋_GB2312" w:cs="仿宋_GB2312" w:eastAsia="仿宋_GB2312"/>
                      <w:sz w:val="21"/>
                      <w:color w:val="000000"/>
                    </w:rPr>
                    <w:t>支持分别对</w:t>
                  </w:r>
                  <w:r>
                    <w:rPr>
                      <w:rFonts w:ascii="仿宋_GB2312" w:hAnsi="仿宋_GB2312" w:cs="仿宋_GB2312" w:eastAsia="仿宋_GB2312"/>
                      <w:sz w:val="21"/>
                      <w:color w:val="000000"/>
                    </w:rPr>
                    <w:t>11种车型（大货车、中货车、小货车、客车、小轿车、中客车、危险品运输车、校车、面包车、环卫车、其他车型）进行不同超速比设置，可设置≥17个超速比区间。在相同道路上，设备支持根据不同的超速比设置对不同车型进行超速抓拍，并输出不同的超速抓拍结果及违法代码。</w:t>
                  </w:r>
                  <w:r>
                    <w:br/>
                  </w:r>
                  <w:r>
                    <w:rPr>
                      <w:rFonts w:ascii="仿宋_GB2312" w:hAnsi="仿宋_GB2312" w:cs="仿宋_GB2312" w:eastAsia="仿宋_GB2312"/>
                      <w:sz w:val="21"/>
                      <w:color w:val="000000"/>
                    </w:rPr>
                    <w:t>支持检测并跟踪指定区域内</w:t>
                  </w:r>
                  <w:r>
                    <w:rPr>
                      <w:rFonts w:ascii="仿宋_GB2312" w:hAnsi="仿宋_GB2312" w:cs="仿宋_GB2312" w:eastAsia="仿宋_GB2312"/>
                      <w:sz w:val="21"/>
                      <w:color w:val="000000"/>
                    </w:rPr>
                    <w:t>≥ 200 个目标，目标包括机动车、非机动车以及行人。</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环保专用补光灯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补光距离：</w:t>
                  </w:r>
                  <w:r>
                    <w:rPr>
                      <w:rFonts w:ascii="仿宋_GB2312" w:hAnsi="仿宋_GB2312" w:cs="仿宋_GB2312" w:eastAsia="仿宋_GB2312"/>
                      <w:sz w:val="21"/>
                      <w:color w:val="000000"/>
                    </w:rPr>
                    <w:t>≥16~25m；瞬时功率≥1500W；</w:t>
                  </w:r>
                </w:p>
                <w:p>
                  <w:pPr>
                    <w:pStyle w:val="null3"/>
                    <w:jc w:val="left"/>
                  </w:pPr>
                  <w:r>
                    <w:rPr>
                      <w:rFonts w:ascii="仿宋_GB2312" w:hAnsi="仿宋_GB2312" w:cs="仿宋_GB2312" w:eastAsia="仿宋_GB2312"/>
                      <w:sz w:val="21"/>
                      <w:color w:val="000000"/>
                    </w:rPr>
                    <w:t>发光角度：</w:t>
                  </w:r>
                  <w:r>
                    <w:rPr>
                      <w:rFonts w:ascii="仿宋_GB2312" w:hAnsi="仿宋_GB2312" w:cs="仿宋_GB2312" w:eastAsia="仿宋_GB2312"/>
                      <w:sz w:val="21"/>
                      <w:color w:val="000000"/>
                    </w:rPr>
                    <w:t>LED：≥10°；气体灯：≥10°</w:t>
                  </w:r>
                </w:p>
                <w:p>
                  <w:pPr>
                    <w:pStyle w:val="null3"/>
                    <w:jc w:val="left"/>
                  </w:pP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≥IP65</w:t>
                  </w:r>
                </w:p>
                <w:p>
                  <w:pPr>
                    <w:pStyle w:val="null3"/>
                    <w:jc w:val="left"/>
                  </w:pP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≥490×300×300mm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终端服务器</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≥18个10M/100M/1000M自适应RJ45接口，内置≥8T硬盘</w:t>
                  </w:r>
                  <w:r>
                    <w:br/>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≥2个RS-232接口、≥2个RS-485接口、≥1个USB 3.0接口、≥2路报警输入接口、≥2路报警输出接口、≥1个音频输入接口、≥1个音频输出接口、≥4个SATA接口、≥4个状态指示灯、≥1个接地端子。</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IP地址过滤、SSH开关自定义、视频水印等安全防护功能，具有ARP防攻击设置选项、具备强密码管理功能；支持WEB回话Session ID、数据传输加密、固件完整性等安全检验。</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支持将</w:t>
                  </w:r>
                  <w:r>
                    <w:rPr>
                      <w:rFonts w:ascii="仿宋_GB2312" w:hAnsi="仿宋_GB2312" w:cs="仿宋_GB2312" w:eastAsia="仿宋_GB2312"/>
                      <w:sz w:val="21"/>
                      <w:color w:val="000000"/>
                    </w:rPr>
                    <w:t>1张、2张、3张、4张、5张、6张图片合成，支持选择图片形状，修改顺序，支持原始图片去黑边。</w:t>
                  </w:r>
                  <w:r>
                    <w:br/>
                  </w:r>
                  <w:r>
                    <w:rPr>
                      <w:rFonts w:ascii="仿宋_GB2312" w:hAnsi="仿宋_GB2312" w:cs="仿宋_GB2312" w:eastAsia="仿宋_GB2312"/>
                      <w:sz w:val="21"/>
                      <w:color w:val="000000"/>
                    </w:rPr>
                    <w:t>外接机柜门时，通过连接开关量信号及相应的设置，当机柜门打开后，联动声音报警。</w:t>
                  </w:r>
                  <w:r>
                    <w:br/>
                  </w:r>
                  <w:r>
                    <w:rPr>
                      <w:rFonts w:ascii="仿宋_GB2312" w:hAnsi="仿宋_GB2312" w:cs="仿宋_GB2312" w:eastAsia="仿宋_GB2312"/>
                      <w:sz w:val="21"/>
                      <w:color w:val="000000"/>
                    </w:rPr>
                    <w:t>支持配置路段名称、路段编号、路段距离，能够对驶入驶出该路段的车辆抓拍数据匹配并计算车辆的区间速度值；支持设置过滤阈值，对异常测速结果进行过滤；支持超速检测和欠速检测，可分别设定高限速和低限速值；</w:t>
                  </w:r>
                  <w:r>
                    <w:br/>
                  </w:r>
                  <w:r>
                    <w:rPr>
                      <w:rFonts w:ascii="仿宋_GB2312" w:hAnsi="仿宋_GB2312" w:cs="仿宋_GB2312" w:eastAsia="仿宋_GB2312"/>
                      <w:sz w:val="21"/>
                      <w:color w:val="000000"/>
                    </w:rPr>
                    <w:t>支持相同车牌号去重功能，多相机抓拍同一车牌号仅上传一条该车牌条记录到平台。</w:t>
                  </w:r>
                  <w:r>
                    <w:br/>
                  </w:r>
                  <w:r>
                    <w:rPr>
                      <w:rFonts w:ascii="仿宋_GB2312" w:hAnsi="仿宋_GB2312" w:cs="仿宋_GB2312" w:eastAsia="仿宋_GB2312"/>
                      <w:sz w:val="21"/>
                      <w:color w:val="000000"/>
                    </w:rPr>
                    <w:t>可对</w:t>
                  </w:r>
                  <w:r>
                    <w:rPr>
                      <w:rFonts w:ascii="仿宋_GB2312" w:hAnsi="仿宋_GB2312" w:cs="仿宋_GB2312" w:eastAsia="仿宋_GB2312"/>
                      <w:sz w:val="21"/>
                      <w:color w:val="000000"/>
                    </w:rPr>
                    <w:t>IP通道进行图像虚焦、亮度异常、图像偏色、雪花干扰、条纹干扰等类型视频质量进行诊断，可生成诊断信息并导出查看。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交通灯信号检测器</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≥6路RS485、16路AC220V信号灯输入接口、≥16路信号状态指示灯，≥1路RS485数据收发状态指示灯、≥1个5位拨码开关、≥1路5V电源输出接口</w:t>
                  </w:r>
                  <w:r>
                    <w:br/>
                  </w:r>
                  <w:r>
                    <w:rPr>
                      <w:rFonts w:ascii="仿宋_GB2312" w:hAnsi="仿宋_GB2312" w:cs="仿宋_GB2312" w:eastAsia="仿宋_GB2312"/>
                      <w:sz w:val="21"/>
                      <w:color w:val="000000"/>
                    </w:rPr>
                    <w:t>检测信号灯电压范围</w:t>
                  </w:r>
                  <w:r>
                    <w:rPr>
                      <w:rFonts w:ascii="仿宋_GB2312" w:hAnsi="仿宋_GB2312" w:cs="仿宋_GB2312" w:eastAsia="仿宋_GB2312"/>
                      <w:sz w:val="21"/>
                      <w:color w:val="000000"/>
                    </w:rPr>
                    <w:t>AC110V~274V；信号灯输入端口有信号输入时，RS485端口会上传该端口的状态信息</w:t>
                  </w:r>
                  <w:r>
                    <w:br/>
                  </w:r>
                  <w:r>
                    <w:rPr>
                      <w:rFonts w:ascii="仿宋_GB2312" w:hAnsi="仿宋_GB2312" w:cs="仿宋_GB2312" w:eastAsia="仿宋_GB2312"/>
                      <w:sz w:val="21"/>
                      <w:color w:val="000000"/>
                    </w:rPr>
                    <w:t>当有电压信号输入时，对应通道的状态指示灯点亮</w:t>
                  </w:r>
                  <w:r>
                    <w:br/>
                  </w:r>
                  <w:r>
                    <w:rPr>
                      <w:rFonts w:ascii="仿宋_GB2312" w:hAnsi="仿宋_GB2312" w:cs="仿宋_GB2312" w:eastAsia="仿宋_GB2312"/>
                      <w:sz w:val="21"/>
                      <w:color w:val="000000"/>
                    </w:rPr>
                    <w:t>设备功耗</w:t>
                  </w:r>
                  <w:r>
                    <w:rPr>
                      <w:rFonts w:ascii="仿宋_GB2312" w:hAnsi="仿宋_GB2312" w:cs="仿宋_GB2312" w:eastAsia="仿宋_GB2312"/>
                      <w:sz w:val="21"/>
                      <w:color w:val="000000"/>
                    </w:rPr>
                    <w:t>≤3W</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输入接口采用压电保护、光电隔离等防护措施；</w:t>
                  </w:r>
                  <w:r>
                    <w:br/>
                  </w:r>
                  <w:r>
                    <w:rPr>
                      <w:rFonts w:ascii="仿宋_GB2312" w:hAnsi="仿宋_GB2312" w:cs="仿宋_GB2312" w:eastAsia="仿宋_GB2312"/>
                      <w:sz w:val="21"/>
                      <w:color w:val="000000"/>
                    </w:rPr>
                    <w:t>设备在正常工作条件下，</w:t>
                  </w:r>
                  <w:r>
                    <w:rPr>
                      <w:rFonts w:ascii="仿宋_GB2312" w:hAnsi="仿宋_GB2312" w:cs="仿宋_GB2312" w:eastAsia="仿宋_GB2312"/>
                      <w:sz w:val="21"/>
                      <w:color w:val="000000"/>
                    </w:rPr>
                    <w:t>7*24h连续工作不应出现掉电或操作系统的故障</w:t>
                  </w:r>
                  <w:r>
                    <w:br/>
                  </w:r>
                  <w:r>
                    <w:rPr>
                      <w:rFonts w:ascii="仿宋_GB2312" w:hAnsi="仿宋_GB2312" w:cs="仿宋_GB2312" w:eastAsia="仿宋_GB2312"/>
                      <w:sz w:val="21"/>
                      <w:color w:val="000000"/>
                    </w:rPr>
                    <w:t>工作温度优于等于－</w:t>
                  </w:r>
                  <w:r>
                    <w:rPr>
                      <w:rFonts w:ascii="仿宋_GB2312" w:hAnsi="仿宋_GB2312" w:cs="仿宋_GB2312" w:eastAsia="仿宋_GB2312"/>
                      <w:sz w:val="21"/>
                      <w:color w:val="000000"/>
                    </w:rPr>
                    <w:t>40℃～80℃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违法停车球机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摄像机靶面尺寸为</w:t>
                  </w:r>
                  <w:r>
                    <w:rPr>
                      <w:rFonts w:ascii="仿宋_GB2312" w:hAnsi="仿宋_GB2312" w:cs="仿宋_GB2312" w:eastAsia="仿宋_GB2312"/>
                      <w:sz w:val="21"/>
                      <w:color w:val="000000"/>
                    </w:rPr>
                    <w:t>≥1/1.8英寸、分辨率与帧率可设置为≥2688x1520@30fps</w:t>
                  </w:r>
                  <w:r>
                    <w:br/>
                  </w:r>
                  <w:r>
                    <w:rPr>
                      <w:rFonts w:ascii="仿宋_GB2312" w:hAnsi="仿宋_GB2312" w:cs="仿宋_GB2312" w:eastAsia="仿宋_GB2312"/>
                      <w:sz w:val="21"/>
                      <w:color w:val="000000"/>
                    </w:rPr>
                    <w:t>摄像机内置镜头，支持</w:t>
                  </w:r>
                  <w:r>
                    <w:rPr>
                      <w:rFonts w:ascii="仿宋_GB2312" w:hAnsi="仿宋_GB2312" w:cs="仿宋_GB2312" w:eastAsia="仿宋_GB2312"/>
                      <w:sz w:val="21"/>
                      <w:color w:val="000000"/>
                    </w:rPr>
                    <w:t>≥40倍光学变倍，镜头最大焦距≥240mm</w:t>
                  </w:r>
                  <w:r>
                    <w:br/>
                  </w:r>
                  <w:r>
                    <w:rPr>
                      <w:rFonts w:ascii="仿宋_GB2312" w:hAnsi="仿宋_GB2312" w:cs="仿宋_GB2312" w:eastAsia="仿宋_GB2312"/>
                      <w:sz w:val="21"/>
                      <w:color w:val="000000"/>
                    </w:rPr>
                    <w:t>自带雨刷</w:t>
                  </w:r>
                  <w:r>
                    <w:rPr>
                      <w:rFonts w:ascii="仿宋_GB2312" w:hAnsi="仿宋_GB2312" w:cs="仿宋_GB2312" w:eastAsia="仿宋_GB2312"/>
                      <w:sz w:val="21"/>
                      <w:color w:val="000000"/>
                    </w:rPr>
                    <w:t>,可通过网络远程控制雨刷功能检验雨刷开启、关闭</w:t>
                  </w:r>
                  <w:r>
                    <w:br/>
                  </w:r>
                  <w:r>
                    <w:rPr>
                      <w:rFonts w:ascii="仿宋_GB2312" w:hAnsi="仿宋_GB2312" w:cs="仿宋_GB2312" w:eastAsia="仿宋_GB2312"/>
                      <w:sz w:val="21"/>
                      <w:color w:val="000000"/>
                    </w:rPr>
                    <w:t>支持最低照度可达彩色</w:t>
                  </w:r>
                  <w:r>
                    <w:rPr>
                      <w:rFonts w:ascii="仿宋_GB2312" w:hAnsi="仿宋_GB2312" w:cs="仿宋_GB2312" w:eastAsia="仿宋_GB2312"/>
                      <w:sz w:val="21"/>
                      <w:color w:val="000000"/>
                    </w:rPr>
                    <w:t>≤0.0002Lx，黑白≤0.0001Lx</w:t>
                  </w:r>
                  <w:r>
                    <w:br/>
                  </w:r>
                  <w:r>
                    <w:rPr>
                      <w:rFonts w:ascii="仿宋_GB2312" w:hAnsi="仿宋_GB2312" w:cs="仿宋_GB2312" w:eastAsia="仿宋_GB2312"/>
                      <w:sz w:val="21"/>
                      <w:color w:val="000000"/>
                    </w:rPr>
                    <w:t>水平旋转范围</w:t>
                  </w:r>
                  <w:r>
                    <w:rPr>
                      <w:rFonts w:ascii="仿宋_GB2312" w:hAnsi="仿宋_GB2312" w:cs="仿宋_GB2312" w:eastAsia="仿宋_GB2312"/>
                      <w:sz w:val="21"/>
                      <w:color w:val="000000"/>
                    </w:rPr>
                    <w:t>:0°~360°连续旋转，垂直旋转范围:-20°~90°</w:t>
                  </w:r>
                  <w:r>
                    <w:br/>
                  </w:r>
                  <w:r>
                    <w:rPr>
                      <w:rFonts w:ascii="仿宋_GB2312" w:hAnsi="仿宋_GB2312" w:cs="仿宋_GB2312" w:eastAsia="仿宋_GB2312"/>
                      <w:sz w:val="21"/>
                      <w:color w:val="000000"/>
                    </w:rPr>
                    <w:t>可通过</w:t>
                  </w:r>
                  <w:r>
                    <w:rPr>
                      <w:rFonts w:ascii="仿宋_GB2312" w:hAnsi="仿宋_GB2312" w:cs="仿宋_GB2312" w:eastAsia="仿宋_GB2312"/>
                      <w:sz w:val="21"/>
                      <w:color w:val="000000"/>
                    </w:rPr>
                    <w:t>IE浏览器将视频编码格式设置为H. 265、H.264、MJPEG、smart265</w:t>
                  </w:r>
                  <w:r>
                    <w:br/>
                  </w:r>
                  <w:r>
                    <w:rPr>
                      <w:rFonts w:ascii="仿宋_GB2312" w:hAnsi="仿宋_GB2312" w:cs="仿宋_GB2312" w:eastAsia="仿宋_GB2312"/>
                      <w:sz w:val="21"/>
                      <w:color w:val="000000"/>
                    </w:rPr>
                    <w:t>支持对距离</w:t>
                  </w:r>
                  <w:r>
                    <w:rPr>
                      <w:rFonts w:ascii="仿宋_GB2312" w:hAnsi="仿宋_GB2312" w:cs="仿宋_GB2312" w:eastAsia="仿宋_GB2312"/>
                      <w:sz w:val="21"/>
                      <w:color w:val="000000"/>
                    </w:rPr>
                    <w:t>≥250m处机动车违法停车行为进行抓拍</w:t>
                  </w:r>
                  <w:r>
                    <w:br/>
                  </w:r>
                  <w:r>
                    <w:rPr>
                      <w:rFonts w:ascii="仿宋_GB2312" w:hAnsi="仿宋_GB2312" w:cs="仿宋_GB2312" w:eastAsia="仿宋_GB2312"/>
                      <w:sz w:val="21"/>
                      <w:color w:val="000000"/>
                    </w:rPr>
                    <w:t>可对机动车违停、逆行、压线、连续变道、机占非、掉头、蛇形变道、变道、加塞</w:t>
                  </w:r>
                  <w:r>
                    <w:rPr>
                      <w:rFonts w:ascii="仿宋_GB2312" w:hAnsi="仿宋_GB2312" w:cs="仿宋_GB2312" w:eastAsia="仿宋_GB2312"/>
                      <w:sz w:val="21"/>
                      <w:color w:val="000000"/>
                    </w:rPr>
                    <w:t>9种交通违法行为进行检测并抓拍，当触发报警后，可联动报警并上传图片</w:t>
                  </w:r>
                  <w:r>
                    <w:br/>
                  </w:r>
                  <w:r>
                    <w:rPr>
                      <w:rFonts w:ascii="仿宋_GB2312" w:hAnsi="仿宋_GB2312" w:cs="仿宋_GB2312" w:eastAsia="仿宋_GB2312"/>
                      <w:sz w:val="21"/>
                      <w:color w:val="000000"/>
                    </w:rPr>
                    <w:t>支持抛洒物检测、行人检测、拥堵检测、路障检测、施工检测、交通事故检测、烟雾检测、火灾检测</w:t>
                  </w:r>
                  <w:r>
                    <w:rPr>
                      <w:rFonts w:ascii="仿宋_GB2312" w:hAnsi="仿宋_GB2312" w:cs="仿宋_GB2312" w:eastAsia="仿宋_GB2312"/>
                      <w:sz w:val="21"/>
                      <w:color w:val="000000"/>
                    </w:rPr>
                    <w:t>,当监控场景内道路事件触发报警后,可联动报警输出并上传图片,支持配置灵敏度、持续时间和过滤时间,支持布防多边形检测区域</w:t>
                  </w:r>
                  <w:r>
                    <w:br/>
                  </w:r>
                  <w:r>
                    <w:rPr>
                      <w:rFonts w:ascii="仿宋_GB2312" w:hAnsi="仿宋_GB2312" w:cs="仿宋_GB2312" w:eastAsia="仿宋_GB2312"/>
                      <w:sz w:val="21"/>
                      <w:color w:val="000000"/>
                    </w:rPr>
                    <w:t>交通事件和道路事件可根据布防时间自动切换</w:t>
                  </w:r>
                  <w:r>
                    <w:br/>
                  </w:r>
                  <w:r>
                    <w:rPr>
                      <w:rFonts w:ascii="仿宋_GB2312" w:hAnsi="仿宋_GB2312" w:cs="仿宋_GB2312" w:eastAsia="仿宋_GB2312"/>
                      <w:sz w:val="21"/>
                      <w:color w:val="000000"/>
                    </w:rPr>
                    <w:t>可在智能展示界面显示通过监视画面中的机动车子品</w:t>
                  </w:r>
                  <w:r>
                    <w:rPr>
                      <w:rFonts w:ascii="仿宋_GB2312" w:hAnsi="仿宋_GB2312" w:cs="仿宋_GB2312" w:eastAsia="仿宋_GB2312"/>
                      <w:sz w:val="21"/>
                      <w:color w:val="000000"/>
                    </w:rPr>
                    <w:t>牌标志</w:t>
                  </w:r>
                  <w:r>
                    <w:rPr>
                      <w:rFonts w:ascii="仿宋_GB2312" w:hAnsi="仿宋_GB2312" w:cs="仿宋_GB2312" w:eastAsia="仿宋_GB2312"/>
                      <w:sz w:val="21"/>
                      <w:color w:val="000000"/>
                    </w:rPr>
                    <w:t>,显示车尾子品牌标志≥3100种;显示车头子品牌标志≥7100种</w:t>
                  </w:r>
                  <w:r>
                    <w:br/>
                  </w:r>
                  <w:r>
                    <w:rPr>
                      <w:rFonts w:ascii="仿宋_GB2312" w:hAnsi="仿宋_GB2312" w:cs="仿宋_GB2312" w:eastAsia="仿宋_GB2312"/>
                      <w:sz w:val="21"/>
                      <w:color w:val="000000"/>
                    </w:rPr>
                    <w:t>可显示通过监视画面中的机动车车辆特征</w:t>
                  </w:r>
                  <w:r>
                    <w:rPr>
                      <w:rFonts w:ascii="仿宋_GB2312" w:hAnsi="仿宋_GB2312" w:cs="仿宋_GB2312" w:eastAsia="仿宋_GB2312"/>
                      <w:sz w:val="21"/>
                      <w:color w:val="000000"/>
                    </w:rPr>
                    <w:t>,包括:SUV、MPV、</w:t>
                  </w:r>
                  <w:r>
                    <w:rPr>
                      <w:rFonts w:ascii="仿宋_GB2312" w:hAnsi="仿宋_GB2312" w:cs="仿宋_GB2312" w:eastAsia="仿宋_GB2312"/>
                      <w:sz w:val="21"/>
                      <w:color w:val="000000"/>
                    </w:rPr>
                    <w:t>轿车、面包车、皮卡、小货车、货车、客车；可识别通过监视画面中的机动车车型。</w:t>
                  </w:r>
                  <w:r>
                    <w:br/>
                  </w:r>
                  <w:r>
                    <w:rPr>
                      <w:rFonts w:ascii="仿宋_GB2312" w:hAnsi="仿宋_GB2312" w:cs="仿宋_GB2312" w:eastAsia="仿宋_GB2312"/>
                      <w:sz w:val="21"/>
                      <w:color w:val="000000"/>
                    </w:rPr>
                    <w:t>在配置违停检测时</w:t>
                  </w:r>
                  <w:r>
                    <w:rPr>
                      <w:rFonts w:ascii="仿宋_GB2312" w:hAnsi="仿宋_GB2312" w:cs="仿宋_GB2312" w:eastAsia="仿宋_GB2312"/>
                      <w:sz w:val="21"/>
                      <w:color w:val="000000"/>
                    </w:rPr>
                    <w:t>,具有布防车牌颜色(黄色车牌、蓝色车牌、绿色车牌和其他车牌)和布防车型(轿车、面包车、货车、客车和其他)配置选项</w:t>
                  </w:r>
                  <w:r>
                    <w:br/>
                  </w:r>
                  <w:r>
                    <w:rPr>
                      <w:rFonts w:ascii="仿宋_GB2312" w:hAnsi="仿宋_GB2312" w:cs="仿宋_GB2312" w:eastAsia="仿宋_GB2312"/>
                      <w:sz w:val="21"/>
                      <w:color w:val="000000"/>
                    </w:rPr>
                    <w:t>▲检测到违停车辆时,若目标车牌被遮挡物遮挡时,可不对该目标进行车牌识别,并上报无车牌报警</w:t>
                  </w:r>
                  <w:r>
                    <w:br/>
                  </w:r>
                  <w:r>
                    <w:rPr>
                      <w:rFonts w:ascii="仿宋_GB2312" w:hAnsi="仿宋_GB2312" w:cs="仿宋_GB2312" w:eastAsia="仿宋_GB2312"/>
                      <w:sz w:val="21"/>
                      <w:color w:val="000000"/>
                    </w:rPr>
                    <w:t>开启车牌增强功能后，在检测到车辆违停时，可对目标车辆的车牌进行降噪处理</w:t>
                  </w:r>
                  <w:r>
                    <w:br/>
                  </w:r>
                  <w:r>
                    <w:rPr>
                      <w:rFonts w:ascii="仿宋_GB2312" w:hAnsi="仿宋_GB2312" w:cs="仿宋_GB2312" w:eastAsia="仿宋_GB2312"/>
                      <w:sz w:val="21"/>
                      <w:color w:val="000000"/>
                    </w:rPr>
                    <w:t>▲可对抛洒物事件中的树影、标线进行过滤;可对停车事件中的施工车辆进行过滤;可对行人事件中的交通设施、车身部件、影子进行过滤</w:t>
                  </w:r>
                  <w:r>
                    <w:br/>
                  </w:r>
                  <w:r>
                    <w:rPr>
                      <w:rFonts w:ascii="仿宋_GB2312" w:hAnsi="仿宋_GB2312" w:cs="仿宋_GB2312" w:eastAsia="仿宋_GB2312"/>
                      <w:sz w:val="21"/>
                      <w:color w:val="000000"/>
                    </w:rPr>
                    <w:t>摄像机内置</w:t>
                  </w:r>
                  <w:r>
                    <w:rPr>
                      <w:rFonts w:ascii="仿宋_GB2312" w:hAnsi="仿宋_GB2312" w:cs="仿宋_GB2312" w:eastAsia="仿宋_GB2312"/>
                      <w:sz w:val="21"/>
                      <w:color w:val="000000"/>
                    </w:rPr>
                    <w:t>≥1颗8GB eMMC芯片、≥12颗补光灯、≥1颗GPU芯片，具有≥1个RJ45网络接口、≥1路音频输入、≥1路音频输出、≥7路报警输入、≥2路报警输出、≥1个RS485接口、≥1个调试串口、≥1个SD卡槽。采用DC36V供电。</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球机支架</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吊装支架</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（抱箍）摄像机</w:t>
                  </w:r>
                  <w:r>
                    <w:br/>
                  </w:r>
                  <w:r>
                    <w:rPr>
                      <w:rFonts w:ascii="仿宋_GB2312" w:hAnsi="仿宋_GB2312" w:cs="仿宋_GB2312" w:eastAsia="仿宋_GB2312"/>
                      <w:sz w:val="21"/>
                      <w:color w:val="000000"/>
                    </w:rPr>
                    <w:t>横杆安装</w:t>
                  </w:r>
                  <w:r>
                    <w:rPr>
                      <w:rFonts w:ascii="仿宋_GB2312" w:hAnsi="仿宋_GB2312" w:cs="仿宋_GB2312" w:eastAsia="仿宋_GB2312"/>
                      <w:sz w:val="21"/>
                      <w:color w:val="000000"/>
                    </w:rPr>
                    <w:t>-带钢带</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尺寸：安装杆件直径范围</w:t>
                  </w:r>
                  <w:r>
                    <w:rPr>
                      <w:rFonts w:ascii="仿宋_GB2312" w:hAnsi="仿宋_GB2312" w:cs="仿宋_GB2312" w:eastAsia="仿宋_GB2312"/>
                      <w:sz w:val="21"/>
                      <w:color w:val="000000"/>
                    </w:rPr>
                    <w:t>60-300mm；</w:t>
                  </w:r>
                  <w:r>
                    <w:br/>
                  </w:r>
                  <w:r>
                    <w:rPr>
                      <w:rFonts w:ascii="仿宋_GB2312" w:hAnsi="仿宋_GB2312" w:cs="仿宋_GB2312" w:eastAsia="仿宋_GB2312"/>
                      <w:sz w:val="21"/>
                      <w:color w:val="000000"/>
                    </w:rPr>
                    <w:t>默认周长范围：</w:t>
                  </w:r>
                  <w:r>
                    <w:rPr>
                      <w:rFonts w:ascii="仿宋_GB2312" w:hAnsi="仿宋_GB2312" w:cs="仿宋_GB2312" w:eastAsia="仿宋_GB2312"/>
                      <w:sz w:val="21"/>
                      <w:color w:val="000000"/>
                    </w:rPr>
                    <w:t>340~950mm;</w:t>
                  </w:r>
                  <w:r>
                    <w:br/>
                  </w:r>
                  <w:r>
                    <w:rPr>
                      <w:rFonts w:ascii="仿宋_GB2312" w:hAnsi="仿宋_GB2312" w:cs="仿宋_GB2312" w:eastAsia="仿宋_GB2312"/>
                      <w:sz w:val="21"/>
                      <w:color w:val="000000"/>
                    </w:rPr>
                    <w:t>钢带数目：</w:t>
                  </w:r>
                  <w:r>
                    <w:rPr>
                      <w:rFonts w:ascii="仿宋_GB2312" w:hAnsi="仿宋_GB2312" w:cs="仿宋_GB2312" w:eastAsia="仿宋_GB2312"/>
                      <w:sz w:val="21"/>
                      <w:color w:val="000000"/>
                    </w:rPr>
                    <w:t>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抱杆智能运维机箱</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箱体采用优质冷轧钢板材料，表面喷塑处理，防水、防尘、耐腐蚀</w:t>
                  </w:r>
                  <w:r>
                    <w:br/>
                  </w:r>
                  <w:r>
                    <w:rPr>
                      <w:rFonts w:ascii="仿宋_GB2312" w:hAnsi="仿宋_GB2312" w:cs="仿宋_GB2312" w:eastAsia="仿宋_GB2312"/>
                      <w:sz w:val="21"/>
                      <w:color w:val="000000"/>
                    </w:rPr>
                    <w:t>具有多种供电端子类型设计，可为摄像机、补光灯、交换机等设备提供稳定可靠的电源和通信，可提供各种电源</w:t>
                  </w:r>
                  <w:r>
                    <w:br/>
                  </w:r>
                  <w:r>
                    <w:rPr>
                      <w:rFonts w:ascii="仿宋_GB2312" w:hAnsi="仿宋_GB2312" w:cs="仿宋_GB2312" w:eastAsia="仿宋_GB2312"/>
                      <w:sz w:val="21"/>
                      <w:color w:val="000000"/>
                    </w:rPr>
                    <w:t>内含</w:t>
                  </w:r>
                  <w:r>
                    <w:rPr>
                      <w:rFonts w:ascii="仿宋_GB2312" w:hAnsi="仿宋_GB2312" w:cs="仿宋_GB2312" w:eastAsia="仿宋_GB2312"/>
                      <w:sz w:val="21"/>
                      <w:color w:val="000000"/>
                    </w:rPr>
                    <w:t>6路5芯插座，维修照明</w:t>
                  </w:r>
                  <w:r>
                    <w:br/>
                  </w:r>
                  <w:r>
                    <w:rPr>
                      <w:rFonts w:ascii="仿宋_GB2312" w:hAnsi="仿宋_GB2312" w:cs="仿宋_GB2312" w:eastAsia="仿宋_GB2312"/>
                      <w:sz w:val="21"/>
                      <w:color w:val="000000"/>
                    </w:rPr>
                    <w:t>内置嵌入式</w:t>
                  </w:r>
                  <w:r>
                    <w:rPr>
                      <w:rFonts w:ascii="仿宋_GB2312" w:hAnsi="仿宋_GB2312" w:cs="仿宋_GB2312" w:eastAsia="仿宋_GB2312"/>
                      <w:sz w:val="21"/>
                      <w:color w:val="000000"/>
                    </w:rPr>
                    <w:t>CPU和智能板，集成智能软件，支持摄像机、补光灯、网络设备等设备的远程实时控制和定时控制，检测这些设备运行状态，数据上传到平台，超过限制时平台上告警</w:t>
                  </w:r>
                  <w:r>
                    <w:br/>
                  </w:r>
                  <w:r>
                    <w:rPr>
                      <w:rFonts w:ascii="仿宋_GB2312" w:hAnsi="仿宋_GB2312" w:cs="仿宋_GB2312" w:eastAsia="仿宋_GB2312"/>
                      <w:sz w:val="21"/>
                      <w:color w:val="000000"/>
                    </w:rPr>
                    <w:t>支持断电断网告警，具有实时监控网络运行的功能，异常时自动启停</w:t>
                  </w:r>
                  <w:r>
                    <w:br/>
                  </w:r>
                  <w:r>
                    <w:rPr>
                      <w:rFonts w:ascii="仿宋_GB2312" w:hAnsi="仿宋_GB2312" w:cs="仿宋_GB2312" w:eastAsia="仿宋_GB2312"/>
                      <w:sz w:val="21"/>
                      <w:color w:val="000000"/>
                    </w:rPr>
                    <w:t>实时检测市电电压和电流，上报平台</w:t>
                  </w:r>
                  <w:r>
                    <w:br/>
                  </w:r>
                  <w:r>
                    <w:rPr>
                      <w:rFonts w:ascii="仿宋_GB2312" w:hAnsi="仿宋_GB2312" w:cs="仿宋_GB2312" w:eastAsia="仿宋_GB2312"/>
                      <w:sz w:val="21"/>
                      <w:color w:val="000000"/>
                    </w:rPr>
                    <w:t>配置温湿度传感器，实时检测箱体内温湿度，根据设置的阀值，智能运行风扇</w:t>
                  </w:r>
                  <w:r>
                    <w:br/>
                  </w:r>
                  <w:r>
                    <w:rPr>
                      <w:rFonts w:ascii="仿宋_GB2312" w:hAnsi="仿宋_GB2312" w:cs="仿宋_GB2312" w:eastAsia="仿宋_GB2312"/>
                      <w:sz w:val="21"/>
                      <w:color w:val="000000"/>
                    </w:rPr>
                    <w:t>智能控制箱有防雷保护措施</w:t>
                  </w:r>
                  <w:r>
                    <w:br/>
                  </w:r>
                  <w:r>
                    <w:rPr>
                      <w:rFonts w:ascii="仿宋_GB2312" w:hAnsi="仿宋_GB2312" w:cs="仿宋_GB2312" w:eastAsia="仿宋_GB2312"/>
                      <w:sz w:val="21"/>
                      <w:color w:val="000000"/>
                    </w:rPr>
                    <w:t>智能监控箱配置自动重合闸，具有交流电源的过压、欠压、过流、漏电等有保护措施，支持带自动开闸和合闸，远程开闸和合闸</w:t>
                  </w:r>
                  <w:r>
                    <w:br/>
                  </w:r>
                  <w:r>
                    <w:rPr>
                      <w:rFonts w:ascii="仿宋_GB2312" w:hAnsi="仿宋_GB2312" w:cs="仿宋_GB2312" w:eastAsia="仿宋_GB2312"/>
                      <w:sz w:val="21"/>
                      <w:color w:val="000000"/>
                    </w:rPr>
                    <w:t>配置行程开关，支持开门告警上传</w:t>
                  </w:r>
                  <w:r>
                    <w:br/>
                  </w:r>
                  <w:r>
                    <w:rPr>
                      <w:rFonts w:ascii="仿宋_GB2312" w:hAnsi="仿宋_GB2312" w:cs="仿宋_GB2312" w:eastAsia="仿宋_GB2312"/>
                      <w:sz w:val="21"/>
                      <w:color w:val="000000"/>
                    </w:rPr>
                    <w:t>智能控制器的软件远程升级</w:t>
                  </w:r>
                  <w:r>
                    <w:br/>
                  </w:r>
                  <w:r>
                    <w:rPr>
                      <w:rFonts w:ascii="仿宋_GB2312" w:hAnsi="仿宋_GB2312" w:cs="仿宋_GB2312" w:eastAsia="仿宋_GB2312"/>
                      <w:sz w:val="21"/>
                      <w:color w:val="000000"/>
                    </w:rPr>
                    <w:t>强大的远程管理，可以实时操作、状态检测、告警，以及数据记录、分析和查询等全面功能</w:t>
                  </w:r>
                  <w:r>
                    <w:br/>
                  </w:r>
                  <w:r>
                    <w:rPr>
                      <w:rFonts w:ascii="仿宋_GB2312" w:hAnsi="仿宋_GB2312" w:cs="仿宋_GB2312" w:eastAsia="仿宋_GB2312"/>
                      <w:sz w:val="21"/>
                      <w:color w:val="000000"/>
                    </w:rPr>
                    <w:t>含</w:t>
                  </w:r>
                  <w:r>
                    <w:rPr>
                      <w:rFonts w:ascii="仿宋_GB2312" w:hAnsi="仿宋_GB2312" w:cs="仿宋_GB2312" w:eastAsia="仿宋_GB2312"/>
                      <w:sz w:val="21"/>
                      <w:color w:val="000000"/>
                    </w:rPr>
                    <w:t>6路交流220V输出，1路16A，5路5A，每路远程可控，可检测电压、电流值，数据上报平台</w:t>
                  </w:r>
                  <w:r>
                    <w:br/>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2P32A空气开关，具有自动重合闸，电源防雷功能</w:t>
                  </w:r>
                  <w:r>
                    <w:br/>
                  </w:r>
                  <w:r>
                    <w:rPr>
                      <w:rFonts w:ascii="仿宋_GB2312" w:hAnsi="仿宋_GB2312" w:cs="仿宋_GB2312" w:eastAsia="仿宋_GB2312"/>
                      <w:sz w:val="21"/>
                      <w:color w:val="000000"/>
                    </w:rPr>
                    <w:t>3路直流DC12V，总功率60瓦，远程可控，检测电流，数据上报平台。一路具有断电续航，可以给网络设备供电，断电参数续传</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落地智能运维机箱</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5路AC220V强电输入接口、6路AC220V强电输出接口、2路DC12V供电输出接口、8个模拟量接口、2路标准BNC模拟视频接口、1个10M/100M自适应RJ45接口、3个RS-232接口、2个RS-485接口、4路报警输入接口、4路报警输出接口、1个音频输入接口、1个音频输出接口</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当外部供电中断时，设备支持</w:t>
                  </w:r>
                  <w:r>
                    <w:rPr>
                      <w:rFonts w:ascii="仿宋_GB2312" w:hAnsi="仿宋_GB2312" w:cs="仿宋_GB2312" w:eastAsia="仿宋_GB2312"/>
                      <w:sz w:val="21"/>
                      <w:color w:val="000000"/>
                    </w:rPr>
                    <w:t>10S以上短时断电续航，并支持实时将断电信息回传中心平台进行报警</w:t>
                  </w:r>
                  <w:r>
                    <w:br/>
                  </w:r>
                  <w:r>
                    <w:rPr>
                      <w:rFonts w:ascii="仿宋_GB2312" w:hAnsi="仿宋_GB2312" w:cs="仿宋_GB2312" w:eastAsia="仿宋_GB2312"/>
                      <w:sz w:val="21"/>
                      <w:color w:val="000000"/>
                    </w:rPr>
                    <w:t>内置的监测仪具有</w:t>
                  </w:r>
                  <w:r>
                    <w:rPr>
                      <w:rFonts w:ascii="仿宋_GB2312" w:hAnsi="仿宋_GB2312" w:cs="仿宋_GB2312" w:eastAsia="仿宋_GB2312"/>
                      <w:sz w:val="21"/>
                      <w:color w:val="000000"/>
                    </w:rPr>
                    <w:t>6个AC220V供电控制模块，可通过平台或WEB远程控制任意模块上电或下电，实现远程断电重启前端设备的功能</w:t>
                  </w:r>
                  <w:r>
                    <w:br/>
                  </w:r>
                  <w:r>
                    <w:rPr>
                      <w:rFonts w:ascii="仿宋_GB2312" w:hAnsi="仿宋_GB2312" w:cs="仿宋_GB2312" w:eastAsia="仿宋_GB2312"/>
                      <w:sz w:val="21"/>
                      <w:color w:val="000000"/>
                    </w:rPr>
                    <w:t>可实时监测</w:t>
                  </w:r>
                  <w:r>
                    <w:rPr>
                      <w:rFonts w:ascii="仿宋_GB2312" w:hAnsi="仿宋_GB2312" w:cs="仿宋_GB2312" w:eastAsia="仿宋_GB2312"/>
                      <w:sz w:val="21"/>
                      <w:color w:val="000000"/>
                    </w:rPr>
                    <w:t>6个供电模块的电压与电流数据，数据可通过平台或WEB进行展示</w:t>
                  </w:r>
                  <w:r>
                    <w:br/>
                  </w:r>
                  <w:r>
                    <w:rPr>
                      <w:rFonts w:ascii="仿宋_GB2312" w:hAnsi="仿宋_GB2312" w:cs="仿宋_GB2312" w:eastAsia="仿宋_GB2312"/>
                      <w:sz w:val="21"/>
                      <w:color w:val="000000"/>
                    </w:rPr>
                    <w:t>机柜内置温湿度探测器，可对机柜内部的温湿度数据进行检测，并在平台和</w:t>
                  </w:r>
                  <w:r>
                    <w:rPr>
                      <w:rFonts w:ascii="仿宋_GB2312" w:hAnsi="仿宋_GB2312" w:cs="仿宋_GB2312" w:eastAsia="仿宋_GB2312"/>
                      <w:sz w:val="21"/>
                      <w:color w:val="000000"/>
                    </w:rPr>
                    <w:t>WEB上进行实时展示，温湿度传感器器的温度检测范围为-45~130℃，湿度检测范围为0%~100%。</w:t>
                  </w:r>
                  <w:r>
                    <w:br/>
                  </w:r>
                  <w:r>
                    <w:rPr>
                      <w:rFonts w:ascii="仿宋_GB2312" w:hAnsi="仿宋_GB2312" w:cs="仿宋_GB2312" w:eastAsia="仿宋_GB2312"/>
                      <w:sz w:val="21"/>
                      <w:color w:val="000000"/>
                    </w:rPr>
                    <w:t>当机柜内部温度超过设定值时，风扇自动开启；低于设定值时，风扇自动关闭</w:t>
                  </w:r>
                  <w:r>
                    <w:br/>
                  </w:r>
                  <w:r>
                    <w:rPr>
                      <w:rFonts w:ascii="仿宋_GB2312" w:hAnsi="仿宋_GB2312" w:cs="仿宋_GB2312" w:eastAsia="仿宋_GB2312"/>
                      <w:sz w:val="21"/>
                      <w:color w:val="000000"/>
                    </w:rPr>
                    <w:t>设备内置</w:t>
                  </w:r>
                  <w:r>
                    <w:rPr>
                      <w:rFonts w:ascii="仿宋_GB2312" w:hAnsi="仿宋_GB2312" w:cs="仿宋_GB2312" w:eastAsia="仿宋_GB2312"/>
                      <w:sz w:val="21"/>
                      <w:color w:val="000000"/>
                    </w:rPr>
                    <w:t>LCD显示，可实时显示时间信息、温湿度信息、供电模块通断信息、电压与电流数据</w:t>
                  </w:r>
                  <w:r>
                    <w:br/>
                  </w:r>
                  <w:r>
                    <w:rPr>
                      <w:rFonts w:ascii="仿宋_GB2312" w:hAnsi="仿宋_GB2312" w:cs="仿宋_GB2312" w:eastAsia="仿宋_GB2312"/>
                      <w:sz w:val="21"/>
                      <w:color w:val="000000"/>
                    </w:rPr>
                    <w:t>内置的监测仪具有</w:t>
                  </w:r>
                  <w:r>
                    <w:rPr>
                      <w:rFonts w:ascii="仿宋_GB2312" w:hAnsi="仿宋_GB2312" w:cs="仿宋_GB2312" w:eastAsia="仿宋_GB2312"/>
                      <w:sz w:val="21"/>
                      <w:color w:val="000000"/>
                    </w:rPr>
                    <w:t>2路DC12V供电输出，可给接入的摄像机、传感器等设备供电，设备外部供电中断时，具有短时供电输出功能</w:t>
                  </w:r>
                  <w:r>
                    <w:br/>
                  </w:r>
                  <w:r>
                    <w:rPr>
                      <w:rFonts w:ascii="仿宋_GB2312" w:hAnsi="仿宋_GB2312" w:cs="仿宋_GB2312" w:eastAsia="仿宋_GB2312"/>
                      <w:sz w:val="21"/>
                      <w:color w:val="000000"/>
                    </w:rPr>
                    <w:t>当机柜内电压、电流、温湿度等数据超出设定正常范围时，可联动报警，报警方式有声音报警、上传中心平台、短信报警</w:t>
                  </w:r>
                  <w:r>
                    <w:br/>
                  </w:r>
                  <w:r>
                    <w:rPr>
                      <w:rFonts w:ascii="仿宋_GB2312" w:hAnsi="仿宋_GB2312" w:cs="仿宋_GB2312" w:eastAsia="仿宋_GB2312"/>
                      <w:sz w:val="21"/>
                      <w:color w:val="000000"/>
                    </w:rPr>
                    <w:t>当机柜门开启时，将发出报警信息，可关联声音报警、上传中心平台、短信报警</w:t>
                  </w:r>
                  <w:r>
                    <w:br/>
                  </w:r>
                  <w:r>
                    <w:rPr>
                      <w:rFonts w:ascii="仿宋_GB2312" w:hAnsi="仿宋_GB2312" w:cs="仿宋_GB2312" w:eastAsia="仿宋_GB2312"/>
                      <w:sz w:val="21"/>
                      <w:color w:val="000000"/>
                    </w:rPr>
                    <w:t>设备可直接接入网络，并可通过</w:t>
                  </w:r>
                  <w:r>
                    <w:rPr>
                      <w:rFonts w:ascii="仿宋_GB2312" w:hAnsi="仿宋_GB2312" w:cs="仿宋_GB2312" w:eastAsia="仿宋_GB2312"/>
                      <w:sz w:val="21"/>
                      <w:color w:val="000000"/>
                    </w:rPr>
                    <w:t>IE浏览器或客户端软件预览视频图像</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光纤接收器</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导轨式百兆光纤收发器发收端（</w:t>
                  </w:r>
                  <w:r>
                    <w:rPr>
                      <w:rFonts w:ascii="仿宋_GB2312" w:hAnsi="仿宋_GB2312" w:cs="仿宋_GB2312" w:eastAsia="仿宋_GB2312"/>
                      <w:sz w:val="21"/>
                      <w:color w:val="000000"/>
                    </w:rPr>
                    <w:t>1光4电，1路485）</w:t>
                  </w:r>
                  <w:r>
                    <w:br/>
                  </w:r>
                  <w:r>
                    <w:rPr>
                      <w:rFonts w:ascii="仿宋_GB2312" w:hAnsi="仿宋_GB2312" w:cs="仿宋_GB2312" w:eastAsia="仿宋_GB2312"/>
                      <w:sz w:val="21"/>
                      <w:color w:val="000000"/>
                    </w:rPr>
                    <w:t>电口</w:t>
                  </w:r>
                  <w:r>
                    <w:rPr>
                      <w:rFonts w:ascii="仿宋_GB2312" w:hAnsi="仿宋_GB2312" w:cs="仿宋_GB2312" w:eastAsia="仿宋_GB2312"/>
                      <w:sz w:val="21"/>
                      <w:color w:val="000000"/>
                    </w:rPr>
                    <w:t>10/100BaseT（X）（RJ45接口）</w:t>
                  </w:r>
                  <w:r>
                    <w:br/>
                  </w:r>
                  <w:r>
                    <w:rPr>
                      <w:rFonts w:ascii="仿宋_GB2312" w:hAnsi="仿宋_GB2312" w:cs="仿宋_GB2312" w:eastAsia="仿宋_GB2312"/>
                      <w:sz w:val="21"/>
                      <w:color w:val="000000"/>
                    </w:rPr>
                    <w:t>单模单纤</w:t>
                  </w:r>
                </w:p>
                <w:p>
                  <w:pPr>
                    <w:pStyle w:val="null3"/>
                    <w:jc w:val="left"/>
                  </w:pPr>
                  <w:r>
                    <w:rPr>
                      <w:rFonts w:ascii="仿宋_GB2312" w:hAnsi="仿宋_GB2312" w:cs="仿宋_GB2312" w:eastAsia="仿宋_GB2312"/>
                      <w:sz w:val="21"/>
                      <w:color w:val="000000"/>
                    </w:rPr>
                    <w:t>传输</w:t>
                  </w:r>
                  <w:r>
                    <w:rPr>
                      <w:rFonts w:ascii="仿宋_GB2312" w:hAnsi="仿宋_GB2312" w:cs="仿宋_GB2312" w:eastAsia="仿宋_GB2312"/>
                      <w:sz w:val="21"/>
                      <w:color w:val="000000"/>
                    </w:rPr>
                    <w:t>1路全双工485/422信号</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IEEE802.3、IEEE802.3u、IEEE802.3x网络标</w:t>
                  </w:r>
                  <w:r>
                    <w:br/>
                  </w:r>
                  <w:r>
                    <w:rPr>
                      <w:rFonts w:ascii="仿宋_GB2312" w:hAnsi="仿宋_GB2312" w:cs="仿宋_GB2312" w:eastAsia="仿宋_GB2312"/>
                      <w:sz w:val="21"/>
                      <w:color w:val="000000"/>
                    </w:rPr>
                    <w:t>存储和转发交换方式</w:t>
                  </w:r>
                  <w:r>
                    <w:br/>
                  </w:r>
                  <w:r>
                    <w:rPr>
                      <w:rFonts w:ascii="仿宋_GB2312" w:hAnsi="仿宋_GB2312" w:cs="仿宋_GB2312" w:eastAsia="仿宋_GB2312"/>
                      <w:sz w:val="21"/>
                      <w:color w:val="000000"/>
                    </w:rPr>
                    <w:t>全金属封闭结构，工作温度范围可以达到</w:t>
                  </w:r>
                  <w:r>
                    <w:rPr>
                      <w:rFonts w:ascii="仿宋_GB2312" w:hAnsi="仿宋_GB2312" w:cs="仿宋_GB2312" w:eastAsia="仿宋_GB2312"/>
                      <w:sz w:val="21"/>
                      <w:color w:val="000000"/>
                    </w:rPr>
                    <w:t>-30~70</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br/>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光纤发送机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导轨式百兆光纤收发器接收端（</w:t>
                  </w:r>
                  <w:r>
                    <w:rPr>
                      <w:rFonts w:ascii="仿宋_GB2312" w:hAnsi="仿宋_GB2312" w:cs="仿宋_GB2312" w:eastAsia="仿宋_GB2312"/>
                      <w:sz w:val="21"/>
                      <w:color w:val="000000"/>
                    </w:rPr>
                    <w:t>1光1电，1路485）</w:t>
                  </w:r>
                  <w:r>
                    <w:br/>
                  </w:r>
                  <w:r>
                    <w:rPr>
                      <w:rFonts w:ascii="仿宋_GB2312" w:hAnsi="仿宋_GB2312" w:cs="仿宋_GB2312" w:eastAsia="仿宋_GB2312"/>
                      <w:sz w:val="21"/>
                      <w:color w:val="000000"/>
                    </w:rPr>
                    <w:t>电口</w:t>
                  </w:r>
                  <w:r>
                    <w:rPr>
                      <w:rFonts w:ascii="仿宋_GB2312" w:hAnsi="仿宋_GB2312" w:cs="仿宋_GB2312" w:eastAsia="仿宋_GB2312"/>
                      <w:sz w:val="21"/>
                      <w:color w:val="000000"/>
                    </w:rPr>
                    <w:t>10/100BaseT（X）（RJ45接口）</w:t>
                  </w:r>
                  <w:r>
                    <w:br/>
                  </w:r>
                  <w:r>
                    <w:rPr>
                      <w:rFonts w:ascii="仿宋_GB2312" w:hAnsi="仿宋_GB2312" w:cs="仿宋_GB2312" w:eastAsia="仿宋_GB2312"/>
                      <w:sz w:val="21"/>
                      <w:color w:val="000000"/>
                    </w:rPr>
                    <w:t>单模单纤</w:t>
                  </w:r>
                  <w:r>
                    <w:br/>
                  </w:r>
                  <w:r>
                    <w:rPr>
                      <w:rFonts w:ascii="仿宋_GB2312" w:hAnsi="仿宋_GB2312" w:cs="仿宋_GB2312" w:eastAsia="仿宋_GB2312"/>
                      <w:sz w:val="21"/>
                      <w:color w:val="000000"/>
                    </w:rPr>
                    <w:t>传输</w:t>
                  </w:r>
                  <w:r>
                    <w:rPr>
                      <w:rFonts w:ascii="仿宋_GB2312" w:hAnsi="仿宋_GB2312" w:cs="仿宋_GB2312" w:eastAsia="仿宋_GB2312"/>
                      <w:sz w:val="21"/>
                      <w:color w:val="000000"/>
                    </w:rPr>
                    <w:t>1路全双工485/422信号</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IEEE802.3、IEEE802.3u、IEEE802.3x网络标准</w:t>
                  </w:r>
                  <w:r>
                    <w:br/>
                  </w:r>
                  <w:r>
                    <w:rPr>
                      <w:rFonts w:ascii="仿宋_GB2312" w:hAnsi="仿宋_GB2312" w:cs="仿宋_GB2312" w:eastAsia="仿宋_GB2312"/>
                      <w:sz w:val="21"/>
                      <w:color w:val="000000"/>
                    </w:rPr>
                    <w:t>存储和转发交换方式</w:t>
                  </w:r>
                  <w:r>
                    <w:br/>
                  </w:r>
                  <w:r>
                    <w:rPr>
                      <w:rFonts w:ascii="仿宋_GB2312" w:hAnsi="仿宋_GB2312" w:cs="仿宋_GB2312" w:eastAsia="仿宋_GB2312"/>
                      <w:sz w:val="21"/>
                      <w:color w:val="000000"/>
                    </w:rPr>
                    <w:t>全金属封闭结构，工作温度范围可以达到</w:t>
                  </w:r>
                  <w:r>
                    <w:rPr>
                      <w:rFonts w:ascii="仿宋_GB2312" w:hAnsi="仿宋_GB2312" w:cs="仿宋_GB2312" w:eastAsia="仿宋_GB2312"/>
                      <w:sz w:val="21"/>
                      <w:color w:val="000000"/>
                    </w:rPr>
                    <w:t>-30~70</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br/>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监控立杆南北方向</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立杆：</w:t>
                  </w:r>
                  <w:r>
                    <w:rPr>
                      <w:rFonts w:ascii="仿宋_GB2312" w:hAnsi="仿宋_GB2312" w:cs="仿宋_GB2312" w:eastAsia="仿宋_GB2312"/>
                      <w:sz w:val="21"/>
                      <w:color w:val="000000"/>
                    </w:rPr>
                    <w:t>6.5米；横臂：9米</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Q238B 材质：镀锌喷塑</w:t>
                  </w:r>
                  <w:r>
                    <w:br/>
                  </w:r>
                  <w:r>
                    <w:rPr>
                      <w:rFonts w:ascii="仿宋_GB2312" w:hAnsi="仿宋_GB2312" w:cs="仿宋_GB2312" w:eastAsia="仿宋_GB2312"/>
                      <w:sz w:val="21"/>
                      <w:color w:val="000000"/>
                    </w:rPr>
                    <w:t>八角杆</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280-220-6mm  220-110-4mm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∅500-20mm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监控立杆西方向</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立杆：</w:t>
                  </w:r>
                  <w:r>
                    <w:rPr>
                      <w:rFonts w:ascii="仿宋_GB2312" w:hAnsi="仿宋_GB2312" w:cs="仿宋_GB2312" w:eastAsia="仿宋_GB2312"/>
                      <w:sz w:val="21"/>
                      <w:color w:val="000000"/>
                    </w:rPr>
                    <w:t>6.5米；横臂：6米</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Q238B 材质：镀锌喷塑</w:t>
                  </w:r>
                  <w:r>
                    <w:br/>
                  </w:r>
                  <w:r>
                    <w:rPr>
                      <w:rFonts w:ascii="仿宋_GB2312" w:hAnsi="仿宋_GB2312" w:cs="仿宋_GB2312" w:eastAsia="仿宋_GB2312"/>
                      <w:sz w:val="21"/>
                      <w:color w:val="000000"/>
                    </w:rPr>
                    <w:t>八角杆</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240-180-6mm  200-100-4mm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∅450-18mm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监控立杆东方向</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立杆：</w:t>
                  </w:r>
                  <w:r>
                    <w:rPr>
                      <w:rFonts w:ascii="仿宋_GB2312" w:hAnsi="仿宋_GB2312" w:cs="仿宋_GB2312" w:eastAsia="仿宋_GB2312"/>
                      <w:sz w:val="21"/>
                      <w:color w:val="000000"/>
                    </w:rPr>
                    <w:t>6.5米；横臂：11米</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Q238B 材质：镀锌喷塑</w:t>
                  </w:r>
                  <w:r>
                    <w:br/>
                  </w:r>
                  <w:r>
                    <w:rPr>
                      <w:rFonts w:ascii="仿宋_GB2312" w:hAnsi="仿宋_GB2312" w:cs="仿宋_GB2312" w:eastAsia="仿宋_GB2312"/>
                      <w:sz w:val="21"/>
                      <w:color w:val="000000"/>
                    </w:rPr>
                    <w:t>八角杆</w:t>
                  </w:r>
                  <w:r>
                    <w:br/>
                  </w:r>
                  <w:r>
                    <w:rPr>
                      <w:rFonts w:ascii="仿宋_GB2312" w:hAnsi="仿宋_GB2312" w:cs="仿宋_GB2312" w:eastAsia="仿宋_GB2312"/>
                      <w:sz w:val="21"/>
                      <w:color w:val="000000"/>
                    </w:rPr>
                    <w:t>320-280-8mm  260-120-5mm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∅600-20mm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401"/>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1.2交通信号灯</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信号机（核心产品）</w:t>
                  </w:r>
                </w:p>
              </w:tc>
              <w:tc>
                <w:tcPr>
                  <w:tcW w:type="dxa" w:w="171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25"/>
                    <w:jc w:val="left"/>
                  </w:pPr>
                  <w:r>
                    <w:rPr>
                      <w:rFonts w:ascii="仿宋_GB2312" w:hAnsi="仿宋_GB2312" w:cs="仿宋_GB2312" w:eastAsia="仿宋_GB2312"/>
                      <w:sz w:val="21"/>
                      <w:color w:val="000000"/>
                    </w:rPr>
                    <w:t>支持自适应感应控制，在自适应感应控制方案中，动态调整最大绿时长；</w:t>
                  </w:r>
                  <w:r>
                    <w:br/>
                  </w:r>
                  <w:r>
                    <w:rPr>
                      <w:rFonts w:ascii="仿宋_GB2312" w:hAnsi="仿宋_GB2312" w:cs="仿宋_GB2312" w:eastAsia="仿宋_GB2312"/>
                      <w:sz w:val="21"/>
                      <w:color w:val="000000"/>
                    </w:rPr>
                    <w:t>支持潮汐车道控制功能，可按参数配置（执行时段、潮汐车道通行方向、清空时间）完成潮汐车道方向定时切换，支持人工实时切换方案，支持进行潮汐车道状态监控。</w:t>
                  </w:r>
                  <w:r>
                    <w:br/>
                  </w:r>
                  <w:r>
                    <w:rPr>
                      <w:rFonts w:ascii="仿宋_GB2312" w:hAnsi="仿宋_GB2312" w:cs="仿宋_GB2312" w:eastAsia="仿宋_GB2312"/>
                      <w:sz w:val="21"/>
                      <w:color w:val="000000"/>
                    </w:rPr>
                    <w:t>支持单点自适应控制。</w:t>
                  </w:r>
                  <w:r>
                    <w:br/>
                  </w:r>
                  <w:r>
                    <w:rPr>
                      <w:rFonts w:ascii="仿宋_GB2312" w:hAnsi="仿宋_GB2312" w:cs="仿宋_GB2312" w:eastAsia="仿宋_GB2312"/>
                      <w:sz w:val="21"/>
                      <w:color w:val="000000"/>
                    </w:rPr>
                    <w:t>具备区域联网控制，同时应能实现线控、感应、多时段、单点优化、单点无电缆线控、黄闪、全红、关灯、手控等单点控制功能。交通信号控制具有手动控制面板，能够在前端实现手动、跳相、黄闪、全红、应急疏导等。</w:t>
                  </w:r>
                  <w:r>
                    <w:br/>
                  </w:r>
                  <w:r>
                    <w:rPr>
                      <w:rFonts w:ascii="仿宋_GB2312" w:hAnsi="仿宋_GB2312" w:cs="仿宋_GB2312" w:eastAsia="仿宋_GB2312"/>
                      <w:sz w:val="21"/>
                      <w:color w:val="000000"/>
                    </w:rPr>
                    <w:t>支持通过图形化配置路口渠化、检测器、信号灯连接关系、配时方案与时段信息等。</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≥16个相位</w:t>
                  </w:r>
                  <w:r>
                    <w:br/>
                  </w:r>
                  <w:r>
                    <w:rPr>
                      <w:rFonts w:ascii="仿宋_GB2312" w:hAnsi="仿宋_GB2312" w:cs="仿宋_GB2312" w:eastAsia="仿宋_GB2312"/>
                      <w:sz w:val="21"/>
                      <w:color w:val="000000"/>
                    </w:rPr>
                    <w:t>支持屏幕</w:t>
                  </w:r>
                  <w:r>
                    <w:br/>
                  </w:r>
                  <w:r>
                    <w:rPr>
                      <w:rFonts w:ascii="仿宋_GB2312" w:hAnsi="仿宋_GB2312" w:cs="仿宋_GB2312" w:eastAsia="仿宋_GB2312"/>
                      <w:sz w:val="21"/>
                      <w:color w:val="000000"/>
                    </w:rPr>
                    <w:t>RS-232接口≥2个</w:t>
                  </w:r>
                  <w:r>
                    <w:br/>
                  </w:r>
                  <w:r>
                    <w:rPr>
                      <w:rFonts w:ascii="仿宋_GB2312" w:hAnsi="仿宋_GB2312" w:cs="仿宋_GB2312" w:eastAsia="仿宋_GB2312"/>
                      <w:sz w:val="21"/>
                      <w:color w:val="000000"/>
                    </w:rPr>
                    <w:t>RS-485接口≥2个</w:t>
                  </w:r>
                  <w:r>
                    <w:br/>
                  </w:r>
                  <w:r>
                    <w:rPr>
                      <w:rFonts w:ascii="仿宋_GB2312" w:hAnsi="仿宋_GB2312" w:cs="仿宋_GB2312" w:eastAsia="仿宋_GB2312"/>
                      <w:sz w:val="21"/>
                      <w:color w:val="000000"/>
                    </w:rPr>
                    <w:t>灯控板数量</w:t>
                  </w:r>
                  <w:r>
                    <w:rPr>
                      <w:rFonts w:ascii="仿宋_GB2312" w:hAnsi="仿宋_GB2312" w:cs="仿宋_GB2312" w:eastAsia="仿宋_GB2312"/>
                      <w:sz w:val="21"/>
                      <w:color w:val="000000"/>
                    </w:rPr>
                    <w:t>≥2个</w:t>
                  </w:r>
                </w:p>
              </w:tc>
              <w:tc>
                <w:tcPr>
                  <w:tcW w:type="dxa" w:w="1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框式满屏灯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包含：灯具、帽檐</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≥1500×600×100mm</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 xml:space="preserve">φ400mm </w:t>
                  </w:r>
                  <w:r>
                    <w:br/>
                  </w:r>
                  <w:r>
                    <w:rPr>
                      <w:rFonts w:ascii="仿宋_GB2312" w:hAnsi="仿宋_GB2312" w:cs="仿宋_GB2312" w:eastAsia="仿宋_GB2312"/>
                      <w:sz w:val="21"/>
                      <w:color w:val="000000"/>
                    </w:rPr>
                    <w:t>面罩材质：玻璃</w:t>
                  </w:r>
                  <w:r>
                    <w:br/>
                  </w:r>
                  <w:r>
                    <w:rPr>
                      <w:rFonts w:ascii="仿宋_GB2312" w:hAnsi="仿宋_GB2312" w:cs="仿宋_GB2312" w:eastAsia="仿宋_GB2312"/>
                      <w:sz w:val="21"/>
                      <w:color w:val="000000"/>
                    </w:rPr>
                    <w:t>外壳材质：不锈钢</w:t>
                  </w:r>
                  <w:r>
                    <w:br/>
                  </w:r>
                  <w:r>
                    <w:rPr>
                      <w:rFonts w:ascii="仿宋_GB2312" w:hAnsi="仿宋_GB2312" w:cs="仿宋_GB2312" w:eastAsia="仿宋_GB2312"/>
                      <w:sz w:val="21"/>
                      <w:color w:val="000000"/>
                    </w:rPr>
                    <w:t>表面处理：黑色喷塑哑光</w:t>
                  </w:r>
                  <w:r>
                    <w:br/>
                  </w:r>
                  <w:r>
                    <w:rPr>
                      <w:rFonts w:ascii="仿宋_GB2312" w:hAnsi="仿宋_GB2312" w:cs="仿宋_GB2312" w:eastAsia="仿宋_GB2312"/>
                      <w:sz w:val="21"/>
                      <w:color w:val="000000"/>
                    </w:rPr>
                    <w:t>LED数量：红156，黄156，绿156</w:t>
                  </w:r>
                  <w:r>
                    <w:br/>
                  </w:r>
                  <w:r>
                    <w:rPr>
                      <w:rFonts w:ascii="仿宋_GB2312" w:hAnsi="仿宋_GB2312" w:cs="仿宋_GB2312" w:eastAsia="仿宋_GB2312"/>
                      <w:sz w:val="21"/>
                      <w:color w:val="000000"/>
                    </w:rPr>
                    <w:t>LED波长：红：625nm；黄：590nm；绿：505nm</w:t>
                  </w:r>
                  <w:r>
                    <w:br/>
                  </w:r>
                  <w:r>
                    <w:rPr>
                      <w:rFonts w:ascii="仿宋_GB2312" w:hAnsi="仿宋_GB2312" w:cs="仿宋_GB2312" w:eastAsia="仿宋_GB2312"/>
                      <w:sz w:val="21"/>
                      <w:color w:val="000000"/>
                    </w:rPr>
                    <w:t xml:space="preserve">LED直径：φ5mm </w:t>
                  </w:r>
                  <w:r>
                    <w:br/>
                  </w:r>
                  <w:r>
                    <w:rPr>
                      <w:rFonts w:ascii="仿宋_GB2312" w:hAnsi="仿宋_GB2312" w:cs="仿宋_GB2312" w:eastAsia="仿宋_GB2312"/>
                      <w:sz w:val="21"/>
                      <w:color w:val="000000"/>
                    </w:rPr>
                    <w:t>单管电流：</w:t>
                  </w:r>
                  <w:r>
                    <w:rPr>
                      <w:rFonts w:ascii="仿宋_GB2312" w:hAnsi="仿宋_GB2312" w:cs="仿宋_GB2312" w:eastAsia="仿宋_GB2312"/>
                      <w:sz w:val="21"/>
                      <w:color w:val="000000"/>
                    </w:rPr>
                    <w:t>≤18mA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w:t>
                  </w:r>
                  <w:r>
                    <w:br/>
                  </w:r>
                  <w:r>
                    <w:rPr>
                      <w:rFonts w:ascii="仿宋_GB2312" w:hAnsi="仿宋_GB2312" w:cs="仿宋_GB2312" w:eastAsia="仿宋_GB2312"/>
                      <w:sz w:val="21"/>
                      <w:color w:val="000000"/>
                    </w:rPr>
                    <w:t>介电强度：</w:t>
                  </w:r>
                  <w:r>
                    <w:rPr>
                      <w:rFonts w:ascii="仿宋_GB2312" w:hAnsi="仿宋_GB2312" w:cs="仿宋_GB2312" w:eastAsia="仿宋_GB2312"/>
                      <w:sz w:val="21"/>
                      <w:color w:val="000000"/>
                    </w:rPr>
                    <w:t>≥1440V</w:t>
                  </w:r>
                  <w:r>
                    <w:br/>
                  </w:r>
                  <w:r>
                    <w:rPr>
                      <w:rFonts w:ascii="仿宋_GB2312" w:hAnsi="仿宋_GB2312" w:cs="仿宋_GB2312" w:eastAsia="仿宋_GB2312"/>
                      <w:sz w:val="21"/>
                      <w:color w:val="000000"/>
                    </w:rPr>
                    <w:t>中心光强：</w:t>
                  </w:r>
                  <w:r>
                    <w:rPr>
                      <w:rFonts w:ascii="仿宋_GB2312" w:hAnsi="仿宋_GB2312" w:cs="仿宋_GB2312" w:eastAsia="仿宋_GB2312"/>
                      <w:sz w:val="21"/>
                      <w:color w:val="000000"/>
                    </w:rPr>
                    <w:t>400 ~1000 cd</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≥450m</w:t>
                  </w:r>
                  <w:r>
                    <w:br/>
                  </w: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220V±44V，50HZ   </w:t>
                  </w:r>
                  <w:r>
                    <w:br/>
                  </w:r>
                  <w:r>
                    <w:rPr>
                      <w:rFonts w:ascii="仿宋_GB2312" w:hAnsi="仿宋_GB2312" w:cs="仿宋_GB2312" w:eastAsia="仿宋_GB2312"/>
                      <w:sz w:val="21"/>
                      <w:color w:val="000000"/>
                    </w:rPr>
                    <w:t>功率：功率</w:t>
                  </w:r>
                  <w:r>
                    <w:rPr>
                      <w:rFonts w:ascii="仿宋_GB2312" w:hAnsi="仿宋_GB2312" w:cs="仿宋_GB2312" w:eastAsia="仿宋_GB2312"/>
                      <w:sz w:val="21"/>
                      <w:color w:val="000000"/>
                    </w:rPr>
                    <w:t>≤20W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框架式左转箭头灯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【框架式左转箭头灯】【横装】</w:t>
                  </w:r>
                  <w:r>
                    <w:br/>
                  </w:r>
                  <w:r>
                    <w:rPr>
                      <w:rFonts w:ascii="仿宋_GB2312" w:hAnsi="仿宋_GB2312" w:cs="仿宋_GB2312" w:eastAsia="仿宋_GB2312"/>
                      <w:sz w:val="21"/>
                      <w:color w:val="000000"/>
                    </w:rPr>
                    <w:t>包含：灯具、帽檐</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≥1500×600×100mm</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 xml:space="preserve">φ400mm </w:t>
                  </w:r>
                  <w:r>
                    <w:br/>
                  </w:r>
                  <w:r>
                    <w:rPr>
                      <w:rFonts w:ascii="仿宋_GB2312" w:hAnsi="仿宋_GB2312" w:cs="仿宋_GB2312" w:eastAsia="仿宋_GB2312"/>
                      <w:sz w:val="21"/>
                      <w:color w:val="000000"/>
                    </w:rPr>
                    <w:t>面罩材质：玻璃</w:t>
                  </w:r>
                  <w:r>
                    <w:br/>
                  </w:r>
                  <w:r>
                    <w:rPr>
                      <w:rFonts w:ascii="仿宋_GB2312" w:hAnsi="仿宋_GB2312" w:cs="仿宋_GB2312" w:eastAsia="仿宋_GB2312"/>
                      <w:sz w:val="21"/>
                      <w:color w:val="000000"/>
                    </w:rPr>
                    <w:t>外壳材质：不锈钢</w:t>
                  </w:r>
                  <w:r>
                    <w:br/>
                  </w:r>
                  <w:r>
                    <w:rPr>
                      <w:rFonts w:ascii="仿宋_GB2312" w:hAnsi="仿宋_GB2312" w:cs="仿宋_GB2312" w:eastAsia="仿宋_GB2312"/>
                      <w:sz w:val="21"/>
                      <w:color w:val="000000"/>
                    </w:rPr>
                    <w:t>表面处理：黑色喷塑哑光</w:t>
                  </w:r>
                  <w:r>
                    <w:br/>
                  </w:r>
                  <w:r>
                    <w:rPr>
                      <w:rFonts w:ascii="仿宋_GB2312" w:hAnsi="仿宋_GB2312" w:cs="仿宋_GB2312" w:eastAsia="仿宋_GB2312"/>
                      <w:sz w:val="21"/>
                      <w:color w:val="000000"/>
                    </w:rPr>
                    <w:t>LED数量：红90，黄90，绿90</w:t>
                  </w:r>
                  <w:r>
                    <w:br/>
                  </w:r>
                  <w:r>
                    <w:rPr>
                      <w:rFonts w:ascii="仿宋_GB2312" w:hAnsi="仿宋_GB2312" w:cs="仿宋_GB2312" w:eastAsia="仿宋_GB2312"/>
                      <w:sz w:val="21"/>
                      <w:color w:val="000000"/>
                    </w:rPr>
                    <w:t>LED波长：红：625nm；黄：590nm；绿：505nm</w:t>
                  </w:r>
                  <w:r>
                    <w:br/>
                  </w:r>
                  <w:r>
                    <w:rPr>
                      <w:rFonts w:ascii="仿宋_GB2312" w:hAnsi="仿宋_GB2312" w:cs="仿宋_GB2312" w:eastAsia="仿宋_GB2312"/>
                      <w:sz w:val="21"/>
                      <w:color w:val="000000"/>
                    </w:rPr>
                    <w:t xml:space="preserve">LED直径：φ5mm </w:t>
                  </w:r>
                  <w:r>
                    <w:br/>
                  </w:r>
                  <w:r>
                    <w:rPr>
                      <w:rFonts w:ascii="仿宋_GB2312" w:hAnsi="仿宋_GB2312" w:cs="仿宋_GB2312" w:eastAsia="仿宋_GB2312"/>
                      <w:sz w:val="21"/>
                      <w:color w:val="000000"/>
                    </w:rPr>
                    <w:t>单管电流：</w:t>
                  </w:r>
                  <w:r>
                    <w:rPr>
                      <w:rFonts w:ascii="仿宋_GB2312" w:hAnsi="仿宋_GB2312" w:cs="仿宋_GB2312" w:eastAsia="仿宋_GB2312"/>
                      <w:sz w:val="21"/>
                      <w:color w:val="000000"/>
                    </w:rPr>
                    <w:t>≤18mA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w:t>
                  </w:r>
                  <w:r>
                    <w:br/>
                  </w:r>
                  <w:r>
                    <w:rPr>
                      <w:rFonts w:ascii="仿宋_GB2312" w:hAnsi="仿宋_GB2312" w:cs="仿宋_GB2312" w:eastAsia="仿宋_GB2312"/>
                      <w:sz w:val="21"/>
                      <w:color w:val="000000"/>
                    </w:rPr>
                    <w:t>介电强度：</w:t>
                  </w:r>
                  <w:r>
                    <w:rPr>
                      <w:rFonts w:ascii="仿宋_GB2312" w:hAnsi="仿宋_GB2312" w:cs="仿宋_GB2312" w:eastAsia="仿宋_GB2312"/>
                      <w:sz w:val="21"/>
                      <w:color w:val="000000"/>
                    </w:rPr>
                    <w:t>≥1440V</w:t>
                  </w:r>
                  <w:r>
                    <w:br/>
                  </w:r>
                  <w:r>
                    <w:rPr>
                      <w:rFonts w:ascii="仿宋_GB2312" w:hAnsi="仿宋_GB2312" w:cs="仿宋_GB2312" w:eastAsia="仿宋_GB2312"/>
                      <w:sz w:val="21"/>
                      <w:color w:val="000000"/>
                    </w:rPr>
                    <w:t>中心光强：</w:t>
                  </w:r>
                  <w:r>
                    <w:rPr>
                      <w:rFonts w:ascii="仿宋_GB2312" w:hAnsi="仿宋_GB2312" w:cs="仿宋_GB2312" w:eastAsia="仿宋_GB2312"/>
                      <w:sz w:val="21"/>
                      <w:color w:val="000000"/>
                    </w:rPr>
                    <w:t>400 ~1000 cd</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≥450m</w:t>
                  </w:r>
                  <w:r>
                    <w:br/>
                  </w: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220V±44V，50HZ   </w:t>
                  </w:r>
                  <w:r>
                    <w:br/>
                  </w:r>
                  <w:r>
                    <w:rPr>
                      <w:rFonts w:ascii="仿宋_GB2312" w:hAnsi="仿宋_GB2312" w:cs="仿宋_GB2312" w:eastAsia="仿宋_GB2312"/>
                      <w:sz w:val="21"/>
                      <w:color w:val="000000"/>
                    </w:rPr>
                    <w:t>功率：功率</w:t>
                  </w:r>
                  <w:r>
                    <w:rPr>
                      <w:rFonts w:ascii="仿宋_GB2312" w:hAnsi="仿宋_GB2312" w:cs="仿宋_GB2312" w:eastAsia="仿宋_GB2312"/>
                      <w:sz w:val="21"/>
                      <w:color w:val="000000"/>
                    </w:rPr>
                    <w:t>≤20W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框架式倒计时</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【双</w:t>
                  </w:r>
                  <w:r>
                    <w:rPr>
                      <w:rFonts w:ascii="仿宋_GB2312" w:hAnsi="仿宋_GB2312" w:cs="仿宋_GB2312" w:eastAsia="仿宋_GB2312"/>
                      <w:sz w:val="21"/>
                      <w:color w:val="000000"/>
                    </w:rPr>
                    <w:t>8通讯式倒计时器】</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≥800×600×420mm（带帽檐）</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≥800×600×105mm</w:t>
                  </w:r>
                  <w:r>
                    <w:br/>
                  </w:r>
                  <w:r>
                    <w:rPr>
                      <w:rFonts w:ascii="仿宋_GB2312" w:hAnsi="仿宋_GB2312" w:cs="仿宋_GB2312" w:eastAsia="仿宋_GB2312"/>
                      <w:sz w:val="21"/>
                      <w:color w:val="000000"/>
                    </w:rPr>
                    <w:t>数字尺寸：</w:t>
                  </w:r>
                  <w:r>
                    <w:rPr>
                      <w:rFonts w:ascii="仿宋_GB2312" w:hAnsi="仿宋_GB2312" w:cs="仿宋_GB2312" w:eastAsia="仿宋_GB2312"/>
                      <w:sz w:val="21"/>
                      <w:color w:val="000000"/>
                    </w:rPr>
                    <w:t>≥510×290mm</w:t>
                  </w:r>
                  <w:r>
                    <w:br/>
                  </w:r>
                  <w:r>
                    <w:rPr>
                      <w:rFonts w:ascii="仿宋_GB2312" w:hAnsi="仿宋_GB2312" w:cs="仿宋_GB2312" w:eastAsia="仿宋_GB2312"/>
                      <w:sz w:val="21"/>
                      <w:color w:val="000000"/>
                    </w:rPr>
                    <w:t>计时方式：跟随</w:t>
                  </w:r>
                  <w:r>
                    <w:rPr>
                      <w:rFonts w:ascii="仿宋_GB2312" w:hAnsi="仿宋_GB2312" w:cs="仿宋_GB2312" w:eastAsia="仿宋_GB2312"/>
                      <w:sz w:val="21"/>
                      <w:color w:val="000000"/>
                    </w:rPr>
                    <w:t>/触发/RS485通信</w:t>
                  </w:r>
                  <w:r>
                    <w:br/>
                  </w:r>
                  <w:r>
                    <w:rPr>
                      <w:rFonts w:ascii="仿宋_GB2312" w:hAnsi="仿宋_GB2312" w:cs="仿宋_GB2312" w:eastAsia="仿宋_GB2312"/>
                      <w:sz w:val="21"/>
                      <w:color w:val="000000"/>
                    </w:rPr>
                    <w:t>显示数值：红</w:t>
                  </w:r>
                  <w:r>
                    <w:rPr>
                      <w:rFonts w:ascii="仿宋_GB2312" w:hAnsi="仿宋_GB2312" w:cs="仿宋_GB2312" w:eastAsia="仿宋_GB2312"/>
                      <w:sz w:val="21"/>
                      <w:color w:val="000000"/>
                    </w:rPr>
                    <w:t>99~1；绿99~1；黄9~1</w:t>
                  </w:r>
                  <w:r>
                    <w:br/>
                  </w:r>
                  <w:r>
                    <w:rPr>
                      <w:rFonts w:ascii="仿宋_GB2312" w:hAnsi="仿宋_GB2312" w:cs="仿宋_GB2312" w:eastAsia="仿宋_GB2312"/>
                      <w:sz w:val="21"/>
                      <w:color w:val="000000"/>
                    </w:rPr>
                    <w:t>面罩材质：</w:t>
                  </w:r>
                  <w:r>
                    <w:rPr>
                      <w:rFonts w:ascii="仿宋_GB2312" w:hAnsi="仿宋_GB2312" w:cs="仿宋_GB2312" w:eastAsia="仿宋_GB2312"/>
                      <w:sz w:val="21"/>
                      <w:color w:val="000000"/>
                    </w:rPr>
                    <w:t>PC</w:t>
                  </w:r>
                  <w:r>
                    <w:br/>
                  </w:r>
                  <w:r>
                    <w:rPr>
                      <w:rFonts w:ascii="仿宋_GB2312" w:hAnsi="仿宋_GB2312" w:cs="仿宋_GB2312" w:eastAsia="仿宋_GB2312"/>
                      <w:sz w:val="21"/>
                      <w:color w:val="000000"/>
                    </w:rPr>
                    <w:t>外壳材质：铝、黑色喷塑</w:t>
                  </w:r>
                  <w:r>
                    <w:br/>
                  </w:r>
                  <w:r>
                    <w:rPr>
                      <w:rFonts w:ascii="仿宋_GB2312" w:hAnsi="仿宋_GB2312" w:cs="仿宋_GB2312" w:eastAsia="仿宋_GB2312"/>
                      <w:sz w:val="21"/>
                      <w:color w:val="000000"/>
                    </w:rPr>
                    <w:t>LED数量：红420，黄210，绿420</w:t>
                  </w:r>
                  <w:r>
                    <w:br/>
                  </w:r>
                  <w:r>
                    <w:rPr>
                      <w:rFonts w:ascii="仿宋_GB2312" w:hAnsi="仿宋_GB2312" w:cs="仿宋_GB2312" w:eastAsia="仿宋_GB2312"/>
                      <w:sz w:val="21"/>
                      <w:color w:val="000000"/>
                    </w:rPr>
                    <w:t>LED波长：红：625nm；黄：590nm；绿：505nm</w:t>
                  </w:r>
                  <w:r>
                    <w:br/>
                  </w:r>
                  <w:r>
                    <w:rPr>
                      <w:rFonts w:ascii="仿宋_GB2312" w:hAnsi="仿宋_GB2312" w:cs="仿宋_GB2312" w:eastAsia="仿宋_GB2312"/>
                      <w:sz w:val="21"/>
                      <w:color w:val="000000"/>
                    </w:rPr>
                    <w:t xml:space="preserve">LED直径：φ5mm </w:t>
                  </w:r>
                  <w:r>
                    <w:br/>
                  </w:r>
                  <w:r>
                    <w:rPr>
                      <w:rFonts w:ascii="仿宋_GB2312" w:hAnsi="仿宋_GB2312" w:cs="仿宋_GB2312" w:eastAsia="仿宋_GB2312"/>
                      <w:sz w:val="21"/>
                      <w:color w:val="000000"/>
                    </w:rPr>
                    <w:t>单管电流：</w:t>
                  </w:r>
                  <w:r>
                    <w:rPr>
                      <w:rFonts w:ascii="仿宋_GB2312" w:hAnsi="仿宋_GB2312" w:cs="仿宋_GB2312" w:eastAsia="仿宋_GB2312"/>
                      <w:sz w:val="21"/>
                      <w:color w:val="000000"/>
                    </w:rPr>
                    <w:t>≤18mA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中心亮度：红</w:t>
                  </w:r>
                  <w:r>
                    <w:rPr>
                      <w:rFonts w:ascii="仿宋_GB2312" w:hAnsi="仿宋_GB2312" w:cs="仿宋_GB2312" w:eastAsia="仿宋_GB2312"/>
                      <w:sz w:val="21"/>
                      <w:color w:val="000000"/>
                    </w:rPr>
                    <w:t>≥5000 cd/m2；黄≥5000 cd/m2；绿≥5000 cd/m2</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≥500m</w:t>
                  </w:r>
                  <w:r>
                    <w:br/>
                  </w: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220V±44V，50HZ   </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≤25W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人形灯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3.35米申请式带语音文字一体化不锈钢制303双8静态人行灯</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≥300mm 面罩材质 玻璃</w:t>
                  </w:r>
                  <w:r>
                    <w:br/>
                  </w:r>
                  <w:r>
                    <w:rPr>
                      <w:rFonts w:ascii="仿宋_GB2312" w:hAnsi="仿宋_GB2312" w:cs="仿宋_GB2312" w:eastAsia="仿宋_GB2312"/>
                      <w:sz w:val="21"/>
                      <w:color w:val="000000"/>
                    </w:rPr>
                    <w:t>图案：站立红人，静态绿人，红绿双</w:t>
                  </w:r>
                  <w:r>
                    <w:rPr>
                      <w:rFonts w:ascii="仿宋_GB2312" w:hAnsi="仿宋_GB2312" w:cs="仿宋_GB2312" w:eastAsia="仿宋_GB2312"/>
                      <w:sz w:val="21"/>
                      <w:color w:val="000000"/>
                    </w:rPr>
                    <w:t>8</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220VAC±20%</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≤35W</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  介电强度： ≥1440V</w:t>
                  </w:r>
                  <w:r>
                    <w:br/>
                  </w:r>
                  <w:r>
                    <w:rPr>
                      <w:rFonts w:ascii="仿宋_GB2312" w:hAnsi="仿宋_GB2312" w:cs="仿宋_GB2312" w:eastAsia="仿宋_GB2312"/>
                      <w:sz w:val="21"/>
                      <w:color w:val="000000"/>
                    </w:rPr>
                    <w:t>中心光强：</w:t>
                  </w:r>
                  <w:r>
                    <w:rPr>
                      <w:rFonts w:ascii="仿宋_GB2312" w:hAnsi="仿宋_GB2312" w:cs="仿宋_GB2312" w:eastAsia="仿宋_GB2312"/>
                      <w:sz w:val="21"/>
                      <w:color w:val="000000"/>
                    </w:rPr>
                    <w:t>150cd ~ 400cd</w:t>
                  </w:r>
                  <w:r>
                    <w:br/>
                  </w:r>
                  <w:r>
                    <w:rPr>
                      <w:rFonts w:ascii="仿宋_GB2312" w:hAnsi="仿宋_GB2312" w:cs="仿宋_GB2312" w:eastAsia="仿宋_GB2312"/>
                      <w:sz w:val="21"/>
                      <w:color w:val="000000"/>
                    </w:rPr>
                    <w:t>LED数量：人行灯：红60，绿56；倒计时：红140，绿140；</w:t>
                  </w:r>
                  <w:r>
                    <w:br/>
                  </w:r>
                  <w:r>
                    <w:rPr>
                      <w:rFonts w:ascii="仿宋_GB2312" w:hAnsi="仿宋_GB2312" w:cs="仿宋_GB2312" w:eastAsia="仿宋_GB2312"/>
                      <w:sz w:val="21"/>
                      <w:color w:val="000000"/>
                    </w:rPr>
                    <w:t>LED 直径：Φ5mm 单管电流 ≤ 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LED波长：红：625 nm绿：505 nm</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≥300m 可视角度 ≥30°</w:t>
                  </w:r>
                  <w:r>
                    <w:br/>
                  </w:r>
                  <w:r>
                    <w:rPr>
                      <w:rFonts w:ascii="仿宋_GB2312" w:hAnsi="仿宋_GB2312" w:cs="仿宋_GB2312" w:eastAsia="仿宋_GB2312"/>
                      <w:sz w:val="21"/>
                      <w:color w:val="000000"/>
                    </w:rPr>
                    <w:t>倒计时：双</w:t>
                  </w:r>
                  <w:r>
                    <w:rPr>
                      <w:rFonts w:ascii="仿宋_GB2312" w:hAnsi="仿宋_GB2312" w:cs="仿宋_GB2312" w:eastAsia="仿宋_GB2312"/>
                      <w:sz w:val="21"/>
                      <w:color w:val="000000"/>
                    </w:rPr>
                    <w:t>8倒计时</w:t>
                  </w:r>
                  <w:r>
                    <w:br/>
                  </w:r>
                  <w:r>
                    <w:rPr>
                      <w:rFonts w:ascii="仿宋_GB2312" w:hAnsi="仿宋_GB2312" w:cs="仿宋_GB2312" w:eastAsia="仿宋_GB2312"/>
                      <w:sz w:val="21"/>
                      <w:color w:val="000000"/>
                    </w:rPr>
                    <w:t>计时方式：学习</w:t>
                  </w:r>
                  <w:r>
                    <w:rPr>
                      <w:rFonts w:ascii="仿宋_GB2312" w:hAnsi="仿宋_GB2312" w:cs="仿宋_GB2312" w:eastAsia="仿宋_GB2312"/>
                      <w:sz w:val="21"/>
                      <w:color w:val="000000"/>
                    </w:rPr>
                    <w:t>/触发/RS485通信</w:t>
                  </w:r>
                  <w:r>
                    <w:br/>
                  </w:r>
                  <w:r>
                    <w:rPr>
                      <w:rFonts w:ascii="仿宋_GB2312" w:hAnsi="仿宋_GB2312" w:cs="仿宋_GB2312" w:eastAsia="仿宋_GB2312"/>
                      <w:sz w:val="21"/>
                      <w:color w:val="000000"/>
                    </w:rPr>
                    <w:t>语音提示：红灯：</w:t>
                  </w:r>
                  <w:r>
                    <w:rPr>
                      <w:rFonts w:ascii="仿宋_GB2312" w:hAnsi="仿宋_GB2312" w:cs="仿宋_GB2312" w:eastAsia="仿宋_GB2312"/>
                      <w:sz w:val="21"/>
                      <w:color w:val="000000"/>
                    </w:rPr>
                    <w:t>“现在(东西/南北方向)是红灯行人请止步”；</w:t>
                  </w:r>
                  <w:r>
                    <w:br/>
                  </w:r>
                  <w:r>
                    <w:rPr>
                      <w:rFonts w:ascii="仿宋_GB2312" w:hAnsi="仿宋_GB2312" w:cs="仿宋_GB2312" w:eastAsia="仿宋_GB2312"/>
                      <w:sz w:val="21"/>
                      <w:color w:val="000000"/>
                    </w:rPr>
                    <w:t>绿灯：</w:t>
                  </w:r>
                  <w:r>
                    <w:rPr>
                      <w:rFonts w:ascii="仿宋_GB2312" w:hAnsi="仿宋_GB2312" w:cs="仿宋_GB2312" w:eastAsia="仿宋_GB2312"/>
                      <w:sz w:val="21"/>
                      <w:color w:val="000000"/>
                    </w:rPr>
                    <w:t>“现在(东西/南北方向)是绿灯行人请走斑马线+嘟嘟嘟”</w:t>
                  </w:r>
                  <w:r>
                    <w:br/>
                  </w:r>
                  <w:r>
                    <w:rPr>
                      <w:rFonts w:ascii="仿宋_GB2312" w:hAnsi="仿宋_GB2312" w:cs="仿宋_GB2312" w:eastAsia="仿宋_GB2312"/>
                      <w:sz w:val="21"/>
                      <w:color w:val="000000"/>
                    </w:rPr>
                    <w:t>播报时间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微电脑时段可调；</w:t>
                  </w:r>
                  <w:r>
                    <w:br/>
                  </w:r>
                  <w:r>
                    <w:rPr>
                      <w:rFonts w:ascii="仿宋_GB2312" w:hAnsi="仿宋_GB2312" w:cs="仿宋_GB2312" w:eastAsia="仿宋_GB2312"/>
                      <w:sz w:val="21"/>
                      <w:color w:val="000000"/>
                    </w:rPr>
                    <w:t>播放音量：</w:t>
                  </w:r>
                  <w:r>
                    <w:rPr>
                      <w:rFonts w:ascii="仿宋_GB2312" w:hAnsi="仿宋_GB2312" w:cs="仿宋_GB2312" w:eastAsia="仿宋_GB2312"/>
                      <w:sz w:val="21"/>
                      <w:color w:val="000000"/>
                    </w:rPr>
                    <w:t>90dB Max</w:t>
                  </w:r>
                  <w:r>
                    <w:br/>
                  </w:r>
                  <w:r>
                    <w:rPr>
                      <w:rFonts w:ascii="仿宋_GB2312" w:hAnsi="仿宋_GB2312" w:cs="仿宋_GB2312" w:eastAsia="仿宋_GB2312"/>
                      <w:sz w:val="21"/>
                      <w:color w:val="000000"/>
                    </w:rPr>
                    <w:t>语音功率：</w:t>
                  </w:r>
                  <w:r>
                    <w:rPr>
                      <w:rFonts w:ascii="仿宋_GB2312" w:hAnsi="仿宋_GB2312" w:cs="仿宋_GB2312" w:eastAsia="仿宋_GB2312"/>
                      <w:sz w:val="21"/>
                      <w:color w:val="000000"/>
                    </w:rPr>
                    <w:t>≤10W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外壳材质：不锈钢板、底座镀锌钢板；（黑色、灰色、驼黄等）</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≥IP54</w:t>
                  </w:r>
                  <w:r>
                    <w:br/>
                  </w: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3350mm×400mm×185mm</w:t>
                  </w:r>
                  <w:r>
                    <w:br/>
                  </w:r>
                  <w:r>
                    <w:rPr>
                      <w:rFonts w:ascii="仿宋_GB2312" w:hAnsi="仿宋_GB2312" w:cs="仿宋_GB2312" w:eastAsia="仿宋_GB2312"/>
                      <w:sz w:val="21"/>
                      <w:color w:val="000000"/>
                    </w:rPr>
                    <w:t>执行标准：信号灯</w:t>
                  </w:r>
                  <w:r>
                    <w:rPr>
                      <w:rFonts w:ascii="仿宋_GB2312" w:hAnsi="仿宋_GB2312" w:cs="仿宋_GB2312" w:eastAsia="仿宋_GB2312"/>
                      <w:sz w:val="21"/>
                      <w:color w:val="000000"/>
                    </w:rPr>
                    <w:t>GB14887-2011： 倒计时GAT508-2014</w:t>
                  </w:r>
                  <w:r>
                    <w:br/>
                  </w:r>
                  <w:r>
                    <w:rPr>
                      <w:rFonts w:ascii="仿宋_GB2312" w:hAnsi="仿宋_GB2312" w:cs="仿宋_GB2312" w:eastAsia="仿宋_GB2312"/>
                      <w:sz w:val="21"/>
                      <w:color w:val="000000"/>
                    </w:rPr>
                    <w:t>申请按钮：</w:t>
                  </w:r>
                  <w:r>
                    <w:rPr>
                      <w:rFonts w:ascii="仿宋_GB2312" w:hAnsi="仿宋_GB2312" w:cs="仿宋_GB2312" w:eastAsia="仿宋_GB2312"/>
                      <w:sz w:val="21"/>
                      <w:color w:val="000000"/>
                    </w:rPr>
                    <w:t>2线干节点按钮，常开；背面高度1.2米，正中间；</w:t>
                  </w:r>
                  <w:r>
                    <w:br/>
                  </w:r>
                  <w:r>
                    <w:rPr>
                      <w:rFonts w:ascii="仿宋_GB2312" w:hAnsi="仿宋_GB2312" w:cs="仿宋_GB2312" w:eastAsia="仿宋_GB2312"/>
                      <w:sz w:val="21"/>
                      <w:color w:val="000000"/>
                    </w:rPr>
                    <w:t>安装模式：竖装，基础固定</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红绿灯信号框架杆件</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红绿灯信号框架杆件</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Q235B 材质：镀锌喷塑</w:t>
                  </w:r>
                  <w:r>
                    <w:br/>
                  </w:r>
                  <w:r>
                    <w:rPr>
                      <w:rFonts w:ascii="仿宋_GB2312" w:hAnsi="仿宋_GB2312" w:cs="仿宋_GB2312" w:eastAsia="仿宋_GB2312"/>
                      <w:sz w:val="21"/>
                      <w:color w:val="000000"/>
                    </w:rPr>
                    <w:t xml:space="preserve">6.5-6     </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250*150*6mm</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140*80*5+4mm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500*1200*20mm</w:t>
                  </w:r>
                  <w:r>
                    <w:br/>
                  </w:r>
                  <w:r>
                    <w:br/>
                  </w:r>
                  <w:r>
                    <w:rPr>
                      <w:rFonts w:ascii="仿宋_GB2312" w:hAnsi="仿宋_GB2312" w:cs="仿宋_GB2312" w:eastAsia="仿宋_GB2312"/>
                      <w:sz w:val="21"/>
                      <w:color w:val="000000"/>
                    </w:rPr>
                    <w:t xml:space="preserve">6.5-9     </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250*150*6mm</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140*80*5+4mm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500*1200*20mm</w:t>
                  </w:r>
                  <w:r>
                    <w:br/>
                  </w:r>
                  <w:r>
                    <w:br/>
                  </w:r>
                  <w:r>
                    <w:rPr>
                      <w:rFonts w:ascii="仿宋_GB2312" w:hAnsi="仿宋_GB2312" w:cs="仿宋_GB2312" w:eastAsia="仿宋_GB2312"/>
                      <w:sz w:val="21"/>
                      <w:color w:val="000000"/>
                    </w:rPr>
                    <w:t xml:space="preserve">6.5-11   </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250*150*8mm</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140*80*5+4mm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500*1200*20mm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5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 管线及其他</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接地极</w:t>
                  </w:r>
                </w:p>
              </w:tc>
              <w:tc>
                <w:tcPr>
                  <w:tcW w:type="dxa" w:w="171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接地：</w:t>
                  </w:r>
                  <w:r>
                    <w:rPr>
                      <w:rFonts w:ascii="仿宋_GB2312" w:hAnsi="仿宋_GB2312" w:cs="仿宋_GB2312" w:eastAsia="仿宋_GB2312"/>
                      <w:sz w:val="21"/>
                      <w:color w:val="000000"/>
                    </w:rPr>
                    <w:t>2.5米,50x5热镀锌角钢  接地安装及调试</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补光灯电源线</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RVV2*1.0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摄像机电源线</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RVV3*1.5</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RS485双绞信号线  RVVP2*1.0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双绞线缆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六类网线</w:t>
                  </w:r>
                  <w:r>
                    <w:br/>
                  </w:r>
                  <w:r>
                    <w:rPr>
                      <w:rFonts w:ascii="仿宋_GB2312" w:hAnsi="仿宋_GB2312" w:cs="仿宋_GB2312" w:eastAsia="仿宋_GB2312"/>
                      <w:sz w:val="21"/>
                      <w:color w:val="000000"/>
                    </w:rPr>
                    <w:t>国标</w:t>
                  </w:r>
                  <w:r>
                    <w:rPr>
                      <w:rFonts w:ascii="仿宋_GB2312" w:hAnsi="仿宋_GB2312" w:cs="仿宋_GB2312" w:eastAsia="仿宋_GB2312"/>
                      <w:sz w:val="21"/>
                      <w:color w:val="000000"/>
                    </w:rPr>
                    <w:t>≥六类网线、芯线规格：24AWG 、无氧铜；工作温度为-</w:t>
                  </w:r>
                  <w:r>
                    <w:br/>
                  </w:r>
                  <w:r>
                    <w:rPr>
                      <w:rFonts w:ascii="仿宋_GB2312" w:hAnsi="仿宋_GB2312" w:cs="仿宋_GB2312" w:eastAsia="仿宋_GB2312"/>
                      <w:sz w:val="21"/>
                      <w:color w:val="000000"/>
                    </w:rPr>
                    <w:t>20~60℃ 、线缆结构：4对8芯双绞线、有撕裂绳。</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8芯光纤</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国标、不少于</w:t>
                  </w:r>
                  <w:r>
                    <w:rPr>
                      <w:rFonts w:ascii="仿宋_GB2312" w:hAnsi="仿宋_GB2312" w:cs="仿宋_GB2312" w:eastAsia="仿宋_GB2312"/>
                      <w:sz w:val="21"/>
                      <w:color w:val="000000"/>
                    </w:rPr>
                    <w:t>8芯光缆 ，用于局域网内两根监控杆之间互联</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主机柜电源线缆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RVV3*6</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人行灯控制线缆</w:t>
                  </w:r>
                  <w:r>
                    <w:rPr>
                      <w:rFonts w:ascii="仿宋_GB2312" w:hAnsi="仿宋_GB2312" w:cs="仿宋_GB2312" w:eastAsia="仿宋_GB2312"/>
                      <w:sz w:val="21"/>
                      <w:color w:val="000000"/>
                    </w:rPr>
                    <w:t>KVVP  6*1.0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车行灯控制线缆</w:t>
                  </w:r>
                  <w:r>
                    <w:rPr>
                      <w:rFonts w:ascii="仿宋_GB2312" w:hAnsi="仿宋_GB2312" w:cs="仿宋_GB2312" w:eastAsia="仿宋_GB2312"/>
                      <w:sz w:val="21"/>
                      <w:color w:val="000000"/>
                    </w:rPr>
                    <w:t>KVVP  12*1.0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配管</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支线管道工程</w:t>
                  </w:r>
                  <w:r>
                    <w:rPr>
                      <w:rFonts w:ascii="仿宋_GB2312" w:hAnsi="仿宋_GB2312" w:cs="仿宋_GB2312" w:eastAsia="仿宋_GB2312"/>
                      <w:sz w:val="21"/>
                      <w:color w:val="000000"/>
                    </w:rPr>
                    <w:t>PE90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配管</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主路跨路管道</w:t>
                  </w:r>
                  <w:r>
                    <w:rPr>
                      <w:rFonts w:ascii="仿宋_GB2312" w:hAnsi="仿宋_GB2312" w:cs="仿宋_GB2312" w:eastAsia="仿宋_GB2312"/>
                      <w:sz w:val="21"/>
                      <w:color w:val="000000"/>
                    </w:rPr>
                    <w:t>SC80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交换机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8口工业级交换机</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网络租赁费</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网络租赁费</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w:t>
                  </w:r>
                </w:p>
              </w:tc>
            </w:tr>
            <w:tr>
              <w:tc>
                <w:tcPr>
                  <w:tcW w:type="dxa" w:w="255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 调试</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交通管理系统调试</w:t>
                  </w:r>
                </w:p>
              </w:tc>
              <w:tc>
                <w:tcPr>
                  <w:tcW w:type="dxa" w:w="1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设备调试</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b/>
                      <w:color w:val="000000"/>
                    </w:rPr>
                    <w:t>2.北环路与东一路</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2.1电子警察、反向卡口系统</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900万电警相机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设备组成检查：高清抓拍单元由摄像机、高清镜头、室外防护罩</w:t>
                  </w:r>
                  <w:r>
                    <w:rPr>
                      <w:rFonts w:ascii="仿宋_GB2312" w:hAnsi="仿宋_GB2312" w:cs="仿宋_GB2312" w:eastAsia="仿宋_GB2312"/>
                      <w:sz w:val="21"/>
                      <w:color w:val="000000"/>
                    </w:rPr>
                    <w:t>（</w:t>
                  </w:r>
                  <w:r>
                    <w:rPr>
                      <w:rFonts w:ascii="仿宋_GB2312" w:hAnsi="仿宋_GB2312" w:cs="仿宋_GB2312" w:eastAsia="仿宋_GB2312"/>
                      <w:sz w:val="21"/>
                      <w:color w:val="000000"/>
                    </w:rPr>
                    <w:t>IP54）</w:t>
                  </w:r>
                  <w:r>
                    <w:rPr>
                      <w:rFonts w:ascii="仿宋_GB2312" w:hAnsi="仿宋_GB2312" w:cs="仿宋_GB2312" w:eastAsia="仿宋_GB2312"/>
                      <w:sz w:val="21"/>
                      <w:color w:val="000000"/>
                    </w:rPr>
                    <w:t>、风扇、补光灯、电源适配器、安装万向节等组成。</w:t>
                  </w:r>
                  <w:r>
                    <w:rPr>
                      <w:rFonts w:ascii="仿宋_GB2312" w:hAnsi="仿宋_GB2312" w:cs="仿宋_GB2312" w:eastAsia="仿宋_GB2312"/>
                      <w:sz w:val="21"/>
                      <w:color w:val="000000"/>
                    </w:rPr>
                    <w:t>支持单元支持网络防雷、防浪涌，宽温宽压等；</w:t>
                  </w:r>
                  <w:r>
                    <w:br/>
                  </w:r>
                  <w:r>
                    <w:rPr>
                      <w:rFonts w:ascii="仿宋_GB2312" w:hAnsi="仿宋_GB2312" w:cs="仿宋_GB2312" w:eastAsia="仿宋_GB2312"/>
                      <w:sz w:val="21"/>
                      <w:color w:val="000000"/>
                    </w:rPr>
                    <w:t>视频分辨率设置检查：支持视频分辨率设置为：</w:t>
                  </w:r>
                  <w:r>
                    <w:rPr>
                      <w:rFonts w:ascii="仿宋_GB2312" w:hAnsi="仿宋_GB2312" w:cs="仿宋_GB2312" w:eastAsia="仿宋_GB2312"/>
                      <w:sz w:val="21"/>
                      <w:color w:val="000000"/>
                    </w:rPr>
                    <w:t>25fps：≥4096×2160、3840×2336、1920×1080、1600×1200、1280×720；25fps：≥4096×2160、3840×2336、1920×1080、1600×1200、1280×720。</w:t>
                  </w:r>
                  <w:r>
                    <w:br/>
                  </w:r>
                  <w:r>
                    <w:rPr>
                      <w:rFonts w:ascii="仿宋_GB2312" w:hAnsi="仿宋_GB2312" w:cs="仿宋_GB2312" w:eastAsia="仿宋_GB2312"/>
                      <w:sz w:val="21"/>
                      <w:color w:val="000000"/>
                    </w:rPr>
                    <w:t>机动车违法检测抓拍功能检查</w:t>
                  </w:r>
                  <w:r>
                    <w:rPr>
                      <w:rFonts w:ascii="仿宋_GB2312" w:hAnsi="仿宋_GB2312" w:cs="仿宋_GB2312" w:eastAsia="仿宋_GB2312"/>
                      <w:sz w:val="21"/>
                      <w:color w:val="000000"/>
                    </w:rPr>
                    <w:t>：支持按车道和时间段配置机动车违法检测抓拍规则，包括压线、违法变道、不按导向行驶、占用非机动车道、倒车、闯红灯、不按规定车道行驶、占用公交车道、逆行、违反禁止左</w:t>
                  </w:r>
                  <w:r>
                    <w:rPr>
                      <w:rFonts w:ascii="仿宋_GB2312" w:hAnsi="仿宋_GB2312" w:cs="仿宋_GB2312" w:eastAsia="仿宋_GB2312"/>
                      <w:sz w:val="21"/>
                      <w:color w:val="000000"/>
                    </w:rPr>
                    <w:t xml:space="preserve">/右转、违法掉头、违反禁货车通行。 </w:t>
                  </w:r>
                  <w:r>
                    <w:br/>
                  </w:r>
                  <w:r>
                    <w:rPr>
                      <w:rFonts w:ascii="仿宋_GB2312" w:hAnsi="仿宋_GB2312" w:cs="仿宋_GB2312" w:eastAsia="仿宋_GB2312"/>
                      <w:sz w:val="21"/>
                      <w:color w:val="000000"/>
                    </w:rPr>
                    <w:t>闯红灯捕获率试验：在天气晴朗无雾，号牌无遮挡，无污损的条件进行测试，白天测试时的环境光照度不低于</w:t>
                  </w:r>
                  <w:r>
                    <w:rPr>
                      <w:rFonts w:ascii="仿宋_GB2312" w:hAnsi="仿宋_GB2312" w:cs="仿宋_GB2312" w:eastAsia="仿宋_GB2312"/>
                      <w:sz w:val="21"/>
                      <w:color w:val="000000"/>
                    </w:rPr>
                    <w:t>200lx，晚上测试时辅助照明光照度不高于30lx。</w:t>
                  </w:r>
                  <w:r>
                    <w:br/>
                  </w:r>
                  <w:r>
                    <w:rPr>
                      <w:rFonts w:ascii="仿宋_GB2312" w:hAnsi="仿宋_GB2312" w:cs="仿宋_GB2312" w:eastAsia="仿宋_GB2312"/>
                      <w:sz w:val="21"/>
                      <w:color w:val="000000"/>
                    </w:rPr>
                    <w:t>白天闯红灯捕获率</w:t>
                  </w:r>
                  <w:r>
                    <w:rPr>
                      <w:rFonts w:ascii="仿宋_GB2312" w:hAnsi="仿宋_GB2312" w:cs="仿宋_GB2312" w:eastAsia="仿宋_GB2312"/>
                      <w:sz w:val="21"/>
                      <w:color w:val="000000"/>
                    </w:rPr>
                    <w:t>≥99%;</w:t>
                  </w:r>
                  <w:r>
                    <w:br/>
                  </w:r>
                  <w:r>
                    <w:rPr>
                      <w:rFonts w:ascii="仿宋_GB2312" w:hAnsi="仿宋_GB2312" w:cs="仿宋_GB2312" w:eastAsia="仿宋_GB2312"/>
                      <w:sz w:val="21"/>
                      <w:color w:val="000000"/>
                    </w:rPr>
                    <w:t>晚上闯红灯捕获率</w:t>
                  </w:r>
                  <w:r>
                    <w:rPr>
                      <w:rFonts w:ascii="仿宋_GB2312" w:hAnsi="仿宋_GB2312" w:cs="仿宋_GB2312" w:eastAsia="仿宋_GB2312"/>
                      <w:sz w:val="21"/>
                      <w:color w:val="000000"/>
                    </w:rPr>
                    <w:t>≥99%;</w:t>
                  </w:r>
                  <w:r>
                    <w:br/>
                  </w:r>
                  <w:r>
                    <w:rPr>
                      <w:rFonts w:ascii="仿宋_GB2312" w:hAnsi="仿宋_GB2312" w:cs="仿宋_GB2312" w:eastAsia="仿宋_GB2312"/>
                      <w:sz w:val="21"/>
                      <w:color w:val="000000"/>
                    </w:rPr>
                    <w:t>车身颜色识别功能检查</w:t>
                  </w:r>
                  <w:r>
                    <w:rPr>
                      <w:rFonts w:ascii="仿宋_GB2312" w:hAnsi="仿宋_GB2312" w:cs="仿宋_GB2312" w:eastAsia="仿宋_GB2312"/>
                      <w:sz w:val="21"/>
                      <w:color w:val="000000"/>
                    </w:rPr>
                    <w:t>：支持识别</w:t>
                  </w:r>
                  <w:r>
                    <w:rPr>
                      <w:rFonts w:ascii="仿宋_GB2312" w:hAnsi="仿宋_GB2312" w:cs="仿宋_GB2312" w:eastAsia="仿宋_GB2312"/>
                      <w:sz w:val="21"/>
                      <w:color w:val="000000"/>
                    </w:rPr>
                    <w:t>≥ 39 种车身颜色，包括白、黑、红、黄、灰、蓝、绿、粉、紫、暗紫、棕、栗色、银灰、暗灰、白烟、深橙、浅玫瑰、番茄红、橄榄、金、暗橄榄、黄绿、绿黄、森林绿、海洋绿、深天蓝、青、深蓝、深红、深绿、深黄、深粉、深紫、深棕、深青、橙、深金、粉红、其他； 支持识别车身副颜色。</w:t>
                  </w:r>
                  <w:r>
                    <w:br/>
                  </w:r>
                  <w:r>
                    <w:rPr>
                      <w:rFonts w:ascii="仿宋_GB2312" w:hAnsi="仿宋_GB2312" w:cs="仿宋_GB2312" w:eastAsia="仿宋_GB2312"/>
                      <w:sz w:val="21"/>
                      <w:color w:val="000000"/>
                    </w:rPr>
                    <w:t>车牌识别功能检查</w:t>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 xml:space="preserve">≥25×10 像素～1100×3000 像素的机动车车牌进行抓拍并识别号码； </w:t>
                  </w:r>
                  <w:r>
                    <w:br/>
                  </w:r>
                  <w:r>
                    <w:rPr>
                      <w:rFonts w:ascii="仿宋_GB2312" w:hAnsi="仿宋_GB2312" w:cs="仿宋_GB2312" w:eastAsia="仿宋_GB2312"/>
                      <w:sz w:val="21"/>
                      <w:color w:val="000000"/>
                    </w:rPr>
                    <w:t>支持抓拍并识别垂直倾斜角度</w:t>
                  </w:r>
                  <w:r>
                    <w:rPr>
                      <w:rFonts w:ascii="仿宋_GB2312" w:hAnsi="仿宋_GB2312" w:cs="仿宋_GB2312" w:eastAsia="仿宋_GB2312"/>
                      <w:sz w:val="21"/>
                      <w:color w:val="000000"/>
                    </w:rPr>
                    <w:t xml:space="preserve">≤45°、水平倾斜角度≤35°、俯仰角度≤40°的机动车车牌号码。 </w:t>
                  </w:r>
                  <w:r>
                    <w:br/>
                  </w:r>
                  <w:r>
                    <w:rPr>
                      <w:rFonts w:ascii="仿宋_GB2312" w:hAnsi="仿宋_GB2312" w:cs="仿宋_GB2312" w:eastAsia="仿宋_GB2312"/>
                      <w:sz w:val="21"/>
                      <w:color w:val="000000"/>
                    </w:rPr>
                    <w:t>闯禁行功能检查：支持闯禁行记录功能，可对</w:t>
                  </w:r>
                  <w:r>
                    <w:rPr>
                      <w:rFonts w:ascii="仿宋_GB2312" w:hAnsi="仿宋_GB2312" w:cs="仿宋_GB2312" w:eastAsia="仿宋_GB2312"/>
                      <w:sz w:val="21"/>
                      <w:color w:val="000000"/>
                    </w:rPr>
                    <w:t>5种普通车型(包括大货车、中货车、小货车、皮卡车、大客车)及9种特种车型(包括危化品车辆、普通罐车、渣土车、混凝土搅拌车、工程车、粉粒物料运输车、吸污车、环卫车、冷链车)进行检测、抓拍记录、识别及图片存储。</w:t>
                  </w:r>
                  <w:r>
                    <w:br/>
                  </w:r>
                  <w:r>
                    <w:rPr>
                      <w:rFonts w:ascii="仿宋_GB2312" w:hAnsi="仿宋_GB2312" w:cs="仿宋_GB2312" w:eastAsia="仿宋_GB2312"/>
                      <w:sz w:val="21"/>
                      <w:color w:val="000000"/>
                    </w:rPr>
                    <w:t>车辆子品牌识别功能检查：支持车辆子品牌识别，对车头图片进行分析抓拍，可分析输出</w:t>
                  </w:r>
                  <w:r>
                    <w:rPr>
                      <w:rFonts w:ascii="仿宋_GB2312" w:hAnsi="仿宋_GB2312" w:cs="仿宋_GB2312" w:eastAsia="仿宋_GB2312"/>
                      <w:sz w:val="21"/>
                      <w:color w:val="000000"/>
                    </w:rPr>
                    <w:t>OSD叠加≥7100种车辆子品牌并显示相应的年款，对车尾图片进行分析抓拍，可分析输出 OSD 叠加≥3800 种车辆子品牌并显示相应的年款。</w:t>
                  </w:r>
                  <w:r>
                    <w:br/>
                  </w:r>
                  <w:r>
                    <w:rPr>
                      <w:rFonts w:ascii="仿宋_GB2312" w:hAnsi="仿宋_GB2312" w:cs="仿宋_GB2312" w:eastAsia="仿宋_GB2312"/>
                      <w:sz w:val="21"/>
                      <w:color w:val="000000"/>
                    </w:rPr>
                    <w:t>信号灯状态检测功能检查：支持通过视频检测信号灯状态，支持接收信号机广播的信号灯状态，通过对比判断信号灯的整体运行状况，可在视频预览画面上叠加信号机异常的结果指标。</w:t>
                  </w:r>
                  <w:r>
                    <w:br/>
                  </w:r>
                  <w:r>
                    <w:rPr>
                      <w:rFonts w:ascii="仿宋_GB2312" w:hAnsi="仿宋_GB2312" w:cs="仿宋_GB2312" w:eastAsia="仿宋_GB2312"/>
                      <w:sz w:val="21"/>
                      <w:color w:val="000000"/>
                    </w:rPr>
                    <w:t>支持逆行和变道违章触发抓拍，逆行识别类型包括</w:t>
                  </w:r>
                  <w:r>
                    <w:rPr>
                      <w:rFonts w:ascii="仿宋_GB2312" w:hAnsi="仿宋_GB2312" w:cs="仿宋_GB2312" w:eastAsia="仿宋_GB2312"/>
                      <w:sz w:val="21"/>
                      <w:color w:val="000000"/>
                    </w:rPr>
                    <w:t>:高速公路逆行、单行道逆向行驶;变道违章检测类型包括:实线变道(含双黄线)、导流区变道、连续变道(≥3条车道)</w:t>
                  </w:r>
                  <w:r>
                    <w:br/>
                  </w:r>
                  <w:r>
                    <w:rPr>
                      <w:rFonts w:ascii="仿宋_GB2312" w:hAnsi="仿宋_GB2312" w:cs="仿宋_GB2312" w:eastAsia="仿宋_GB2312"/>
                      <w:sz w:val="21"/>
                      <w:color w:val="000000"/>
                    </w:rPr>
                    <w:t>支持图片编码质量配置，车牌小图的图片质量</w:t>
                  </w:r>
                  <w:r>
                    <w:rPr>
                      <w:rFonts w:ascii="仿宋_GB2312" w:hAnsi="仿宋_GB2312" w:cs="仿宋_GB2312" w:eastAsia="仿宋_GB2312"/>
                      <w:sz w:val="21"/>
                      <w:color w:val="000000"/>
                    </w:rPr>
                    <w:t>(大/中/小)可配</w:t>
                  </w:r>
                  <w:r>
                    <w:br/>
                  </w:r>
                  <w:r>
                    <w:rPr>
                      <w:rFonts w:ascii="仿宋_GB2312" w:hAnsi="仿宋_GB2312" w:cs="仿宋_GB2312" w:eastAsia="仿宋_GB2312"/>
                      <w:sz w:val="21"/>
                      <w:color w:val="000000"/>
                    </w:rPr>
                    <w:t>支持车牌遮挡检查功能，在检测到车牌被遮挡的情况下可给出提示</w:t>
                  </w:r>
                  <w:r>
                    <w:br/>
                  </w:r>
                  <w:r>
                    <w:rPr>
                      <w:rFonts w:ascii="仿宋_GB2312" w:hAnsi="仿宋_GB2312" w:cs="仿宋_GB2312" w:eastAsia="仿宋_GB2312"/>
                      <w:sz w:val="21"/>
                      <w:color w:val="000000"/>
                    </w:rPr>
                    <w:t>支持对两轮</w:t>
                  </w:r>
                  <w:r>
                    <w:rPr>
                      <w:rFonts w:ascii="仿宋_GB2312" w:hAnsi="仿宋_GB2312" w:cs="仿宋_GB2312" w:eastAsia="仿宋_GB2312"/>
                      <w:sz w:val="21"/>
                      <w:color w:val="000000"/>
                    </w:rPr>
                    <w:t>/三轮车分类识别;可识别外卖箱(外卖品牌)的标识。</w:t>
                  </w:r>
                  <w:r>
                    <w:br/>
                  </w:r>
                  <w:r>
                    <w:rPr>
                      <w:rFonts w:ascii="仿宋_GB2312" w:hAnsi="仿宋_GB2312" w:cs="仿宋_GB2312" w:eastAsia="仿宋_GB2312"/>
                      <w:sz w:val="21"/>
                      <w:color w:val="000000"/>
                    </w:rPr>
                    <w:t>闯红灯违章支持叠加红灯已亮时间，可按照抓拍索引配置叠加红灯已亮时间</w:t>
                  </w:r>
                  <w:r>
                    <w:br/>
                  </w:r>
                  <w:r>
                    <w:rPr>
                      <w:rFonts w:ascii="仿宋_GB2312" w:hAnsi="仿宋_GB2312" w:cs="仿宋_GB2312" w:eastAsia="仿宋_GB2312"/>
                      <w:sz w:val="21"/>
                      <w:color w:val="000000"/>
                    </w:rPr>
                    <w:t>支持渣土车</w:t>
                  </w:r>
                  <w:r>
                    <w:rPr>
                      <w:rFonts w:ascii="仿宋_GB2312" w:hAnsi="仿宋_GB2312" w:cs="仿宋_GB2312" w:eastAsia="仿宋_GB2312"/>
                      <w:sz w:val="21"/>
                      <w:color w:val="000000"/>
                    </w:rPr>
                    <w:t>/大货车喷涂车牌识别，</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GB/T 28181-2016视频联网标准、GA/T 1400视图库标准；工作温度：温度-30℃~70℃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电警补光灯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LED频闪灯</w:t>
                  </w:r>
                  <w:r>
                    <w:br/>
                  </w:r>
                  <w:r>
                    <w:rPr>
                      <w:rFonts w:ascii="仿宋_GB2312" w:hAnsi="仿宋_GB2312" w:cs="仿宋_GB2312" w:eastAsia="仿宋_GB2312"/>
                      <w:sz w:val="21"/>
                      <w:color w:val="000000"/>
                    </w:rPr>
                    <w:t>光源类型：</w:t>
                  </w:r>
                  <w:r>
                    <w:rPr>
                      <w:rFonts w:ascii="仿宋_GB2312" w:hAnsi="仿宋_GB2312" w:cs="仿宋_GB2312" w:eastAsia="仿宋_GB2312"/>
                      <w:sz w:val="21"/>
                      <w:color w:val="000000"/>
                    </w:rPr>
                    <w:t>≥16颗原装大功率LED</w:t>
                  </w:r>
                  <w:r>
                    <w:br/>
                  </w:r>
                  <w:r>
                    <w:rPr>
                      <w:rFonts w:ascii="仿宋_GB2312" w:hAnsi="仿宋_GB2312" w:cs="仿宋_GB2312" w:eastAsia="仿宋_GB2312"/>
                      <w:sz w:val="21"/>
                      <w:color w:val="000000"/>
                    </w:rPr>
                    <w:t>发光角度</w:t>
                  </w:r>
                  <w:r>
                    <w:rPr>
                      <w:rFonts w:ascii="仿宋_GB2312" w:hAnsi="仿宋_GB2312" w:cs="仿宋_GB2312" w:eastAsia="仿宋_GB2312"/>
                      <w:sz w:val="21"/>
                      <w:color w:val="000000"/>
                    </w:rPr>
                    <w:t>10°</w:t>
                  </w:r>
                  <w:r>
                    <w:br/>
                  </w:r>
                  <w:r>
                    <w:rPr>
                      <w:rFonts w:ascii="仿宋_GB2312" w:hAnsi="仿宋_GB2312" w:cs="仿宋_GB2312" w:eastAsia="仿宋_GB2312"/>
                      <w:sz w:val="21"/>
                      <w:color w:val="000000"/>
                    </w:rPr>
                    <w:t>覆盖范围：单车道环境补光灯</w:t>
                  </w:r>
                  <w:r>
                    <w:br/>
                  </w:r>
                  <w:r>
                    <w:rPr>
                      <w:rFonts w:ascii="仿宋_GB2312" w:hAnsi="仿宋_GB2312" w:cs="仿宋_GB2312" w:eastAsia="仿宋_GB2312"/>
                      <w:sz w:val="21"/>
                      <w:color w:val="000000"/>
                    </w:rPr>
                    <w:t>最佳补光范围</w:t>
                  </w:r>
                  <w:r>
                    <w:rPr>
                      <w:rFonts w:ascii="仿宋_GB2312" w:hAnsi="仿宋_GB2312" w:cs="仿宋_GB2312" w:eastAsia="仿宋_GB2312"/>
                      <w:sz w:val="21"/>
                      <w:color w:val="000000"/>
                    </w:rPr>
                    <w:t>≥16米～25米</w:t>
                  </w:r>
                  <w:r>
                    <w:br/>
                  </w:r>
                  <w:r>
                    <w:rPr>
                      <w:rFonts w:ascii="仿宋_GB2312" w:hAnsi="仿宋_GB2312" w:cs="仿宋_GB2312" w:eastAsia="仿宋_GB2312"/>
                      <w:sz w:val="21"/>
                      <w:color w:val="000000"/>
                    </w:rPr>
                    <w:t>触发方式：</w:t>
                  </w:r>
                  <w:r>
                    <w:rPr>
                      <w:rFonts w:ascii="仿宋_GB2312" w:hAnsi="仿宋_GB2312" w:cs="仿宋_GB2312" w:eastAsia="仿宋_GB2312"/>
                      <w:sz w:val="21"/>
                      <w:color w:val="000000"/>
                    </w:rPr>
                    <w:t>4V~6V电平量触发</w:t>
                  </w:r>
                  <w:r>
                    <w:br/>
                  </w:r>
                  <w:r>
                    <w:rPr>
                      <w:rFonts w:ascii="仿宋_GB2312" w:hAnsi="仿宋_GB2312" w:cs="仿宋_GB2312" w:eastAsia="仿宋_GB2312"/>
                      <w:sz w:val="21"/>
                      <w:color w:val="000000"/>
                    </w:rPr>
                    <w:t>触发信号：频率</w:t>
                  </w:r>
                  <w:r>
                    <w:rPr>
                      <w:rFonts w:ascii="仿宋_GB2312" w:hAnsi="仿宋_GB2312" w:cs="仿宋_GB2312" w:eastAsia="仿宋_GB2312"/>
                      <w:sz w:val="21"/>
                      <w:color w:val="000000"/>
                    </w:rPr>
                    <w:t xml:space="preserve">15~250HZ，占空比1%~39%，响应时间≤20US </w:t>
                  </w:r>
                  <w:r>
                    <w:br/>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GA/T 1202-2022《交通技术监控成像补光装置通用技术条件》</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900万环保卡口抓拍单元</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无人驾驶车辆车牌识别功能检查：支持对无人驾驶的车辆进行车牌识别</w:t>
                  </w:r>
                  <w:r>
                    <w:br/>
                  </w:r>
                  <w:r>
                    <w:rPr>
                      <w:rFonts w:ascii="仿宋_GB2312" w:hAnsi="仿宋_GB2312" w:cs="仿宋_GB2312" w:eastAsia="仿宋_GB2312"/>
                      <w:sz w:val="21"/>
                      <w:color w:val="000000"/>
                    </w:rPr>
                    <w:t>自动画线功能检测：支持自动画线功能，可自动识别并画出车道线和抓拍检测线；支持辅助生成车道线和车道线类型，可人工确认并修改；支持辅助生产电警场景配置线和信号灯检测框，可人工确认并修改</w:t>
                  </w:r>
                  <w:r>
                    <w:br/>
                  </w:r>
                  <w:r>
                    <w:rPr>
                      <w:rFonts w:ascii="仿宋_GB2312" w:hAnsi="仿宋_GB2312" w:cs="仿宋_GB2312" w:eastAsia="仿宋_GB2312"/>
                      <w:sz w:val="21"/>
                      <w:color w:val="000000"/>
                    </w:rPr>
                    <w:t>右转弯压实线检测功能检查：支持车辆右转弯压实线检测并抓拍</w:t>
                  </w:r>
                  <w:r>
                    <w:br/>
                  </w:r>
                  <w:r>
                    <w:rPr>
                      <w:rFonts w:ascii="仿宋_GB2312" w:hAnsi="仿宋_GB2312" w:cs="仿宋_GB2312" w:eastAsia="仿宋_GB2312"/>
                      <w:sz w:val="21"/>
                      <w:color w:val="000000"/>
                    </w:rPr>
                    <w:t>超速比设置功能检测盒：支持</w:t>
                  </w:r>
                  <w:r>
                    <w:rPr>
                      <w:rFonts w:ascii="仿宋_GB2312" w:hAnsi="仿宋_GB2312" w:cs="仿宋_GB2312" w:eastAsia="仿宋_GB2312"/>
                      <w:sz w:val="21"/>
                      <w:color w:val="000000"/>
                    </w:rPr>
                    <w:t>≥14种车型(大货车、中货车、小货车、客车、轿车、中客车、危险品运输车、校车、面包车、环卫车、工程车、渣土车、油罐车、其他车型)的不同超速比，可设置≥14个超速比区间。在同一检测区域内，设备支持根据不同的超速比对不同车型进行超速抓拍，并输出不同的超速抓拍结果及违法代码。</w:t>
                  </w:r>
                  <w:r>
                    <w:br/>
                  </w:r>
                  <w:r>
                    <w:rPr>
                      <w:rFonts w:ascii="仿宋_GB2312" w:hAnsi="仿宋_GB2312" w:cs="仿宋_GB2312" w:eastAsia="仿宋_GB2312"/>
                      <w:sz w:val="21"/>
                      <w:color w:val="000000"/>
                    </w:rPr>
                    <w:t>为保障设备数据展示便捷，设备应实现根据</w:t>
                  </w:r>
                  <w:r>
                    <w:rPr>
                      <w:rFonts w:ascii="仿宋_GB2312" w:hAnsi="仿宋_GB2312" w:cs="仿宋_GB2312" w:eastAsia="仿宋_GB2312"/>
                      <w:sz w:val="21"/>
                      <w:color w:val="000000"/>
                    </w:rPr>
                    <w:t>≥11 个结果选择进行数据，可自定义选择进行界面展示的数据，包括：设备编号、抓拍时间、事件类型、车道、车牌、车牌颜色、车速（km/h）、车身颜色、车辆类型、车辆品牌等。</w:t>
                  </w:r>
                  <w:r>
                    <w:br/>
                  </w:r>
                  <w:r>
                    <w:rPr>
                      <w:rFonts w:ascii="仿宋_GB2312" w:hAnsi="仿宋_GB2312" w:cs="仿宋_GB2312" w:eastAsia="仿宋_GB2312"/>
                      <w:sz w:val="21"/>
                      <w:color w:val="000000"/>
                    </w:rPr>
                    <w:t>用户及服务检测扫描功能检查：支持用户及服务检测扫描，包括：用户状态、配置安全、登陆认证，并可在视频画面上显示优化建议。</w:t>
                  </w:r>
                  <w:r>
                    <w:br/>
                  </w:r>
                  <w:r>
                    <w:rPr>
                      <w:rFonts w:ascii="仿宋_GB2312" w:hAnsi="仿宋_GB2312" w:cs="仿宋_GB2312" w:eastAsia="仿宋_GB2312"/>
                      <w:sz w:val="21"/>
                      <w:color w:val="000000"/>
                    </w:rPr>
                    <w:t>外接雷达功能检查：支持外接多目标检测雷达，可实现雷达视频融合检测，可输出目标编号、车型和雷达速度、位置等信息</w:t>
                  </w:r>
                  <w:r>
                    <w:br/>
                  </w:r>
                  <w:r>
                    <w:rPr>
                      <w:rFonts w:ascii="仿宋_GB2312" w:hAnsi="仿宋_GB2312" w:cs="仿宋_GB2312" w:eastAsia="仿宋_GB2312"/>
                      <w:sz w:val="21"/>
                      <w:color w:val="000000"/>
                    </w:rPr>
                    <w:t>由摄像机、高清镜头、室外防护罩、风扇、补光灯、电源适配器、安装万向节组成，采用</w:t>
                  </w:r>
                  <w:r>
                    <w:rPr>
                      <w:rFonts w:ascii="仿宋_GB2312" w:hAnsi="仿宋_GB2312" w:cs="仿宋_GB2312" w:eastAsia="仿宋_GB2312"/>
                      <w:sz w:val="21"/>
                      <w:color w:val="000000"/>
                    </w:rPr>
                    <w:t>AC220V供电</w:t>
                  </w:r>
                  <w:r>
                    <w:br/>
                  </w:r>
                  <w:r>
                    <w:rPr>
                      <w:rFonts w:ascii="仿宋_GB2312" w:hAnsi="仿宋_GB2312" w:cs="仿宋_GB2312" w:eastAsia="仿宋_GB2312"/>
                      <w:sz w:val="21"/>
                      <w:color w:val="000000"/>
                    </w:rPr>
                    <w:t>双路</w:t>
                  </w:r>
                  <w:r>
                    <w:rPr>
                      <w:rFonts w:ascii="仿宋_GB2312" w:hAnsi="仿宋_GB2312" w:cs="仿宋_GB2312" w:eastAsia="仿宋_GB2312"/>
                      <w:sz w:val="21"/>
                      <w:color w:val="000000"/>
                    </w:rPr>
                    <w:t>sensor图像融合功能室内测试：设备的镜头和两个sensor一体化设计，具有独立三角分光棱镜分光结构装置，分别接收可见光和红外光。</w:t>
                  </w:r>
                  <w:r>
                    <w:br/>
                  </w:r>
                  <w:r>
                    <w:rPr>
                      <w:rFonts w:ascii="仿宋_GB2312" w:hAnsi="仿宋_GB2312" w:cs="仿宋_GB2312" w:eastAsia="仿宋_GB2312"/>
                      <w:sz w:val="21"/>
                      <w:color w:val="000000"/>
                    </w:rPr>
                    <w:t>抓拍支持输出三张同时刻同目标图片，包括可见光路图片（全彩），红外路图片（黑白）和融合图片（全彩）。三张图片抓拍时间为同一时刻，抓拍秒表显示为同一时刻，抓拍运动目标，三张图片中目标位置相同无位移。</w:t>
                  </w:r>
                  <w:r>
                    <w:br/>
                  </w:r>
                  <w:r>
                    <w:rPr>
                      <w:rFonts w:ascii="仿宋_GB2312" w:hAnsi="仿宋_GB2312" w:cs="仿宋_GB2312" w:eastAsia="仿宋_GB2312"/>
                      <w:sz w:val="21"/>
                      <w:color w:val="000000"/>
                    </w:rPr>
                    <w:t>查看图片中的分辨率为</w:t>
                  </w:r>
                  <w:r>
                    <w:rPr>
                      <w:rFonts w:ascii="仿宋_GB2312" w:hAnsi="仿宋_GB2312" w:cs="仿宋_GB2312" w:eastAsia="仿宋_GB2312"/>
                      <w:sz w:val="21"/>
                      <w:color w:val="000000"/>
                    </w:rPr>
                    <w:t>≥4096 *2160，水平扫描线≥2000TVL；同时预览两路sensor视频，对其中一路sensor进行外部遮挡，该路sensor的预览发生对应的遮挡变化，另外一路正常。</w:t>
                  </w:r>
                  <w:r>
                    <w:br/>
                  </w:r>
                  <w:r>
                    <w:rPr>
                      <w:rFonts w:ascii="仿宋_GB2312" w:hAnsi="仿宋_GB2312" w:cs="仿宋_GB2312" w:eastAsia="仿宋_GB2312"/>
                      <w:sz w:val="21"/>
                      <w:color w:val="000000"/>
                    </w:rPr>
                    <w:t>黑暗环境下，打开红外爆闪灯进行抓拍，红外路图片爆闪补光光斑明显，可见光路无变化，融合图片具有爆闪补光效果；关闭红外爆闪灯进行抓拍，红外路图片无补光光斑，融合图无爆闪补光效果。</w:t>
                  </w:r>
                  <w:r>
                    <w:br/>
                  </w:r>
                  <w:r>
                    <w:rPr>
                      <w:rFonts w:ascii="仿宋_GB2312" w:hAnsi="仿宋_GB2312" w:cs="仿宋_GB2312" w:eastAsia="仿宋_GB2312"/>
                      <w:sz w:val="21"/>
                      <w:color w:val="000000"/>
                    </w:rPr>
                    <w:t>视频分辨率设置检查：支持视频分辨率设置为：</w:t>
                  </w:r>
                  <w:r>
                    <w:rPr>
                      <w:rFonts w:ascii="仿宋_GB2312" w:hAnsi="仿宋_GB2312" w:cs="仿宋_GB2312" w:eastAsia="仿宋_GB2312"/>
                      <w:sz w:val="21"/>
                      <w:color w:val="000000"/>
                    </w:rPr>
                    <w:t>25fps：≥4096×2160、3840×2336、1920×1080、1600×1200、1280×720。</w:t>
                  </w:r>
                  <w:r>
                    <w:br/>
                  </w:r>
                  <w:r>
                    <w:rPr>
                      <w:rFonts w:ascii="仿宋_GB2312" w:hAnsi="仿宋_GB2312" w:cs="仿宋_GB2312" w:eastAsia="仿宋_GB2312"/>
                      <w:sz w:val="21"/>
                      <w:color w:val="000000"/>
                    </w:rPr>
                    <w:t>图像传输延时检验：网络直连情况下，在只输出主码流、分辨率设置为</w:t>
                  </w:r>
                  <w:r>
                    <w:rPr>
                      <w:rFonts w:ascii="仿宋_GB2312" w:hAnsi="仿宋_GB2312" w:cs="仿宋_GB2312" w:eastAsia="仿宋_GB2312"/>
                      <w:sz w:val="21"/>
                      <w:color w:val="000000"/>
                    </w:rPr>
                    <w:t>≥1920 × 1080、帧率设置为25fps, 码率设置为1Mbps，网络协议为UDP、最短延时、智能分析关闭时，视频图像传输至客户端的延时时间≤70ms</w:t>
                  </w:r>
                  <w:r>
                    <w:br/>
                  </w:r>
                  <w:r>
                    <w:rPr>
                      <w:rFonts w:ascii="仿宋_GB2312" w:hAnsi="仿宋_GB2312" w:cs="仿宋_GB2312" w:eastAsia="仿宋_GB2312"/>
                      <w:sz w:val="21"/>
                      <w:color w:val="000000"/>
                    </w:rPr>
                    <w:t>感兴趣区域设置功能检查：支持</w:t>
                  </w:r>
                  <w:r>
                    <w:rPr>
                      <w:rFonts w:ascii="仿宋_GB2312" w:hAnsi="仿宋_GB2312" w:cs="仿宋_GB2312" w:eastAsia="仿宋_GB2312"/>
                      <w:sz w:val="21"/>
                      <w:color w:val="000000"/>
                    </w:rPr>
                    <w:t>≥37块感兴趣区域（ROI）增强编码设置功能，ROI区域压缩比在0~100范围内可设置。</w:t>
                  </w:r>
                  <w:r>
                    <w:br/>
                  </w:r>
                  <w:r>
                    <w:rPr>
                      <w:rFonts w:ascii="仿宋_GB2312" w:hAnsi="仿宋_GB2312" w:cs="仿宋_GB2312" w:eastAsia="仿宋_GB2312"/>
                      <w:sz w:val="21"/>
                      <w:color w:val="000000"/>
                    </w:rPr>
                    <w:t>车身颜色识别功能检查</w:t>
                  </w:r>
                  <w:r>
                    <w:rPr>
                      <w:rFonts w:ascii="仿宋_GB2312" w:hAnsi="仿宋_GB2312" w:cs="仿宋_GB2312" w:eastAsia="仿宋_GB2312"/>
                      <w:sz w:val="21"/>
                      <w:color w:val="000000"/>
                    </w:rPr>
                    <w:t>：支持识别</w:t>
                  </w:r>
                  <w:r>
                    <w:rPr>
                      <w:rFonts w:ascii="仿宋_GB2312" w:hAnsi="仿宋_GB2312" w:cs="仿宋_GB2312" w:eastAsia="仿宋_GB2312"/>
                      <w:sz w:val="21"/>
                      <w:color w:val="000000"/>
                    </w:rPr>
                    <w:t xml:space="preserve">≥ 39 种车身颜色，包括白、黑、红、黄、灰、蓝、绿、粉、紫、暗紫、棕、栗色、银灰、暗灰、白烟、深橙、浅玫瑰、番茄红、橄榄、金、暗橄榄、黄绿、绿黄、森林绿、海洋绿、深天蓝、青、深蓝、深红、深绿、深黄、深粉、深紫、深棕、深青、橙、深金、粉红、其他； </w:t>
                  </w:r>
                  <w:r>
                    <w:br/>
                  </w:r>
                  <w:r>
                    <w:rPr>
                      <w:rFonts w:ascii="仿宋_GB2312" w:hAnsi="仿宋_GB2312" w:cs="仿宋_GB2312" w:eastAsia="仿宋_GB2312"/>
                      <w:sz w:val="21"/>
                      <w:color w:val="000000"/>
                    </w:rPr>
                    <w:t>车牌识别功能检查</w:t>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 xml:space="preserve">≥ 25×10 像素～1100×3000 像素的机动车车牌进行抓拍并识别号码； </w:t>
                  </w:r>
                  <w:r>
                    <w:br/>
                  </w:r>
                  <w:r>
                    <w:rPr>
                      <w:rFonts w:ascii="仿宋_GB2312" w:hAnsi="仿宋_GB2312" w:cs="仿宋_GB2312" w:eastAsia="仿宋_GB2312"/>
                      <w:sz w:val="21"/>
                      <w:color w:val="000000"/>
                    </w:rPr>
                    <w:t>支持抓拍并识别垂直倾斜角度</w:t>
                  </w:r>
                  <w:r>
                    <w:rPr>
                      <w:rFonts w:ascii="仿宋_GB2312" w:hAnsi="仿宋_GB2312" w:cs="仿宋_GB2312" w:eastAsia="仿宋_GB2312"/>
                      <w:sz w:val="21"/>
                      <w:color w:val="000000"/>
                    </w:rPr>
                    <w:t xml:space="preserve">≤45°、水平倾斜角度≤35°、俯仰角度≤40°的机动车车牌号码。 </w:t>
                  </w:r>
                  <w:r>
                    <w:br/>
                  </w:r>
                  <w:r>
                    <w:rPr>
                      <w:rFonts w:ascii="仿宋_GB2312" w:hAnsi="仿宋_GB2312" w:cs="仿宋_GB2312" w:eastAsia="仿宋_GB2312"/>
                      <w:sz w:val="21"/>
                      <w:color w:val="000000"/>
                    </w:rPr>
                    <w:t>目标跟踪功能检查</w:t>
                  </w:r>
                  <w:r>
                    <w:rPr>
                      <w:rFonts w:ascii="仿宋_GB2312" w:hAnsi="仿宋_GB2312" w:cs="仿宋_GB2312" w:eastAsia="仿宋_GB2312"/>
                      <w:sz w:val="21"/>
                      <w:color w:val="000000"/>
                    </w:rPr>
                    <w:t>：支持检测并跟踪指定区域内</w:t>
                  </w:r>
                  <w:r>
                    <w:rPr>
                      <w:rFonts w:ascii="仿宋_GB2312" w:hAnsi="仿宋_GB2312" w:cs="仿宋_GB2312" w:eastAsia="仿宋_GB2312"/>
                      <w:sz w:val="21"/>
                      <w:color w:val="000000"/>
                    </w:rPr>
                    <w:t xml:space="preserve">≥ 200个目标，目标包括机动车、非机动车以及行人。 </w:t>
                  </w:r>
                  <w:r>
                    <w:br/>
                  </w:r>
                  <w:r>
                    <w:rPr>
                      <w:rFonts w:ascii="仿宋_GB2312" w:hAnsi="仿宋_GB2312" w:cs="仿宋_GB2312" w:eastAsia="仿宋_GB2312"/>
                      <w:sz w:val="21"/>
                      <w:color w:val="000000"/>
                    </w:rPr>
                    <w:t>车辆子品牌识别功能检查：支持车辆子品牌识别，对车头图片进行分析抓拍，可分析输出</w:t>
                  </w:r>
                  <w:r>
                    <w:rPr>
                      <w:rFonts w:ascii="仿宋_GB2312" w:hAnsi="仿宋_GB2312" w:cs="仿宋_GB2312" w:eastAsia="仿宋_GB2312"/>
                      <w:sz w:val="21"/>
                      <w:color w:val="000000"/>
                    </w:rPr>
                    <w:t>OSD叠加7200种车辆子品牌并显示相应的年款，对车尾图片进行分析抓拍，可分析输出 OSD 叠加≥ 3800 种车辆子品牌并显示相应的年款。</w:t>
                  </w:r>
                  <w:r>
                    <w:br/>
                  </w:r>
                  <w:r>
                    <w:rPr>
                      <w:rFonts w:ascii="仿宋_GB2312" w:hAnsi="仿宋_GB2312" w:cs="仿宋_GB2312" w:eastAsia="仿宋_GB2312"/>
                      <w:sz w:val="21"/>
                      <w:color w:val="000000"/>
                    </w:rPr>
                    <w:t>信号灯状态检测功能检查：支持通过视频检测信号灯状态，支持接收信号机广播的信号灯状态，通过对比判断信号灯的整体运行状况，可在视频预览画面上叠加信号机异常的结果指标。</w:t>
                  </w:r>
                  <w:r>
                    <w:br/>
                  </w:r>
                  <w:r>
                    <w:rPr>
                      <w:rFonts w:ascii="仿宋_GB2312" w:hAnsi="仿宋_GB2312" w:cs="仿宋_GB2312" w:eastAsia="仿宋_GB2312"/>
                      <w:sz w:val="21"/>
                      <w:color w:val="000000"/>
                    </w:rPr>
                    <w:t>司乘人员抓拍性能试验：支持前排人脸检测，并识别主驾驶员的性别、是否戴眼镜结构化属性信息，可在抓拍图上叠加主</w:t>
                  </w:r>
                  <w:r>
                    <w:rPr>
                      <w:rFonts w:ascii="仿宋_GB2312" w:hAnsi="仿宋_GB2312" w:cs="仿宋_GB2312" w:eastAsia="仿宋_GB2312"/>
                      <w:sz w:val="21"/>
                      <w:color w:val="000000"/>
                    </w:rPr>
                    <w:t>/副驾驶人脸小图和主驾驶员的结构化属性信息。</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GB/T 28181-2016视频联网标准、GA/T 1400视图库标准；工作温度：温度-30℃~70℃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500万环保卡口抓拍单元</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整体组成包含高清智能摄像机、高清镜头、单元防护罩、内置</w:t>
                  </w:r>
                  <w:r>
                    <w:rPr>
                      <w:rFonts w:ascii="仿宋_GB2312" w:hAnsi="仿宋_GB2312" w:cs="仿宋_GB2312" w:eastAsia="仿宋_GB2312"/>
                      <w:sz w:val="21"/>
                      <w:color w:val="000000"/>
                    </w:rPr>
                    <w:t>LED补光灯、相机内置网络防雷器、电源适配器等</w:t>
                  </w:r>
                  <w:r>
                    <w:br/>
                  </w:r>
                  <w:r>
                    <w:rPr>
                      <w:rFonts w:ascii="仿宋_GB2312" w:hAnsi="仿宋_GB2312" w:cs="仿宋_GB2312" w:eastAsia="仿宋_GB2312"/>
                      <w:sz w:val="21"/>
                      <w:color w:val="000000"/>
                    </w:rPr>
                    <w:t>设备的镜头和两个</w:t>
                  </w:r>
                  <w:r>
                    <w:rPr>
                      <w:rFonts w:ascii="仿宋_GB2312" w:hAnsi="仿宋_GB2312" w:cs="仿宋_GB2312" w:eastAsia="仿宋_GB2312"/>
                      <w:sz w:val="21"/>
                      <w:color w:val="000000"/>
                    </w:rPr>
                    <w:t>sensor一体化设计，具有独立三角分光棱镜分光结构装置，分别接收可见光和红外光。</w:t>
                  </w:r>
                  <w:r>
                    <w:br/>
                  </w:r>
                  <w:r>
                    <w:rPr>
                      <w:rFonts w:ascii="仿宋_GB2312" w:hAnsi="仿宋_GB2312" w:cs="仿宋_GB2312" w:eastAsia="仿宋_GB2312"/>
                      <w:sz w:val="21"/>
                      <w:color w:val="000000"/>
                    </w:rPr>
                    <w:t>抓拍支持输出三张同时刻目标图片，包括可见光路图片（全彩），红外路图片（黑白）和融合图片（全彩），三张图片抓拍时间为同一时刻，抓拍运动目标，三张图片中目标位置相同无位移。</w:t>
                  </w:r>
                  <w:r>
                    <w:br/>
                  </w:r>
                  <w:r>
                    <w:rPr>
                      <w:rFonts w:ascii="仿宋_GB2312" w:hAnsi="仿宋_GB2312" w:cs="仿宋_GB2312" w:eastAsia="仿宋_GB2312"/>
                      <w:sz w:val="21"/>
                      <w:color w:val="000000"/>
                    </w:rPr>
                    <w:t>支持同时预览两路</w:t>
                  </w:r>
                  <w:r>
                    <w:rPr>
                      <w:rFonts w:ascii="仿宋_GB2312" w:hAnsi="仿宋_GB2312" w:cs="仿宋_GB2312" w:eastAsia="仿宋_GB2312"/>
                      <w:sz w:val="21"/>
                      <w:color w:val="000000"/>
                    </w:rPr>
                    <w:t>sensor视频，设备场景中放置红外LED常亮灯，朝向摄像机镜头，可见光路视频图像中补光灯灯珠完全无光，同时红外路视频图像补光灯可清晰看到灯珠亮光。</w:t>
                  </w:r>
                  <w:r>
                    <w:br/>
                  </w:r>
                  <w:r>
                    <w:rPr>
                      <w:rFonts w:ascii="仿宋_GB2312" w:hAnsi="仿宋_GB2312" w:cs="仿宋_GB2312" w:eastAsia="仿宋_GB2312"/>
                      <w:sz w:val="21"/>
                      <w:color w:val="000000"/>
                    </w:rPr>
                    <w:t>最大图像尺寸：</w:t>
                  </w:r>
                  <w:r>
                    <w:rPr>
                      <w:rFonts w:ascii="仿宋_GB2312" w:hAnsi="仿宋_GB2312" w:cs="仿宋_GB2312" w:eastAsia="仿宋_GB2312"/>
                      <w:sz w:val="21"/>
                      <w:color w:val="000000"/>
                    </w:rPr>
                    <w:t>≥2448×2048像素</w:t>
                  </w:r>
                  <w:r>
                    <w:br/>
                  </w:r>
                  <w:r>
                    <w:rPr>
                      <w:rFonts w:ascii="仿宋_GB2312" w:hAnsi="仿宋_GB2312" w:cs="仿宋_GB2312" w:eastAsia="仿宋_GB2312"/>
                      <w:sz w:val="21"/>
                      <w:color w:val="000000"/>
                    </w:rPr>
                    <w:t>视频帧率（</w:t>
                  </w:r>
                  <w:r>
                    <w:rPr>
                      <w:rFonts w:ascii="仿宋_GB2312" w:hAnsi="仿宋_GB2312" w:cs="仿宋_GB2312" w:eastAsia="仿宋_GB2312"/>
                      <w:sz w:val="21"/>
                      <w:color w:val="000000"/>
                    </w:rPr>
                    <w:t>1-50）fps可设置</w:t>
                  </w:r>
                  <w:r>
                    <w:br/>
                  </w:r>
                  <w:r>
                    <w:rPr>
                      <w:rFonts w:ascii="仿宋_GB2312" w:hAnsi="仿宋_GB2312" w:cs="仿宋_GB2312" w:eastAsia="仿宋_GB2312"/>
                      <w:sz w:val="21"/>
                      <w:color w:val="000000"/>
                    </w:rPr>
                    <w:t>视频压缩支持</w:t>
                  </w:r>
                  <w:r>
                    <w:rPr>
                      <w:rFonts w:ascii="仿宋_GB2312" w:hAnsi="仿宋_GB2312" w:cs="仿宋_GB2312" w:eastAsia="仿宋_GB2312"/>
                      <w:sz w:val="21"/>
                      <w:color w:val="000000"/>
                    </w:rPr>
                    <w:t>H.265、H.264、M-JPEG</w:t>
                  </w:r>
                  <w:r>
                    <w:br/>
                  </w:r>
                  <w:r>
                    <w:rPr>
                      <w:rFonts w:ascii="仿宋_GB2312" w:hAnsi="仿宋_GB2312" w:cs="仿宋_GB2312" w:eastAsia="仿宋_GB2312"/>
                      <w:sz w:val="21"/>
                      <w:color w:val="000000"/>
                    </w:rPr>
                    <w:t>支持识别主</w:t>
                  </w:r>
                  <w:r>
                    <w:rPr>
                      <w:rFonts w:ascii="仿宋_GB2312" w:hAnsi="仿宋_GB2312" w:cs="仿宋_GB2312" w:eastAsia="仿宋_GB2312"/>
                      <w:sz w:val="21"/>
                      <w:color w:val="000000"/>
                    </w:rPr>
                    <w:t>/副驾驶是否系安全带功能</w:t>
                  </w:r>
                  <w:r>
                    <w:br/>
                  </w:r>
                  <w:r>
                    <w:rPr>
                      <w:rFonts w:ascii="仿宋_GB2312" w:hAnsi="仿宋_GB2312" w:cs="仿宋_GB2312" w:eastAsia="仿宋_GB2312"/>
                      <w:sz w:val="21"/>
                      <w:color w:val="000000"/>
                    </w:rPr>
                    <w:t>支持车牌黑</w:t>
                  </w:r>
                  <w:r>
                    <w:rPr>
                      <w:rFonts w:ascii="仿宋_GB2312" w:hAnsi="仿宋_GB2312" w:cs="仿宋_GB2312" w:eastAsia="仿宋_GB2312"/>
                      <w:sz w:val="21"/>
                      <w:color w:val="000000"/>
                    </w:rPr>
                    <w:t>/白名单设置，最大可设置≥85万条黑/ 白名单。</w:t>
                  </w:r>
                  <w:r>
                    <w:br/>
                  </w:r>
                  <w:r>
                    <w:rPr>
                      <w:rFonts w:ascii="仿宋_GB2312" w:hAnsi="仿宋_GB2312" w:cs="仿宋_GB2312" w:eastAsia="仿宋_GB2312"/>
                      <w:sz w:val="21"/>
                      <w:color w:val="000000"/>
                    </w:rPr>
                    <w:t>在车辆结构化属性清晰、无遮挡的情况下，客户端设备与受检设备直连进行测试，从抓拍图片到输出车牌信息的时间</w:t>
                  </w:r>
                  <w:r>
                    <w:rPr>
                      <w:rFonts w:ascii="仿宋_GB2312" w:hAnsi="仿宋_GB2312" w:cs="仿宋_GB2312" w:eastAsia="仿宋_GB2312"/>
                      <w:sz w:val="21"/>
                      <w:color w:val="000000"/>
                    </w:rPr>
                    <w:t>≤18ms。</w:t>
                  </w:r>
                  <w:r>
                    <w:br/>
                  </w:r>
                  <w:r>
                    <w:rPr>
                      <w:rFonts w:ascii="仿宋_GB2312" w:hAnsi="仿宋_GB2312" w:cs="仿宋_GB2312" w:eastAsia="仿宋_GB2312"/>
                      <w:sz w:val="21"/>
                      <w:color w:val="000000"/>
                    </w:rPr>
                    <w:t>支持识别车标类型</w:t>
                  </w:r>
                  <w:r>
                    <w:rPr>
                      <w:rFonts w:ascii="仿宋_GB2312" w:hAnsi="仿宋_GB2312" w:cs="仿宋_GB2312" w:eastAsia="仿宋_GB2312"/>
                      <w:sz w:val="21"/>
                      <w:color w:val="000000"/>
                    </w:rPr>
                    <w:t>≥450种；在天气晴朗无雾，车辆无遮挡，白天环境光照度不低于200lx，夜晚辅助光照度不高于30lx的情况下进行测试；白天车标识别准确率≥99%；晚上车标识别准确率≥99%。</w:t>
                  </w:r>
                  <w:r>
                    <w:br/>
                  </w:r>
                  <w:r>
                    <w:rPr>
                      <w:rFonts w:ascii="仿宋_GB2312" w:hAnsi="仿宋_GB2312" w:cs="仿宋_GB2312" w:eastAsia="仿宋_GB2312"/>
                      <w:sz w:val="21"/>
                      <w:color w:val="000000"/>
                    </w:rPr>
                    <w:t>宽动态功能有开启、关闭、自动三种设置，当设置为自动时，样品可根据环境照度自动开启或关闭宽动态功能</w:t>
                  </w:r>
                  <w:r>
                    <w:br/>
                  </w:r>
                  <w:r>
                    <w:rPr>
                      <w:rFonts w:ascii="仿宋_GB2312" w:hAnsi="仿宋_GB2312" w:cs="仿宋_GB2312" w:eastAsia="仿宋_GB2312"/>
                      <w:sz w:val="21"/>
                      <w:color w:val="000000"/>
                    </w:rPr>
                    <w:t>可在左右</w:t>
                  </w:r>
                  <w:r>
                    <w:rPr>
                      <w:rFonts w:ascii="仿宋_GB2312" w:hAnsi="仿宋_GB2312" w:cs="仿宋_GB2312" w:eastAsia="仿宋_GB2312"/>
                      <w:sz w:val="21"/>
                      <w:color w:val="000000"/>
                    </w:rPr>
                    <w:t>45°范围内识别机动车车辆特征，包括车牌号码、车身颜色、车辆类型</w:t>
                  </w:r>
                  <w:r>
                    <w:br/>
                  </w:r>
                  <w:r>
                    <w:rPr>
                      <w:rFonts w:ascii="仿宋_GB2312" w:hAnsi="仿宋_GB2312" w:cs="仿宋_GB2312" w:eastAsia="仿宋_GB2312"/>
                      <w:sz w:val="21"/>
                      <w:color w:val="000000"/>
                    </w:rPr>
                    <w:t>网络直连情况下，在只输出主码流、分辨率设置为</w:t>
                  </w:r>
                  <w:r>
                    <w:rPr>
                      <w:rFonts w:ascii="仿宋_GB2312" w:hAnsi="仿宋_GB2312" w:cs="仿宋_GB2312" w:eastAsia="仿宋_GB2312"/>
                      <w:sz w:val="21"/>
                      <w:color w:val="000000"/>
                    </w:rPr>
                    <w:t>≥1920 × 1080、帧率设置为25fps, 码率设置为1Mbps，网络协议为UDP、最短延时、智能分析关闭时，视频图像传输至客户端的延时时间≤70ms</w:t>
                  </w:r>
                  <w:r>
                    <w:br/>
                  </w:r>
                  <w:r>
                    <w:rPr>
                      <w:rFonts w:ascii="仿宋_GB2312" w:hAnsi="仿宋_GB2312" w:cs="仿宋_GB2312" w:eastAsia="仿宋_GB2312"/>
                      <w:sz w:val="21"/>
                      <w:color w:val="000000"/>
                    </w:rPr>
                    <w:t>具有抓拍黄牌车、蓝牌车，绿牌车、渐变绿牌车、黑牌车、黄绿双拼牌车、白牌车、红牌车和不启用抓拍九个设置选项。支持对蓝色、黄色、绿色、渐变绿色、黑色、黄绿双拼色、白色、红色以及其他不同颜色车牌的车辆进行选择抓拍。</w:t>
                  </w:r>
                  <w:r>
                    <w:br/>
                  </w:r>
                  <w:r>
                    <w:rPr>
                      <w:rFonts w:ascii="仿宋_GB2312" w:hAnsi="仿宋_GB2312" w:cs="仿宋_GB2312" w:eastAsia="仿宋_GB2312"/>
                      <w:sz w:val="21"/>
                      <w:color w:val="000000"/>
                    </w:rPr>
                    <w:t>支持黄标车标志检测、异常车牌、夜间未开车灯、行人人脸检测、非机动车驾驶员属性、车窗内挂件识别、年检贴检测、危险品车检测、车身副颜色等多种检测识别功能</w:t>
                  </w:r>
                  <w:r>
                    <w:br/>
                  </w:r>
                  <w:r>
                    <w:rPr>
                      <w:rFonts w:ascii="仿宋_GB2312" w:hAnsi="仿宋_GB2312" w:cs="仿宋_GB2312" w:eastAsia="仿宋_GB2312"/>
                      <w:sz w:val="21"/>
                      <w:color w:val="000000"/>
                    </w:rPr>
                    <w:t>应支持</w:t>
                  </w:r>
                  <w:r>
                    <w:rPr>
                      <w:rFonts w:ascii="仿宋_GB2312" w:hAnsi="仿宋_GB2312" w:cs="仿宋_GB2312" w:eastAsia="仿宋_GB2312"/>
                      <w:sz w:val="21"/>
                      <w:color w:val="000000"/>
                    </w:rPr>
                    <w:t>≥32块感兴趣区域(ROI)增强编码功能，ROI区域压缩比0-100可设置</w:t>
                  </w:r>
                  <w:r>
                    <w:br/>
                  </w:r>
                  <w:r>
                    <w:rPr>
                      <w:rFonts w:ascii="仿宋_GB2312" w:hAnsi="仿宋_GB2312" w:cs="仿宋_GB2312" w:eastAsia="仿宋_GB2312"/>
                      <w:sz w:val="21"/>
                      <w:color w:val="000000"/>
                    </w:rPr>
                    <w:t>正常违章行为优先级抓拍功能，支持根据现场违章抓拍需求通过</w:t>
                  </w:r>
                  <w:r>
                    <w:rPr>
                      <w:rFonts w:ascii="仿宋_GB2312" w:hAnsi="仿宋_GB2312" w:cs="仿宋_GB2312" w:eastAsia="仿宋_GB2312"/>
                      <w:sz w:val="21"/>
                      <w:color w:val="000000"/>
                    </w:rPr>
                    <w:t>web界面设置事件优先度，事件优先度1-18可设，设置后可按事件优先度进行违章抓拍及图片存储</w:t>
                  </w:r>
                  <w:r>
                    <w:br/>
                  </w:r>
                  <w:r>
                    <w:rPr>
                      <w:rFonts w:ascii="仿宋_GB2312" w:hAnsi="仿宋_GB2312" w:cs="仿宋_GB2312" w:eastAsia="仿宋_GB2312"/>
                      <w:sz w:val="21"/>
                      <w:color w:val="000000"/>
                    </w:rPr>
                    <w:t>抓拍图片具备智能压缩技术，可以保证在主体目标清晰的情况下压缩图片整体大小，平均压缩率可达到原图大小的</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支持牛眼灯下的车牌识别功能，抓拍图片车牌，抓拍图片车牌清晰可见</w:t>
                  </w:r>
                  <w:r>
                    <w:br/>
                  </w:r>
                  <w:r>
                    <w:rPr>
                      <w:rFonts w:ascii="仿宋_GB2312" w:hAnsi="仿宋_GB2312" w:cs="仿宋_GB2312" w:eastAsia="仿宋_GB2312"/>
                      <w:sz w:val="21"/>
                      <w:color w:val="000000"/>
                    </w:rPr>
                    <w:t>支持车辆子品牌识别并显示相应的年款，车头</w:t>
                  </w:r>
                  <w:r>
                    <w:rPr>
                      <w:rFonts w:ascii="仿宋_GB2312" w:hAnsi="仿宋_GB2312" w:cs="仿宋_GB2312" w:eastAsia="仿宋_GB2312"/>
                      <w:sz w:val="21"/>
                      <w:color w:val="000000"/>
                    </w:rPr>
                    <w:t>≥7200种，车尾≥3600种。</w:t>
                  </w:r>
                  <w:r>
                    <w:br/>
                  </w:r>
                  <w:r>
                    <w:rPr>
                      <w:rFonts w:ascii="仿宋_GB2312" w:hAnsi="仿宋_GB2312" w:cs="仿宋_GB2312" w:eastAsia="仿宋_GB2312"/>
                      <w:sz w:val="21"/>
                      <w:color w:val="000000"/>
                    </w:rPr>
                    <w:t>支持按车道和时间段配置机动车违法检测抓拍规则，包括压线、违法变道、不按导向行驶、占用非机动车道、倒车、闯红灯、不按规定车道行驶、占用公交车道、逆行、违反禁止左</w:t>
                  </w:r>
                  <w:r>
                    <w:rPr>
                      <w:rFonts w:ascii="仿宋_GB2312" w:hAnsi="仿宋_GB2312" w:cs="仿宋_GB2312" w:eastAsia="仿宋_GB2312"/>
                      <w:sz w:val="21"/>
                      <w:color w:val="000000"/>
                    </w:rPr>
                    <w:t>/右转、违法掉头、违反禁货车通行。</w:t>
                  </w:r>
                  <w:r>
                    <w:br/>
                  </w:r>
                  <w:r>
                    <w:rPr>
                      <w:rFonts w:ascii="仿宋_GB2312" w:hAnsi="仿宋_GB2312" w:cs="仿宋_GB2312" w:eastAsia="仿宋_GB2312"/>
                      <w:sz w:val="21"/>
                      <w:color w:val="000000"/>
                    </w:rPr>
                    <w:t>支持车辆抓拍，支持抓拍输出车牌局部照片、车窗局部照片、非机动车局部照片、场景全景图片。</w:t>
                  </w:r>
                  <w:r>
                    <w:br/>
                  </w:r>
                  <w:r>
                    <w:rPr>
                      <w:rFonts w:ascii="仿宋_GB2312" w:hAnsi="仿宋_GB2312" w:cs="仿宋_GB2312" w:eastAsia="仿宋_GB2312"/>
                      <w:sz w:val="21"/>
                      <w:color w:val="000000"/>
                    </w:rPr>
                    <w:t>支持识别</w:t>
                  </w:r>
                  <w:r>
                    <w:rPr>
                      <w:rFonts w:ascii="仿宋_GB2312" w:hAnsi="仿宋_GB2312" w:cs="仿宋_GB2312" w:eastAsia="仿宋_GB2312"/>
                      <w:sz w:val="21"/>
                      <w:color w:val="000000"/>
                    </w:rPr>
                    <w:t>≥49种车型。</w:t>
                  </w:r>
                  <w:r>
                    <w:br/>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≥25×10 像素～1100×3000 像素的机动车车牌进行抓拍并识别。支持抓拍并识别垂直倾斜角度≤45°、水平倾斜角度≤35°、俯仰角度≤40°的机动车车牌号码。</w:t>
                  </w:r>
                  <w:r>
                    <w:br/>
                  </w:r>
                  <w:r>
                    <w:rPr>
                      <w:rFonts w:ascii="仿宋_GB2312" w:hAnsi="仿宋_GB2312" w:cs="仿宋_GB2312" w:eastAsia="仿宋_GB2312"/>
                      <w:sz w:val="21"/>
                      <w:color w:val="000000"/>
                    </w:rPr>
                    <w:t>支持分别对</w:t>
                  </w:r>
                  <w:r>
                    <w:rPr>
                      <w:rFonts w:ascii="仿宋_GB2312" w:hAnsi="仿宋_GB2312" w:cs="仿宋_GB2312" w:eastAsia="仿宋_GB2312"/>
                      <w:sz w:val="21"/>
                      <w:color w:val="000000"/>
                    </w:rPr>
                    <w:t>11种车型（大货车、中货车、小货车、客车、小轿车、中客车、危险品运输车、校车、面包车、环卫车、其他车型）进行不同超速比设置，可设置≥17个超速比区间。在相同道路上，设备支持根据不同的超速比设置对不同车型进行超速抓拍，并输出不同的超速抓拍结果及违法代码。</w:t>
                  </w:r>
                  <w:r>
                    <w:br/>
                  </w:r>
                  <w:r>
                    <w:rPr>
                      <w:rFonts w:ascii="仿宋_GB2312" w:hAnsi="仿宋_GB2312" w:cs="仿宋_GB2312" w:eastAsia="仿宋_GB2312"/>
                      <w:sz w:val="21"/>
                      <w:color w:val="000000"/>
                    </w:rPr>
                    <w:t>支持检测并跟踪指定区域内</w:t>
                  </w:r>
                  <w:r>
                    <w:rPr>
                      <w:rFonts w:ascii="仿宋_GB2312" w:hAnsi="仿宋_GB2312" w:cs="仿宋_GB2312" w:eastAsia="仿宋_GB2312"/>
                      <w:sz w:val="21"/>
                      <w:color w:val="000000"/>
                    </w:rPr>
                    <w:t>≥ 242 个目标，目标包括机动车、非机动车以及行人。</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环保专用补光灯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补光距离：</w:t>
                  </w:r>
                  <w:r>
                    <w:rPr>
                      <w:rFonts w:ascii="仿宋_GB2312" w:hAnsi="仿宋_GB2312" w:cs="仿宋_GB2312" w:eastAsia="仿宋_GB2312"/>
                      <w:sz w:val="21"/>
                      <w:color w:val="000000"/>
                    </w:rPr>
                    <w:t>≥16~25m；瞬时功率≥1500W；</w:t>
                  </w:r>
                </w:p>
                <w:p>
                  <w:pPr>
                    <w:pStyle w:val="null3"/>
                    <w:jc w:val="left"/>
                  </w:pPr>
                  <w:r>
                    <w:rPr>
                      <w:rFonts w:ascii="仿宋_GB2312" w:hAnsi="仿宋_GB2312" w:cs="仿宋_GB2312" w:eastAsia="仿宋_GB2312"/>
                      <w:sz w:val="21"/>
                      <w:color w:val="000000"/>
                    </w:rPr>
                    <w:t>发光角度：</w:t>
                  </w:r>
                  <w:r>
                    <w:rPr>
                      <w:rFonts w:ascii="仿宋_GB2312" w:hAnsi="仿宋_GB2312" w:cs="仿宋_GB2312" w:eastAsia="仿宋_GB2312"/>
                      <w:sz w:val="21"/>
                      <w:color w:val="000000"/>
                    </w:rPr>
                    <w:t>LED：≥10°；气体灯：≥10°</w:t>
                  </w:r>
                </w:p>
                <w:p>
                  <w:pPr>
                    <w:pStyle w:val="null3"/>
                    <w:jc w:val="left"/>
                  </w:pP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≥IP65</w:t>
                  </w:r>
                </w:p>
                <w:p>
                  <w:pPr>
                    <w:pStyle w:val="null3"/>
                    <w:jc w:val="left"/>
                  </w:pP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≥490×300×300mm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终端服务器</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≥18个10M/100M/1000M自适应RJ45接口，内置≥8T硬盘</w:t>
                  </w:r>
                  <w:r>
                    <w:br/>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≥2个RS-232接口、≥2个RS-485接口、≥1个USB 3.0接口、≥2路报警输入接口、≥2路报警输出接口、≥1个音频输入接口、≥1个音频输出接口、≥4个SATA接口、≥4个状态指示灯、≥1个接地端子。</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IP地址过滤、SSH开关自定义、视频水印等安全防护功能，具有ARP防攻击设置选项、具备强密码管理功能；支持WEB回话Session ID、数据传输加密、固件完整性等安全检验。</w:t>
                  </w:r>
                  <w:r>
                    <w:br/>
                  </w:r>
                  <w:r>
                    <w:rPr>
                      <w:rFonts w:ascii="仿宋_GB2312" w:hAnsi="仿宋_GB2312" w:cs="仿宋_GB2312" w:eastAsia="仿宋_GB2312"/>
                      <w:sz w:val="21"/>
                      <w:color w:val="000000"/>
                    </w:rPr>
                    <w:t>支持将</w:t>
                  </w:r>
                  <w:r>
                    <w:rPr>
                      <w:rFonts w:ascii="仿宋_GB2312" w:hAnsi="仿宋_GB2312" w:cs="仿宋_GB2312" w:eastAsia="仿宋_GB2312"/>
                      <w:sz w:val="21"/>
                      <w:color w:val="000000"/>
                    </w:rPr>
                    <w:t>1张、2张、3张、4张、5张、6张图片合成，支持选择图片形状，修改顺序，支持原始图片去黑边。</w:t>
                  </w:r>
                  <w:r>
                    <w:br/>
                  </w:r>
                  <w:r>
                    <w:rPr>
                      <w:rFonts w:ascii="仿宋_GB2312" w:hAnsi="仿宋_GB2312" w:cs="仿宋_GB2312" w:eastAsia="仿宋_GB2312"/>
                      <w:sz w:val="21"/>
                      <w:color w:val="000000"/>
                    </w:rPr>
                    <w:t>外接机柜门时，通过连接开关量信号及相应的设置，当机柜门打开后，联动声音报警。</w:t>
                  </w:r>
                  <w:r>
                    <w:br/>
                  </w:r>
                  <w:r>
                    <w:rPr>
                      <w:rFonts w:ascii="仿宋_GB2312" w:hAnsi="仿宋_GB2312" w:cs="仿宋_GB2312" w:eastAsia="仿宋_GB2312"/>
                      <w:sz w:val="21"/>
                      <w:color w:val="000000"/>
                    </w:rPr>
                    <w:t>支持配置路段名称、路段编号、路段距离，能够对驶入驶出该路段的车辆抓拍数据匹配并计算车辆的区间速度值；支持设置过滤阈值，对异常测速结果进行过滤；支持超速检测和欠速检测，可分别设定高限速和低限速值；</w:t>
                  </w:r>
                  <w:r>
                    <w:br/>
                  </w:r>
                  <w:r>
                    <w:rPr>
                      <w:rFonts w:ascii="仿宋_GB2312" w:hAnsi="仿宋_GB2312" w:cs="仿宋_GB2312" w:eastAsia="仿宋_GB2312"/>
                      <w:sz w:val="21"/>
                      <w:color w:val="000000"/>
                    </w:rPr>
                    <w:t>支持相同车牌号去重功能，多相机抓拍同一车牌号仅上传一条该车牌条记录到平台。</w:t>
                  </w:r>
                  <w:r>
                    <w:br/>
                  </w:r>
                  <w:r>
                    <w:rPr>
                      <w:rFonts w:ascii="仿宋_GB2312" w:hAnsi="仿宋_GB2312" w:cs="仿宋_GB2312" w:eastAsia="仿宋_GB2312"/>
                      <w:sz w:val="21"/>
                      <w:color w:val="000000"/>
                    </w:rPr>
                    <w:t>可对</w:t>
                  </w:r>
                  <w:r>
                    <w:rPr>
                      <w:rFonts w:ascii="仿宋_GB2312" w:hAnsi="仿宋_GB2312" w:cs="仿宋_GB2312" w:eastAsia="仿宋_GB2312"/>
                      <w:sz w:val="21"/>
                      <w:color w:val="000000"/>
                    </w:rPr>
                    <w:t>IP通道进行图像虚焦、亮度异常、图像偏色、雪花干扰、条纹干扰等类型视频质量进行诊断，可生成诊断信息并导出查看。</w:t>
                  </w:r>
                  <w:r>
                    <w:br/>
                  </w:r>
                  <w:r>
                    <w:rPr>
                      <w:rFonts w:ascii="仿宋_GB2312" w:hAnsi="仿宋_GB2312" w:cs="仿宋_GB2312" w:eastAsia="仿宋_GB2312"/>
                      <w:sz w:val="21"/>
                      <w:color w:val="000000"/>
                    </w:rPr>
                    <w:t>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交通灯信号检测器</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≥6路RS485、16路AC220V信号灯输入接口、≥16路信号状态指示灯，≥1路RS485数据收发状态指示灯、≥1个5位拨码开关、≥1路5V电源输出接口</w:t>
                  </w:r>
                  <w:r>
                    <w:br/>
                  </w:r>
                  <w:r>
                    <w:rPr>
                      <w:rFonts w:ascii="仿宋_GB2312" w:hAnsi="仿宋_GB2312" w:cs="仿宋_GB2312" w:eastAsia="仿宋_GB2312"/>
                      <w:sz w:val="21"/>
                      <w:color w:val="000000"/>
                    </w:rPr>
                    <w:t>检测信号灯电压范围</w:t>
                  </w:r>
                  <w:r>
                    <w:rPr>
                      <w:rFonts w:ascii="仿宋_GB2312" w:hAnsi="仿宋_GB2312" w:cs="仿宋_GB2312" w:eastAsia="仿宋_GB2312"/>
                      <w:sz w:val="21"/>
                      <w:color w:val="000000"/>
                    </w:rPr>
                    <w:t>AC110V~274V；信号灯输入端口有信号输入时，RS485端口会上传该端口的状态信息</w:t>
                  </w:r>
                  <w:r>
                    <w:br/>
                  </w:r>
                  <w:r>
                    <w:rPr>
                      <w:rFonts w:ascii="仿宋_GB2312" w:hAnsi="仿宋_GB2312" w:cs="仿宋_GB2312" w:eastAsia="仿宋_GB2312"/>
                      <w:sz w:val="21"/>
                      <w:color w:val="000000"/>
                    </w:rPr>
                    <w:t>当有电压信号输入时，对应通道的状态指示灯点亮</w:t>
                  </w:r>
                  <w:r>
                    <w:br/>
                  </w:r>
                  <w:r>
                    <w:rPr>
                      <w:rFonts w:ascii="仿宋_GB2312" w:hAnsi="仿宋_GB2312" w:cs="仿宋_GB2312" w:eastAsia="仿宋_GB2312"/>
                      <w:sz w:val="21"/>
                      <w:color w:val="000000"/>
                    </w:rPr>
                    <w:t>设备功耗</w:t>
                  </w:r>
                  <w:r>
                    <w:rPr>
                      <w:rFonts w:ascii="仿宋_GB2312" w:hAnsi="仿宋_GB2312" w:cs="仿宋_GB2312" w:eastAsia="仿宋_GB2312"/>
                      <w:sz w:val="21"/>
                      <w:color w:val="000000"/>
                    </w:rPr>
                    <w:t>≤3W</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输入接口采用压电保护、光电隔离等防护措施；</w:t>
                  </w:r>
                  <w:r>
                    <w:br/>
                  </w:r>
                  <w:r>
                    <w:rPr>
                      <w:rFonts w:ascii="仿宋_GB2312" w:hAnsi="仿宋_GB2312" w:cs="仿宋_GB2312" w:eastAsia="仿宋_GB2312"/>
                      <w:sz w:val="21"/>
                      <w:color w:val="000000"/>
                    </w:rPr>
                    <w:t>设备在正常工作条件下，</w:t>
                  </w:r>
                  <w:r>
                    <w:rPr>
                      <w:rFonts w:ascii="仿宋_GB2312" w:hAnsi="仿宋_GB2312" w:cs="仿宋_GB2312" w:eastAsia="仿宋_GB2312"/>
                      <w:sz w:val="21"/>
                      <w:color w:val="000000"/>
                    </w:rPr>
                    <w:t>7*24h连续工作不应出现掉电或操作系统的故障</w:t>
                  </w:r>
                  <w:r>
                    <w:br/>
                  </w:r>
                  <w:r>
                    <w:rPr>
                      <w:rFonts w:ascii="仿宋_GB2312" w:hAnsi="仿宋_GB2312" w:cs="仿宋_GB2312" w:eastAsia="仿宋_GB2312"/>
                      <w:sz w:val="21"/>
                      <w:color w:val="000000"/>
                    </w:rPr>
                    <w:t>工作温度优于等于－</w:t>
                  </w:r>
                  <w:r>
                    <w:rPr>
                      <w:rFonts w:ascii="仿宋_GB2312" w:hAnsi="仿宋_GB2312" w:cs="仿宋_GB2312" w:eastAsia="仿宋_GB2312"/>
                      <w:sz w:val="21"/>
                      <w:color w:val="000000"/>
                    </w:rPr>
                    <w:t>40℃～80℃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违法停车球机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摄像机靶面尺寸为</w:t>
                  </w:r>
                  <w:r>
                    <w:rPr>
                      <w:rFonts w:ascii="仿宋_GB2312" w:hAnsi="仿宋_GB2312" w:cs="仿宋_GB2312" w:eastAsia="仿宋_GB2312"/>
                      <w:sz w:val="21"/>
                      <w:color w:val="000000"/>
                    </w:rPr>
                    <w:t>≥1/1.8英寸、分辨率与帧率可设置为≥2688x1520@30fps</w:t>
                  </w:r>
                  <w:r>
                    <w:br/>
                  </w:r>
                  <w:r>
                    <w:rPr>
                      <w:rFonts w:ascii="仿宋_GB2312" w:hAnsi="仿宋_GB2312" w:cs="仿宋_GB2312" w:eastAsia="仿宋_GB2312"/>
                      <w:sz w:val="21"/>
                      <w:color w:val="000000"/>
                    </w:rPr>
                    <w:t>摄像机内置镜头，支持</w:t>
                  </w:r>
                  <w:r>
                    <w:rPr>
                      <w:rFonts w:ascii="仿宋_GB2312" w:hAnsi="仿宋_GB2312" w:cs="仿宋_GB2312" w:eastAsia="仿宋_GB2312"/>
                      <w:sz w:val="21"/>
                      <w:color w:val="000000"/>
                    </w:rPr>
                    <w:t>≥40倍光学变倍，镜头最大焦距≥240mm</w:t>
                  </w:r>
                  <w:r>
                    <w:br/>
                  </w:r>
                  <w:r>
                    <w:rPr>
                      <w:rFonts w:ascii="仿宋_GB2312" w:hAnsi="仿宋_GB2312" w:cs="仿宋_GB2312" w:eastAsia="仿宋_GB2312"/>
                      <w:sz w:val="21"/>
                      <w:color w:val="000000"/>
                    </w:rPr>
                    <w:t>自带雨刷</w:t>
                  </w:r>
                  <w:r>
                    <w:rPr>
                      <w:rFonts w:ascii="仿宋_GB2312" w:hAnsi="仿宋_GB2312" w:cs="仿宋_GB2312" w:eastAsia="仿宋_GB2312"/>
                      <w:sz w:val="21"/>
                      <w:color w:val="000000"/>
                    </w:rPr>
                    <w:t>,可通过网络远程控制雨刷功能检验雨刷开启、关闭</w:t>
                  </w:r>
                  <w:r>
                    <w:br/>
                  </w:r>
                  <w:r>
                    <w:rPr>
                      <w:rFonts w:ascii="仿宋_GB2312" w:hAnsi="仿宋_GB2312" w:cs="仿宋_GB2312" w:eastAsia="仿宋_GB2312"/>
                      <w:sz w:val="21"/>
                      <w:color w:val="000000"/>
                    </w:rPr>
                    <w:t>支持最低照度可达彩色</w:t>
                  </w:r>
                  <w:r>
                    <w:rPr>
                      <w:rFonts w:ascii="仿宋_GB2312" w:hAnsi="仿宋_GB2312" w:cs="仿宋_GB2312" w:eastAsia="仿宋_GB2312"/>
                      <w:sz w:val="21"/>
                      <w:color w:val="000000"/>
                    </w:rPr>
                    <w:t>≤0.0002Lx，黑白≤0.0001Lx</w:t>
                  </w:r>
                  <w:r>
                    <w:br/>
                  </w:r>
                  <w:r>
                    <w:rPr>
                      <w:rFonts w:ascii="仿宋_GB2312" w:hAnsi="仿宋_GB2312" w:cs="仿宋_GB2312" w:eastAsia="仿宋_GB2312"/>
                      <w:sz w:val="21"/>
                      <w:color w:val="000000"/>
                    </w:rPr>
                    <w:t>水平旋转范围</w:t>
                  </w:r>
                  <w:r>
                    <w:rPr>
                      <w:rFonts w:ascii="仿宋_GB2312" w:hAnsi="仿宋_GB2312" w:cs="仿宋_GB2312" w:eastAsia="仿宋_GB2312"/>
                      <w:sz w:val="21"/>
                      <w:color w:val="000000"/>
                    </w:rPr>
                    <w:t>:0°~360°连续旋转，垂直旋转范围:-20°~90°</w:t>
                  </w:r>
                  <w:r>
                    <w:br/>
                  </w:r>
                  <w:r>
                    <w:rPr>
                      <w:rFonts w:ascii="仿宋_GB2312" w:hAnsi="仿宋_GB2312" w:cs="仿宋_GB2312" w:eastAsia="仿宋_GB2312"/>
                      <w:sz w:val="21"/>
                      <w:color w:val="000000"/>
                    </w:rPr>
                    <w:t>可通过</w:t>
                  </w:r>
                  <w:r>
                    <w:rPr>
                      <w:rFonts w:ascii="仿宋_GB2312" w:hAnsi="仿宋_GB2312" w:cs="仿宋_GB2312" w:eastAsia="仿宋_GB2312"/>
                      <w:sz w:val="21"/>
                      <w:color w:val="000000"/>
                    </w:rPr>
                    <w:t>IE浏览器将视频编码格式设置为H. 265、H.264、MJPEG、smart265</w:t>
                  </w:r>
                  <w:r>
                    <w:br/>
                  </w:r>
                  <w:r>
                    <w:rPr>
                      <w:rFonts w:ascii="仿宋_GB2312" w:hAnsi="仿宋_GB2312" w:cs="仿宋_GB2312" w:eastAsia="仿宋_GB2312"/>
                      <w:sz w:val="21"/>
                      <w:color w:val="000000"/>
                    </w:rPr>
                    <w:t>支持对距离</w:t>
                  </w:r>
                  <w:r>
                    <w:rPr>
                      <w:rFonts w:ascii="仿宋_GB2312" w:hAnsi="仿宋_GB2312" w:cs="仿宋_GB2312" w:eastAsia="仿宋_GB2312"/>
                      <w:sz w:val="21"/>
                      <w:color w:val="000000"/>
                    </w:rPr>
                    <w:t>≥250m处机动车违法停车行为进行抓拍</w:t>
                  </w:r>
                  <w:r>
                    <w:br/>
                  </w:r>
                  <w:r>
                    <w:rPr>
                      <w:rFonts w:ascii="仿宋_GB2312" w:hAnsi="仿宋_GB2312" w:cs="仿宋_GB2312" w:eastAsia="仿宋_GB2312"/>
                      <w:sz w:val="21"/>
                      <w:color w:val="000000"/>
                    </w:rPr>
                    <w:t>可对机动车违停、逆行、压线、连续变道、机占非、掉头、蛇形变道、变道、加塞</w:t>
                  </w:r>
                  <w:r>
                    <w:rPr>
                      <w:rFonts w:ascii="仿宋_GB2312" w:hAnsi="仿宋_GB2312" w:cs="仿宋_GB2312" w:eastAsia="仿宋_GB2312"/>
                      <w:sz w:val="21"/>
                      <w:color w:val="000000"/>
                    </w:rPr>
                    <w:t>9种交通违法行为进行检测并抓拍，当触发报警后，可联动报警并上传图片</w:t>
                  </w:r>
                  <w:r>
                    <w:br/>
                  </w:r>
                  <w:r>
                    <w:rPr>
                      <w:rFonts w:ascii="仿宋_GB2312" w:hAnsi="仿宋_GB2312" w:cs="仿宋_GB2312" w:eastAsia="仿宋_GB2312"/>
                      <w:sz w:val="21"/>
                      <w:color w:val="000000"/>
                    </w:rPr>
                    <w:t>支持抛洒物检测、行人检测、拥堵检测、路障检测、施工检测、交通事故检测、烟雾检测、火灾检测</w:t>
                  </w:r>
                  <w:r>
                    <w:rPr>
                      <w:rFonts w:ascii="仿宋_GB2312" w:hAnsi="仿宋_GB2312" w:cs="仿宋_GB2312" w:eastAsia="仿宋_GB2312"/>
                      <w:sz w:val="21"/>
                      <w:color w:val="000000"/>
                    </w:rPr>
                    <w:t>,当监控场景内道路事件触发报警后,可联动报警输出并上传图片,支持配置灵敏度、持续时间和过滤时间,支持布防多边形检测区域</w:t>
                  </w:r>
                  <w:r>
                    <w:br/>
                  </w:r>
                  <w:r>
                    <w:rPr>
                      <w:rFonts w:ascii="仿宋_GB2312" w:hAnsi="仿宋_GB2312" w:cs="仿宋_GB2312" w:eastAsia="仿宋_GB2312"/>
                      <w:sz w:val="21"/>
                      <w:color w:val="000000"/>
                    </w:rPr>
                    <w:t>交通事件和道路事件可根据布防时间自动切换</w:t>
                  </w:r>
                  <w:r>
                    <w:br/>
                  </w:r>
                  <w:r>
                    <w:rPr>
                      <w:rFonts w:ascii="仿宋_GB2312" w:hAnsi="仿宋_GB2312" w:cs="仿宋_GB2312" w:eastAsia="仿宋_GB2312"/>
                      <w:sz w:val="21"/>
                      <w:color w:val="000000"/>
                    </w:rPr>
                    <w:t>可在智能展示界面显示通过监视画面中的机动车子品牌标志</w:t>
                  </w:r>
                  <w:r>
                    <w:rPr>
                      <w:rFonts w:ascii="仿宋_GB2312" w:hAnsi="仿宋_GB2312" w:cs="仿宋_GB2312" w:eastAsia="仿宋_GB2312"/>
                      <w:sz w:val="21"/>
                      <w:color w:val="000000"/>
                    </w:rPr>
                    <w:t>,显示车尾子品牌标志≥3100种;显示车头子品牌标志≥7100种</w:t>
                  </w:r>
                  <w:r>
                    <w:br/>
                  </w:r>
                  <w:r>
                    <w:rPr>
                      <w:rFonts w:ascii="仿宋_GB2312" w:hAnsi="仿宋_GB2312" w:cs="仿宋_GB2312" w:eastAsia="仿宋_GB2312"/>
                      <w:sz w:val="21"/>
                      <w:color w:val="000000"/>
                    </w:rPr>
                    <w:t>可显示通过监视画面中的机动车车辆特征</w:t>
                  </w:r>
                  <w:r>
                    <w:rPr>
                      <w:rFonts w:ascii="仿宋_GB2312" w:hAnsi="仿宋_GB2312" w:cs="仿宋_GB2312" w:eastAsia="仿宋_GB2312"/>
                      <w:sz w:val="21"/>
                      <w:color w:val="000000"/>
                    </w:rPr>
                    <w:t>,包括:SUV、MPV、轿车、面包车、皮卡、小货车、货车、客车；可识别通过监视画面中的机动车车型。</w:t>
                  </w:r>
                  <w:r>
                    <w:br/>
                  </w:r>
                  <w:r>
                    <w:rPr>
                      <w:rFonts w:ascii="仿宋_GB2312" w:hAnsi="仿宋_GB2312" w:cs="仿宋_GB2312" w:eastAsia="仿宋_GB2312"/>
                      <w:sz w:val="21"/>
                      <w:color w:val="000000"/>
                    </w:rPr>
                    <w:t>在配置违停检测时</w:t>
                  </w:r>
                  <w:r>
                    <w:rPr>
                      <w:rFonts w:ascii="仿宋_GB2312" w:hAnsi="仿宋_GB2312" w:cs="仿宋_GB2312" w:eastAsia="仿宋_GB2312"/>
                      <w:sz w:val="21"/>
                      <w:color w:val="000000"/>
                    </w:rPr>
                    <w:t>,具有布防车牌颜色(黄色车牌、蓝色车牌、绿色车牌和其他车牌)和布防车型(轿车、面包车、货车、客车和其他)配置选项</w:t>
                  </w:r>
                  <w:r>
                    <w:br/>
                  </w:r>
                  <w:r>
                    <w:rPr>
                      <w:rFonts w:ascii="仿宋_GB2312" w:hAnsi="仿宋_GB2312" w:cs="仿宋_GB2312" w:eastAsia="仿宋_GB2312"/>
                      <w:sz w:val="21"/>
                      <w:color w:val="000000"/>
                    </w:rPr>
                    <w:t>检测到违停车辆时</w:t>
                  </w:r>
                  <w:r>
                    <w:rPr>
                      <w:rFonts w:ascii="仿宋_GB2312" w:hAnsi="仿宋_GB2312" w:cs="仿宋_GB2312" w:eastAsia="仿宋_GB2312"/>
                      <w:sz w:val="21"/>
                      <w:color w:val="000000"/>
                    </w:rPr>
                    <w:t>,若目标车牌被遮挡物遮挡时,可不对该目标进行车牌识别,并上报无车牌报警</w:t>
                  </w:r>
                  <w:r>
                    <w:br/>
                  </w:r>
                  <w:r>
                    <w:rPr>
                      <w:rFonts w:ascii="仿宋_GB2312" w:hAnsi="仿宋_GB2312" w:cs="仿宋_GB2312" w:eastAsia="仿宋_GB2312"/>
                      <w:sz w:val="21"/>
                      <w:color w:val="000000"/>
                    </w:rPr>
                    <w:t>开启车牌增强功能后，在检测到车辆违停时，可对目标车辆的车牌进行降噪处理</w:t>
                  </w:r>
                  <w:r>
                    <w:br/>
                  </w:r>
                  <w:r>
                    <w:rPr>
                      <w:rFonts w:ascii="仿宋_GB2312" w:hAnsi="仿宋_GB2312" w:cs="仿宋_GB2312" w:eastAsia="仿宋_GB2312"/>
                      <w:sz w:val="21"/>
                      <w:color w:val="000000"/>
                    </w:rPr>
                    <w:t>可对抛洒物事件中的树影、标线进行过滤</w:t>
                  </w:r>
                  <w:r>
                    <w:rPr>
                      <w:rFonts w:ascii="仿宋_GB2312" w:hAnsi="仿宋_GB2312" w:cs="仿宋_GB2312" w:eastAsia="仿宋_GB2312"/>
                      <w:sz w:val="21"/>
                      <w:color w:val="000000"/>
                    </w:rPr>
                    <w:t>;可对停车事件中的施工车辆进行过滤;可对行人事件中的交通设施、车身部件、影子进行过滤</w:t>
                  </w:r>
                  <w:r>
                    <w:br/>
                  </w:r>
                  <w:r>
                    <w:rPr>
                      <w:rFonts w:ascii="仿宋_GB2312" w:hAnsi="仿宋_GB2312" w:cs="仿宋_GB2312" w:eastAsia="仿宋_GB2312"/>
                      <w:sz w:val="21"/>
                      <w:color w:val="000000"/>
                    </w:rPr>
                    <w:t>摄像机内置</w:t>
                  </w:r>
                  <w:r>
                    <w:rPr>
                      <w:rFonts w:ascii="仿宋_GB2312" w:hAnsi="仿宋_GB2312" w:cs="仿宋_GB2312" w:eastAsia="仿宋_GB2312"/>
                      <w:sz w:val="21"/>
                      <w:color w:val="000000"/>
                    </w:rPr>
                    <w:t>≥1颗8GB eMMC芯片、≥12颗补光灯、≥1颗GPU芯片，具有≥1个RJ45网络接口、≥1路音频输入、≥1路音频输出、≥7路报警输入、≥2路报警输出、≥1个RS485接口、≥1个调试串口、≥1个SD卡槽。采用DC36V供电。</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球机支架</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吊装支架</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（抱箍）摄像机</w:t>
                  </w:r>
                  <w:r>
                    <w:br/>
                  </w:r>
                  <w:r>
                    <w:rPr>
                      <w:rFonts w:ascii="仿宋_GB2312" w:hAnsi="仿宋_GB2312" w:cs="仿宋_GB2312" w:eastAsia="仿宋_GB2312"/>
                      <w:sz w:val="21"/>
                      <w:color w:val="000000"/>
                    </w:rPr>
                    <w:t>横杆安装</w:t>
                  </w:r>
                  <w:r>
                    <w:rPr>
                      <w:rFonts w:ascii="仿宋_GB2312" w:hAnsi="仿宋_GB2312" w:cs="仿宋_GB2312" w:eastAsia="仿宋_GB2312"/>
                      <w:sz w:val="21"/>
                      <w:color w:val="000000"/>
                    </w:rPr>
                    <w:t>-带钢带</w:t>
                  </w:r>
                  <w:r>
                    <w:br/>
                  </w:r>
                  <w:r>
                    <w:rPr>
                      <w:rFonts w:ascii="仿宋_GB2312" w:hAnsi="仿宋_GB2312" w:cs="仿宋_GB2312" w:eastAsia="仿宋_GB2312"/>
                      <w:sz w:val="21"/>
                      <w:color w:val="000000"/>
                    </w:rPr>
                    <w:t>抱箍</w:t>
                  </w:r>
                  <w:r>
                    <w:rPr>
                      <w:rFonts w:ascii="仿宋_GB2312" w:hAnsi="仿宋_GB2312" w:cs="仿宋_GB2312" w:eastAsia="仿宋_GB2312"/>
                      <w:sz w:val="21"/>
                      <w:color w:val="000000"/>
                    </w:rPr>
                    <w:t>A60/300</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尺寸：安装杆件直径范围</w:t>
                  </w:r>
                  <w:r>
                    <w:rPr>
                      <w:rFonts w:ascii="仿宋_GB2312" w:hAnsi="仿宋_GB2312" w:cs="仿宋_GB2312" w:eastAsia="仿宋_GB2312"/>
                      <w:sz w:val="21"/>
                      <w:color w:val="000000"/>
                    </w:rPr>
                    <w:t>60-300mm；</w:t>
                  </w:r>
                  <w:r>
                    <w:br/>
                  </w:r>
                  <w:r>
                    <w:rPr>
                      <w:rFonts w:ascii="仿宋_GB2312" w:hAnsi="仿宋_GB2312" w:cs="仿宋_GB2312" w:eastAsia="仿宋_GB2312"/>
                      <w:sz w:val="21"/>
                      <w:color w:val="000000"/>
                    </w:rPr>
                    <w:t>默认周长范围：</w:t>
                  </w:r>
                  <w:r>
                    <w:rPr>
                      <w:rFonts w:ascii="仿宋_GB2312" w:hAnsi="仿宋_GB2312" w:cs="仿宋_GB2312" w:eastAsia="仿宋_GB2312"/>
                      <w:sz w:val="21"/>
                      <w:color w:val="000000"/>
                    </w:rPr>
                    <w:t>340~950mm;</w:t>
                  </w:r>
                  <w:r>
                    <w:br/>
                  </w:r>
                  <w:r>
                    <w:rPr>
                      <w:rFonts w:ascii="仿宋_GB2312" w:hAnsi="仿宋_GB2312" w:cs="仿宋_GB2312" w:eastAsia="仿宋_GB2312"/>
                      <w:sz w:val="21"/>
                      <w:color w:val="000000"/>
                    </w:rPr>
                    <w:t>钢带数目：</w:t>
                  </w:r>
                  <w:r>
                    <w:rPr>
                      <w:rFonts w:ascii="仿宋_GB2312" w:hAnsi="仿宋_GB2312" w:cs="仿宋_GB2312" w:eastAsia="仿宋_GB2312"/>
                      <w:sz w:val="21"/>
                      <w:color w:val="000000"/>
                    </w:rPr>
                    <w:t>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抱杆智能运维机箱</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br/>
                  </w:r>
                  <w:r>
                    <w:rPr>
                      <w:rFonts w:ascii="仿宋_GB2312" w:hAnsi="仿宋_GB2312" w:cs="仿宋_GB2312" w:eastAsia="仿宋_GB2312"/>
                      <w:sz w:val="21"/>
                      <w:color w:val="000000"/>
                    </w:rPr>
                    <w:t>箱体采用优质冷轧钢板材料，表面喷塑处理，防水、防尘、耐腐蚀</w:t>
                  </w:r>
                  <w:r>
                    <w:br/>
                  </w:r>
                  <w:r>
                    <w:rPr>
                      <w:rFonts w:ascii="仿宋_GB2312" w:hAnsi="仿宋_GB2312" w:cs="仿宋_GB2312" w:eastAsia="仿宋_GB2312"/>
                      <w:sz w:val="21"/>
                      <w:color w:val="000000"/>
                    </w:rPr>
                    <w:t>具有多种供电端子类型设计，可为摄像机、补光灯、交换机等设备提供稳定可靠的电源和通信，可提供各种电源</w:t>
                  </w:r>
                  <w:r>
                    <w:br/>
                  </w:r>
                  <w:r>
                    <w:rPr>
                      <w:rFonts w:ascii="仿宋_GB2312" w:hAnsi="仿宋_GB2312" w:cs="仿宋_GB2312" w:eastAsia="仿宋_GB2312"/>
                      <w:sz w:val="21"/>
                      <w:color w:val="000000"/>
                    </w:rPr>
                    <w:t>内含</w:t>
                  </w:r>
                  <w:r>
                    <w:rPr>
                      <w:rFonts w:ascii="仿宋_GB2312" w:hAnsi="仿宋_GB2312" w:cs="仿宋_GB2312" w:eastAsia="仿宋_GB2312"/>
                      <w:sz w:val="21"/>
                      <w:color w:val="000000"/>
                    </w:rPr>
                    <w:t>6路5芯插座，维修照明</w:t>
                  </w:r>
                  <w:r>
                    <w:br/>
                  </w:r>
                  <w:r>
                    <w:rPr>
                      <w:rFonts w:ascii="仿宋_GB2312" w:hAnsi="仿宋_GB2312" w:cs="仿宋_GB2312" w:eastAsia="仿宋_GB2312"/>
                      <w:sz w:val="21"/>
                      <w:color w:val="000000"/>
                    </w:rPr>
                    <w:t>内置嵌入式</w:t>
                  </w:r>
                  <w:r>
                    <w:rPr>
                      <w:rFonts w:ascii="仿宋_GB2312" w:hAnsi="仿宋_GB2312" w:cs="仿宋_GB2312" w:eastAsia="仿宋_GB2312"/>
                      <w:sz w:val="21"/>
                      <w:color w:val="000000"/>
                    </w:rPr>
                    <w:t>CPU和智能板，集成智能软件，支持摄像机、补光灯、网络设备等设备的远程实时控制和定时控制，检测这些设备运行状态，数据上传到平台，超过限制时平台上告警</w:t>
                  </w:r>
                  <w:r>
                    <w:br/>
                  </w:r>
                  <w:r>
                    <w:rPr>
                      <w:rFonts w:ascii="仿宋_GB2312" w:hAnsi="仿宋_GB2312" w:cs="仿宋_GB2312" w:eastAsia="仿宋_GB2312"/>
                      <w:sz w:val="21"/>
                      <w:color w:val="000000"/>
                    </w:rPr>
                    <w:t>支持断电断网告警，具有实时监控网络运行的功能，异常时自动启停</w:t>
                  </w:r>
                  <w:r>
                    <w:br/>
                  </w:r>
                  <w:r>
                    <w:rPr>
                      <w:rFonts w:ascii="仿宋_GB2312" w:hAnsi="仿宋_GB2312" w:cs="仿宋_GB2312" w:eastAsia="仿宋_GB2312"/>
                      <w:sz w:val="21"/>
                      <w:color w:val="000000"/>
                    </w:rPr>
                    <w:t>实时检测市电电压和电流，上报平台</w:t>
                  </w:r>
                  <w:r>
                    <w:br/>
                  </w:r>
                  <w:r>
                    <w:rPr>
                      <w:rFonts w:ascii="仿宋_GB2312" w:hAnsi="仿宋_GB2312" w:cs="仿宋_GB2312" w:eastAsia="仿宋_GB2312"/>
                      <w:sz w:val="21"/>
                      <w:color w:val="000000"/>
                    </w:rPr>
                    <w:t>配置温湿度传感器，实时检测箱体内温湿度，根据设置的阀值，智能运行风扇</w:t>
                  </w:r>
                  <w:r>
                    <w:br/>
                  </w:r>
                  <w:r>
                    <w:rPr>
                      <w:rFonts w:ascii="仿宋_GB2312" w:hAnsi="仿宋_GB2312" w:cs="仿宋_GB2312" w:eastAsia="仿宋_GB2312"/>
                      <w:sz w:val="21"/>
                      <w:color w:val="000000"/>
                    </w:rPr>
                    <w:t>智能控制箱有防雷保护措施</w:t>
                  </w:r>
                  <w:r>
                    <w:br/>
                  </w:r>
                  <w:r>
                    <w:rPr>
                      <w:rFonts w:ascii="仿宋_GB2312" w:hAnsi="仿宋_GB2312" w:cs="仿宋_GB2312" w:eastAsia="仿宋_GB2312"/>
                      <w:sz w:val="21"/>
                      <w:color w:val="000000"/>
                    </w:rPr>
                    <w:t>智能监控箱配置自动重合闸，具有交流电源的过压、欠压、过流、漏电等有保护措施，支持带自动开闸和合闸，远程开闸和合闸</w:t>
                  </w:r>
                  <w:r>
                    <w:br/>
                  </w:r>
                  <w:r>
                    <w:rPr>
                      <w:rFonts w:ascii="仿宋_GB2312" w:hAnsi="仿宋_GB2312" w:cs="仿宋_GB2312" w:eastAsia="仿宋_GB2312"/>
                      <w:sz w:val="21"/>
                      <w:color w:val="000000"/>
                    </w:rPr>
                    <w:t>配置行程开关，支持开门告警上传</w:t>
                  </w:r>
                  <w:r>
                    <w:br/>
                  </w:r>
                  <w:r>
                    <w:rPr>
                      <w:rFonts w:ascii="仿宋_GB2312" w:hAnsi="仿宋_GB2312" w:cs="仿宋_GB2312" w:eastAsia="仿宋_GB2312"/>
                      <w:sz w:val="21"/>
                      <w:color w:val="000000"/>
                    </w:rPr>
                    <w:t>智能控制器的软件远程升级</w:t>
                  </w:r>
                  <w:r>
                    <w:br/>
                  </w:r>
                  <w:r>
                    <w:rPr>
                      <w:rFonts w:ascii="仿宋_GB2312" w:hAnsi="仿宋_GB2312" w:cs="仿宋_GB2312" w:eastAsia="仿宋_GB2312"/>
                      <w:sz w:val="21"/>
                      <w:color w:val="000000"/>
                    </w:rPr>
                    <w:t>强大的远程管理，可以实时操作、状态检测、告警，以及数据记录、分析和查询等全面功能</w:t>
                  </w:r>
                  <w:r>
                    <w:br/>
                  </w:r>
                  <w:r>
                    <w:rPr>
                      <w:rFonts w:ascii="仿宋_GB2312" w:hAnsi="仿宋_GB2312" w:cs="仿宋_GB2312" w:eastAsia="仿宋_GB2312"/>
                      <w:sz w:val="21"/>
                      <w:color w:val="000000"/>
                    </w:rPr>
                    <w:t>含</w:t>
                  </w:r>
                  <w:r>
                    <w:rPr>
                      <w:rFonts w:ascii="仿宋_GB2312" w:hAnsi="仿宋_GB2312" w:cs="仿宋_GB2312" w:eastAsia="仿宋_GB2312"/>
                      <w:sz w:val="21"/>
                      <w:color w:val="000000"/>
                    </w:rPr>
                    <w:t>6路交流220V输出，1路16A，5路5A，每路远程可控，可检测电压、电流值，数据上报平台</w:t>
                  </w:r>
                  <w:r>
                    <w:br/>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2P32A空气开关，具有自动重合闸，电源防雷功能</w:t>
                  </w:r>
                  <w:r>
                    <w:br/>
                  </w:r>
                  <w:r>
                    <w:rPr>
                      <w:rFonts w:ascii="仿宋_GB2312" w:hAnsi="仿宋_GB2312" w:cs="仿宋_GB2312" w:eastAsia="仿宋_GB2312"/>
                      <w:sz w:val="21"/>
                      <w:color w:val="000000"/>
                    </w:rPr>
                    <w:t>3路直流DC12V，总功率60瓦，远程可控，检测电流，数据上报平台。一路具有断电续航，可以给网络设备供电，断电参数续传</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落地智能运维机箱</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5路AC220V强电输入接口、6路AC220V强电输出接口、2路DC12V供电输出接口、8个模拟量接口、2路标准BNC模拟视频接口、1个10M/100M自适应RJ45接口、3个RS-232接口、2个RS-485接口、4路报警输入接口、4路报警输出接口、1个音频输入接口、1个音频输出接口</w:t>
                  </w:r>
                  <w:r>
                    <w:br/>
                  </w:r>
                  <w:r>
                    <w:rPr>
                      <w:rFonts w:ascii="仿宋_GB2312" w:hAnsi="仿宋_GB2312" w:cs="仿宋_GB2312" w:eastAsia="仿宋_GB2312"/>
                      <w:sz w:val="21"/>
                      <w:color w:val="000000"/>
                    </w:rPr>
                    <w:t>当外部供电中断时，设备支持</w:t>
                  </w:r>
                  <w:r>
                    <w:rPr>
                      <w:rFonts w:ascii="仿宋_GB2312" w:hAnsi="仿宋_GB2312" w:cs="仿宋_GB2312" w:eastAsia="仿宋_GB2312"/>
                      <w:sz w:val="21"/>
                      <w:color w:val="000000"/>
                    </w:rPr>
                    <w:t>10S以上短时断电续航，并支持实时将断电信息回传中心平台进行报警</w:t>
                  </w:r>
                  <w:r>
                    <w:br/>
                  </w:r>
                  <w:r>
                    <w:rPr>
                      <w:rFonts w:ascii="仿宋_GB2312" w:hAnsi="仿宋_GB2312" w:cs="仿宋_GB2312" w:eastAsia="仿宋_GB2312"/>
                      <w:sz w:val="21"/>
                      <w:color w:val="000000"/>
                    </w:rPr>
                    <w:t>内置的监测仪具有</w:t>
                  </w:r>
                  <w:r>
                    <w:rPr>
                      <w:rFonts w:ascii="仿宋_GB2312" w:hAnsi="仿宋_GB2312" w:cs="仿宋_GB2312" w:eastAsia="仿宋_GB2312"/>
                      <w:sz w:val="21"/>
                      <w:color w:val="000000"/>
                    </w:rPr>
                    <w:t>6个AC220V供电控制模块，可通过平台或WEB远程控制任意模块上电或下电，实现远程断电重启前端设备的功能</w:t>
                  </w:r>
                  <w:r>
                    <w:br/>
                  </w:r>
                  <w:r>
                    <w:rPr>
                      <w:rFonts w:ascii="仿宋_GB2312" w:hAnsi="仿宋_GB2312" w:cs="仿宋_GB2312" w:eastAsia="仿宋_GB2312"/>
                      <w:sz w:val="21"/>
                      <w:color w:val="000000"/>
                    </w:rPr>
                    <w:t>可实时监测</w:t>
                  </w:r>
                  <w:r>
                    <w:rPr>
                      <w:rFonts w:ascii="仿宋_GB2312" w:hAnsi="仿宋_GB2312" w:cs="仿宋_GB2312" w:eastAsia="仿宋_GB2312"/>
                      <w:sz w:val="21"/>
                      <w:color w:val="000000"/>
                    </w:rPr>
                    <w:t>6个供电模块的电压与电流数据，数据可通过平台或WEB进行展示</w:t>
                  </w:r>
                  <w:r>
                    <w:br/>
                  </w:r>
                  <w:r>
                    <w:rPr>
                      <w:rFonts w:ascii="仿宋_GB2312" w:hAnsi="仿宋_GB2312" w:cs="仿宋_GB2312" w:eastAsia="仿宋_GB2312"/>
                      <w:sz w:val="21"/>
                      <w:color w:val="000000"/>
                    </w:rPr>
                    <w:t>机柜内置温湿度探测器，可对机柜内部的温湿度数据进行检测，并在平台和</w:t>
                  </w:r>
                  <w:r>
                    <w:rPr>
                      <w:rFonts w:ascii="仿宋_GB2312" w:hAnsi="仿宋_GB2312" w:cs="仿宋_GB2312" w:eastAsia="仿宋_GB2312"/>
                      <w:sz w:val="21"/>
                      <w:color w:val="000000"/>
                    </w:rPr>
                    <w:t>WEB上进行实时展示，温湿度传感器器的温度检测范围为-45~130℃，湿度检测范围为0%~100%。</w:t>
                  </w:r>
                  <w:r>
                    <w:br/>
                  </w:r>
                  <w:r>
                    <w:rPr>
                      <w:rFonts w:ascii="仿宋_GB2312" w:hAnsi="仿宋_GB2312" w:cs="仿宋_GB2312" w:eastAsia="仿宋_GB2312"/>
                      <w:sz w:val="21"/>
                      <w:color w:val="000000"/>
                    </w:rPr>
                    <w:t>当机柜内部温度超过设定值时，风扇自动开启；低于设定值时，风扇自动关闭</w:t>
                  </w:r>
                  <w:r>
                    <w:br/>
                  </w:r>
                  <w:r>
                    <w:rPr>
                      <w:rFonts w:ascii="仿宋_GB2312" w:hAnsi="仿宋_GB2312" w:cs="仿宋_GB2312" w:eastAsia="仿宋_GB2312"/>
                      <w:sz w:val="21"/>
                      <w:color w:val="000000"/>
                    </w:rPr>
                    <w:t>设备内置</w:t>
                  </w:r>
                  <w:r>
                    <w:rPr>
                      <w:rFonts w:ascii="仿宋_GB2312" w:hAnsi="仿宋_GB2312" w:cs="仿宋_GB2312" w:eastAsia="仿宋_GB2312"/>
                      <w:sz w:val="21"/>
                      <w:color w:val="000000"/>
                    </w:rPr>
                    <w:t>LCD显示，可实时显示时间信息、温湿度信息、供电模块通断信息、电压与电流数据</w:t>
                  </w:r>
                  <w:r>
                    <w:br/>
                  </w:r>
                  <w:r>
                    <w:rPr>
                      <w:rFonts w:ascii="仿宋_GB2312" w:hAnsi="仿宋_GB2312" w:cs="仿宋_GB2312" w:eastAsia="仿宋_GB2312"/>
                      <w:sz w:val="21"/>
                      <w:color w:val="000000"/>
                    </w:rPr>
                    <w:t>内置的监测仪具有</w:t>
                  </w:r>
                  <w:r>
                    <w:rPr>
                      <w:rFonts w:ascii="仿宋_GB2312" w:hAnsi="仿宋_GB2312" w:cs="仿宋_GB2312" w:eastAsia="仿宋_GB2312"/>
                      <w:sz w:val="21"/>
                      <w:color w:val="000000"/>
                    </w:rPr>
                    <w:t>2路DC12V供电输出，可给接入的摄像机、传感器等设备供电，设备外部供电中断时，具有短时供电输出功能</w:t>
                  </w:r>
                  <w:r>
                    <w:br/>
                  </w:r>
                  <w:r>
                    <w:rPr>
                      <w:rFonts w:ascii="仿宋_GB2312" w:hAnsi="仿宋_GB2312" w:cs="仿宋_GB2312" w:eastAsia="仿宋_GB2312"/>
                      <w:sz w:val="21"/>
                      <w:color w:val="000000"/>
                    </w:rPr>
                    <w:t>当机柜内电压、电流、温湿度等数据超出设定正常范围时，可联动报警，报警方式有声音报警、上传中心平台、短信报警</w:t>
                  </w:r>
                  <w:r>
                    <w:br/>
                  </w:r>
                  <w:r>
                    <w:rPr>
                      <w:rFonts w:ascii="仿宋_GB2312" w:hAnsi="仿宋_GB2312" w:cs="仿宋_GB2312" w:eastAsia="仿宋_GB2312"/>
                      <w:sz w:val="21"/>
                      <w:color w:val="000000"/>
                    </w:rPr>
                    <w:t>当机柜门开启时，将发出报警信息，可关联声音报警、上传中心平台、短信报警</w:t>
                  </w:r>
                  <w:r>
                    <w:br/>
                  </w:r>
                  <w:r>
                    <w:rPr>
                      <w:rFonts w:ascii="仿宋_GB2312" w:hAnsi="仿宋_GB2312" w:cs="仿宋_GB2312" w:eastAsia="仿宋_GB2312"/>
                      <w:sz w:val="21"/>
                      <w:color w:val="000000"/>
                    </w:rPr>
                    <w:t>设备可直接接入网络，并可通过</w:t>
                  </w:r>
                  <w:r>
                    <w:rPr>
                      <w:rFonts w:ascii="仿宋_GB2312" w:hAnsi="仿宋_GB2312" w:cs="仿宋_GB2312" w:eastAsia="仿宋_GB2312"/>
                      <w:sz w:val="21"/>
                      <w:color w:val="000000"/>
                    </w:rPr>
                    <w:t>IE浏览器或客户端软件预览视频图像</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光纤接收器</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导轨式百兆光纤收发器发收端（</w:t>
                  </w:r>
                  <w:r>
                    <w:rPr>
                      <w:rFonts w:ascii="仿宋_GB2312" w:hAnsi="仿宋_GB2312" w:cs="仿宋_GB2312" w:eastAsia="仿宋_GB2312"/>
                      <w:sz w:val="21"/>
                      <w:color w:val="000000"/>
                    </w:rPr>
                    <w:t>1光4电，1路485）</w:t>
                  </w:r>
                  <w:r>
                    <w:br/>
                  </w:r>
                  <w:r>
                    <w:rPr>
                      <w:rFonts w:ascii="仿宋_GB2312" w:hAnsi="仿宋_GB2312" w:cs="仿宋_GB2312" w:eastAsia="仿宋_GB2312"/>
                      <w:sz w:val="21"/>
                      <w:color w:val="000000"/>
                    </w:rPr>
                    <w:t>电口</w:t>
                  </w:r>
                  <w:r>
                    <w:rPr>
                      <w:rFonts w:ascii="仿宋_GB2312" w:hAnsi="仿宋_GB2312" w:cs="仿宋_GB2312" w:eastAsia="仿宋_GB2312"/>
                      <w:sz w:val="21"/>
                      <w:color w:val="000000"/>
                    </w:rPr>
                    <w:t>10/100BaseT（X）（RJ45接口）</w:t>
                  </w:r>
                  <w:r>
                    <w:br/>
                  </w:r>
                  <w:r>
                    <w:rPr>
                      <w:rFonts w:ascii="仿宋_GB2312" w:hAnsi="仿宋_GB2312" w:cs="仿宋_GB2312" w:eastAsia="仿宋_GB2312"/>
                      <w:sz w:val="21"/>
                      <w:color w:val="000000"/>
                    </w:rPr>
                    <w:t>单模单纤</w:t>
                  </w:r>
                </w:p>
                <w:p>
                  <w:pPr>
                    <w:pStyle w:val="null3"/>
                    <w:jc w:val="left"/>
                  </w:pPr>
                  <w:r>
                    <w:rPr>
                      <w:rFonts w:ascii="仿宋_GB2312" w:hAnsi="仿宋_GB2312" w:cs="仿宋_GB2312" w:eastAsia="仿宋_GB2312"/>
                      <w:sz w:val="21"/>
                      <w:color w:val="000000"/>
                    </w:rPr>
                    <w:t>传输</w:t>
                  </w:r>
                  <w:r>
                    <w:rPr>
                      <w:rFonts w:ascii="仿宋_GB2312" w:hAnsi="仿宋_GB2312" w:cs="仿宋_GB2312" w:eastAsia="仿宋_GB2312"/>
                      <w:sz w:val="21"/>
                      <w:color w:val="000000"/>
                    </w:rPr>
                    <w:t>1路全双工485/422信号</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IEEE802.3、IEEE802.3u、IEEE802.3x网络标</w:t>
                  </w:r>
                  <w:r>
                    <w:br/>
                  </w:r>
                  <w:r>
                    <w:rPr>
                      <w:rFonts w:ascii="仿宋_GB2312" w:hAnsi="仿宋_GB2312" w:cs="仿宋_GB2312" w:eastAsia="仿宋_GB2312"/>
                      <w:sz w:val="21"/>
                      <w:color w:val="000000"/>
                    </w:rPr>
                    <w:t>存储和转发交换方式</w:t>
                  </w:r>
                  <w:r>
                    <w:br/>
                  </w:r>
                  <w:r>
                    <w:rPr>
                      <w:rFonts w:ascii="仿宋_GB2312" w:hAnsi="仿宋_GB2312" w:cs="仿宋_GB2312" w:eastAsia="仿宋_GB2312"/>
                      <w:sz w:val="21"/>
                      <w:color w:val="000000"/>
                    </w:rPr>
                    <w:t>全金属封闭结构，工作温度范围可以达到</w:t>
                  </w:r>
                  <w:r>
                    <w:rPr>
                      <w:rFonts w:ascii="仿宋_GB2312" w:hAnsi="仿宋_GB2312" w:cs="仿宋_GB2312" w:eastAsia="仿宋_GB2312"/>
                      <w:sz w:val="21"/>
                      <w:color w:val="000000"/>
                    </w:rPr>
                    <w:t>-30~70</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br/>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光纤发送机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导轨式百兆光纤收发器接收端（</w:t>
                  </w:r>
                  <w:r>
                    <w:rPr>
                      <w:rFonts w:ascii="仿宋_GB2312" w:hAnsi="仿宋_GB2312" w:cs="仿宋_GB2312" w:eastAsia="仿宋_GB2312"/>
                      <w:sz w:val="21"/>
                      <w:color w:val="000000"/>
                    </w:rPr>
                    <w:t>1光1电，1路485）</w:t>
                  </w:r>
                  <w:r>
                    <w:br/>
                  </w:r>
                  <w:r>
                    <w:rPr>
                      <w:rFonts w:ascii="仿宋_GB2312" w:hAnsi="仿宋_GB2312" w:cs="仿宋_GB2312" w:eastAsia="仿宋_GB2312"/>
                      <w:sz w:val="21"/>
                      <w:color w:val="000000"/>
                    </w:rPr>
                    <w:t>电口</w:t>
                  </w:r>
                  <w:r>
                    <w:rPr>
                      <w:rFonts w:ascii="仿宋_GB2312" w:hAnsi="仿宋_GB2312" w:cs="仿宋_GB2312" w:eastAsia="仿宋_GB2312"/>
                      <w:sz w:val="21"/>
                      <w:color w:val="000000"/>
                    </w:rPr>
                    <w:t>10/100BaseT（X）（RJ45接口）</w:t>
                  </w:r>
                  <w:r>
                    <w:br/>
                  </w:r>
                  <w:r>
                    <w:rPr>
                      <w:rFonts w:ascii="仿宋_GB2312" w:hAnsi="仿宋_GB2312" w:cs="仿宋_GB2312" w:eastAsia="仿宋_GB2312"/>
                      <w:sz w:val="21"/>
                      <w:color w:val="000000"/>
                    </w:rPr>
                    <w:t>单模单纤</w:t>
                  </w:r>
                  <w:r>
                    <w:br/>
                  </w:r>
                  <w:r>
                    <w:rPr>
                      <w:rFonts w:ascii="仿宋_GB2312" w:hAnsi="仿宋_GB2312" w:cs="仿宋_GB2312" w:eastAsia="仿宋_GB2312"/>
                      <w:sz w:val="21"/>
                      <w:color w:val="000000"/>
                    </w:rPr>
                    <w:t>传输</w:t>
                  </w:r>
                  <w:r>
                    <w:rPr>
                      <w:rFonts w:ascii="仿宋_GB2312" w:hAnsi="仿宋_GB2312" w:cs="仿宋_GB2312" w:eastAsia="仿宋_GB2312"/>
                      <w:sz w:val="21"/>
                      <w:color w:val="000000"/>
                    </w:rPr>
                    <w:t>1路全双工485/422信号</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IEEE802.3、IEEE802.3u、IEEE802.3x网络标准</w:t>
                  </w:r>
                  <w:r>
                    <w:br/>
                  </w:r>
                  <w:r>
                    <w:rPr>
                      <w:rFonts w:ascii="仿宋_GB2312" w:hAnsi="仿宋_GB2312" w:cs="仿宋_GB2312" w:eastAsia="仿宋_GB2312"/>
                      <w:sz w:val="21"/>
                      <w:color w:val="000000"/>
                    </w:rPr>
                    <w:t>存储和转发交换方式</w:t>
                  </w:r>
                  <w:r>
                    <w:br/>
                  </w:r>
                  <w:r>
                    <w:rPr>
                      <w:rFonts w:ascii="仿宋_GB2312" w:hAnsi="仿宋_GB2312" w:cs="仿宋_GB2312" w:eastAsia="仿宋_GB2312"/>
                      <w:sz w:val="21"/>
                      <w:color w:val="000000"/>
                    </w:rPr>
                    <w:t>全金属封闭结构，工作温度范围可以达到</w:t>
                  </w:r>
                  <w:r>
                    <w:rPr>
                      <w:rFonts w:ascii="仿宋_GB2312" w:hAnsi="仿宋_GB2312" w:cs="仿宋_GB2312" w:eastAsia="仿宋_GB2312"/>
                      <w:sz w:val="21"/>
                      <w:color w:val="000000"/>
                    </w:rPr>
                    <w:t>-30~70</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监控立杆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立杆：</w:t>
                  </w:r>
                  <w:r>
                    <w:rPr>
                      <w:rFonts w:ascii="仿宋_GB2312" w:hAnsi="仿宋_GB2312" w:cs="仿宋_GB2312" w:eastAsia="仿宋_GB2312"/>
                      <w:sz w:val="21"/>
                      <w:color w:val="000000"/>
                    </w:rPr>
                    <w:t>6.5米；横臂：9米</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Q238B 材质：镀锌喷塑</w:t>
                  </w:r>
                  <w:r>
                    <w:br/>
                  </w:r>
                  <w:r>
                    <w:rPr>
                      <w:rFonts w:ascii="仿宋_GB2312" w:hAnsi="仿宋_GB2312" w:cs="仿宋_GB2312" w:eastAsia="仿宋_GB2312"/>
                      <w:sz w:val="21"/>
                      <w:color w:val="000000"/>
                    </w:rPr>
                    <w:t>八角杆</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280-220-6mm  220-110-4mm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∅500-20mm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2.2 交通信号灯</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信号机（核心产品）</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25"/>
                    <w:jc w:val="left"/>
                  </w:pPr>
                  <w:r>
                    <w:rPr>
                      <w:rFonts w:ascii="仿宋_GB2312" w:hAnsi="仿宋_GB2312" w:cs="仿宋_GB2312" w:eastAsia="仿宋_GB2312"/>
                      <w:sz w:val="21"/>
                      <w:color w:val="000000"/>
                    </w:rPr>
                    <w:t>支持自适应感应控制，在自适应感应控制方案中，动态调整最大绿时长；</w:t>
                  </w:r>
                  <w:r>
                    <w:br/>
                  </w:r>
                  <w:r>
                    <w:rPr>
                      <w:rFonts w:ascii="仿宋_GB2312" w:hAnsi="仿宋_GB2312" w:cs="仿宋_GB2312" w:eastAsia="仿宋_GB2312"/>
                      <w:sz w:val="21"/>
                      <w:color w:val="000000"/>
                    </w:rPr>
                    <w:t>支持潮汐车道控制功能，可按参数配置（执行时段、潮汐车道通行方向、清空时间）完成潮汐车道方向定时切换，支持人工实时切换方案，支持进行潮汐车道状态监控。</w:t>
                  </w:r>
                  <w:r>
                    <w:br/>
                  </w:r>
                  <w:r>
                    <w:rPr>
                      <w:rFonts w:ascii="仿宋_GB2312" w:hAnsi="仿宋_GB2312" w:cs="仿宋_GB2312" w:eastAsia="仿宋_GB2312"/>
                      <w:sz w:val="21"/>
                      <w:color w:val="000000"/>
                    </w:rPr>
                    <w:t>支持单点自适应控制。</w:t>
                  </w:r>
                  <w:r>
                    <w:br/>
                  </w:r>
                  <w:r>
                    <w:rPr>
                      <w:rFonts w:ascii="仿宋_GB2312" w:hAnsi="仿宋_GB2312" w:cs="仿宋_GB2312" w:eastAsia="仿宋_GB2312"/>
                      <w:sz w:val="21"/>
                      <w:color w:val="000000"/>
                    </w:rPr>
                    <w:t>具备区域联网控制，同时应能实现线控、感应、多时段、单点优化、单点无电缆线控、黄闪、全红、关灯、手控等单点控制功能。交通信号控制具有手动控制面板，能够在前端实现手动、跳相、黄闪、全红、应急疏导等。</w:t>
                  </w:r>
                  <w:r>
                    <w:br/>
                  </w:r>
                  <w:r>
                    <w:rPr>
                      <w:rFonts w:ascii="仿宋_GB2312" w:hAnsi="仿宋_GB2312" w:cs="仿宋_GB2312" w:eastAsia="仿宋_GB2312"/>
                      <w:sz w:val="21"/>
                      <w:color w:val="000000"/>
                    </w:rPr>
                    <w:t>支持通过图形化配置路口渠化、检测器、信号灯连接关系、配时方案与时段信息等。</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≥16个相位</w:t>
                  </w:r>
                  <w:r>
                    <w:br/>
                  </w:r>
                  <w:r>
                    <w:rPr>
                      <w:rFonts w:ascii="仿宋_GB2312" w:hAnsi="仿宋_GB2312" w:cs="仿宋_GB2312" w:eastAsia="仿宋_GB2312"/>
                      <w:sz w:val="21"/>
                      <w:color w:val="000000"/>
                    </w:rPr>
                    <w:t>支持屏幕</w:t>
                  </w:r>
                  <w:r>
                    <w:br/>
                  </w:r>
                  <w:r>
                    <w:rPr>
                      <w:rFonts w:ascii="仿宋_GB2312" w:hAnsi="仿宋_GB2312" w:cs="仿宋_GB2312" w:eastAsia="仿宋_GB2312"/>
                      <w:sz w:val="21"/>
                      <w:color w:val="000000"/>
                    </w:rPr>
                    <w:t>RS-232接口≥2个</w:t>
                  </w:r>
                  <w:r>
                    <w:br/>
                  </w:r>
                  <w:r>
                    <w:rPr>
                      <w:rFonts w:ascii="仿宋_GB2312" w:hAnsi="仿宋_GB2312" w:cs="仿宋_GB2312" w:eastAsia="仿宋_GB2312"/>
                      <w:sz w:val="21"/>
                      <w:color w:val="000000"/>
                    </w:rPr>
                    <w:t>RS-485接口≥2个</w:t>
                  </w:r>
                  <w:r>
                    <w:br/>
                  </w:r>
                  <w:r>
                    <w:rPr>
                      <w:rFonts w:ascii="仿宋_GB2312" w:hAnsi="仿宋_GB2312" w:cs="仿宋_GB2312" w:eastAsia="仿宋_GB2312"/>
                      <w:sz w:val="21"/>
                      <w:color w:val="000000"/>
                    </w:rPr>
                    <w:t>灯控板数量</w:t>
                  </w:r>
                  <w:r>
                    <w:rPr>
                      <w:rFonts w:ascii="仿宋_GB2312" w:hAnsi="仿宋_GB2312" w:cs="仿宋_GB2312" w:eastAsia="仿宋_GB2312"/>
                      <w:sz w:val="21"/>
                      <w:color w:val="000000"/>
                    </w:rPr>
                    <w:t>≥2个</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框式满屏灯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包含：灯具、帽檐</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≥1500×600×100mm</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 xml:space="preserve">φ400mm </w:t>
                  </w:r>
                  <w:r>
                    <w:br/>
                  </w:r>
                  <w:r>
                    <w:rPr>
                      <w:rFonts w:ascii="仿宋_GB2312" w:hAnsi="仿宋_GB2312" w:cs="仿宋_GB2312" w:eastAsia="仿宋_GB2312"/>
                      <w:sz w:val="21"/>
                      <w:color w:val="000000"/>
                    </w:rPr>
                    <w:t>面罩材质：玻璃</w:t>
                  </w:r>
                  <w:r>
                    <w:br/>
                  </w:r>
                  <w:r>
                    <w:rPr>
                      <w:rFonts w:ascii="仿宋_GB2312" w:hAnsi="仿宋_GB2312" w:cs="仿宋_GB2312" w:eastAsia="仿宋_GB2312"/>
                      <w:sz w:val="21"/>
                      <w:color w:val="000000"/>
                    </w:rPr>
                    <w:t>外壳材质：不锈钢</w:t>
                  </w:r>
                  <w:r>
                    <w:br/>
                  </w:r>
                  <w:r>
                    <w:rPr>
                      <w:rFonts w:ascii="仿宋_GB2312" w:hAnsi="仿宋_GB2312" w:cs="仿宋_GB2312" w:eastAsia="仿宋_GB2312"/>
                      <w:sz w:val="21"/>
                      <w:color w:val="000000"/>
                    </w:rPr>
                    <w:t>表面处理：黑色喷塑哑光</w:t>
                  </w:r>
                  <w:r>
                    <w:br/>
                  </w:r>
                  <w:r>
                    <w:rPr>
                      <w:rFonts w:ascii="仿宋_GB2312" w:hAnsi="仿宋_GB2312" w:cs="仿宋_GB2312" w:eastAsia="仿宋_GB2312"/>
                      <w:sz w:val="21"/>
                      <w:color w:val="000000"/>
                    </w:rPr>
                    <w:t>LED数量：红156，黄156，绿156</w:t>
                  </w:r>
                  <w:r>
                    <w:br/>
                  </w:r>
                  <w:r>
                    <w:rPr>
                      <w:rFonts w:ascii="仿宋_GB2312" w:hAnsi="仿宋_GB2312" w:cs="仿宋_GB2312" w:eastAsia="仿宋_GB2312"/>
                      <w:sz w:val="21"/>
                      <w:color w:val="000000"/>
                    </w:rPr>
                    <w:t>LED波长：红：625nm；黄：590nm；绿：505nm</w:t>
                  </w:r>
                  <w:r>
                    <w:br/>
                  </w:r>
                  <w:r>
                    <w:rPr>
                      <w:rFonts w:ascii="仿宋_GB2312" w:hAnsi="仿宋_GB2312" w:cs="仿宋_GB2312" w:eastAsia="仿宋_GB2312"/>
                      <w:sz w:val="21"/>
                      <w:color w:val="000000"/>
                    </w:rPr>
                    <w:t xml:space="preserve">LED直径：φ5mm </w:t>
                  </w:r>
                  <w:r>
                    <w:br/>
                  </w:r>
                  <w:r>
                    <w:rPr>
                      <w:rFonts w:ascii="仿宋_GB2312" w:hAnsi="仿宋_GB2312" w:cs="仿宋_GB2312" w:eastAsia="仿宋_GB2312"/>
                      <w:sz w:val="21"/>
                      <w:color w:val="000000"/>
                    </w:rPr>
                    <w:t>单管电流：</w:t>
                  </w:r>
                  <w:r>
                    <w:rPr>
                      <w:rFonts w:ascii="仿宋_GB2312" w:hAnsi="仿宋_GB2312" w:cs="仿宋_GB2312" w:eastAsia="仿宋_GB2312"/>
                      <w:sz w:val="21"/>
                      <w:color w:val="000000"/>
                    </w:rPr>
                    <w:t>≤18mA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w:t>
                  </w:r>
                  <w:r>
                    <w:br/>
                  </w:r>
                  <w:r>
                    <w:rPr>
                      <w:rFonts w:ascii="仿宋_GB2312" w:hAnsi="仿宋_GB2312" w:cs="仿宋_GB2312" w:eastAsia="仿宋_GB2312"/>
                      <w:sz w:val="21"/>
                      <w:color w:val="000000"/>
                    </w:rPr>
                    <w:t>介电强度：</w:t>
                  </w:r>
                  <w:r>
                    <w:rPr>
                      <w:rFonts w:ascii="仿宋_GB2312" w:hAnsi="仿宋_GB2312" w:cs="仿宋_GB2312" w:eastAsia="仿宋_GB2312"/>
                      <w:sz w:val="21"/>
                      <w:color w:val="000000"/>
                    </w:rPr>
                    <w:t>≥1440V</w:t>
                  </w:r>
                  <w:r>
                    <w:br/>
                  </w:r>
                  <w:r>
                    <w:rPr>
                      <w:rFonts w:ascii="仿宋_GB2312" w:hAnsi="仿宋_GB2312" w:cs="仿宋_GB2312" w:eastAsia="仿宋_GB2312"/>
                      <w:sz w:val="21"/>
                      <w:color w:val="000000"/>
                    </w:rPr>
                    <w:t>中心光强：</w:t>
                  </w:r>
                  <w:r>
                    <w:rPr>
                      <w:rFonts w:ascii="仿宋_GB2312" w:hAnsi="仿宋_GB2312" w:cs="仿宋_GB2312" w:eastAsia="仿宋_GB2312"/>
                      <w:sz w:val="21"/>
                      <w:color w:val="000000"/>
                    </w:rPr>
                    <w:t>400 ~1000 cd</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≥450m</w:t>
                  </w:r>
                  <w:r>
                    <w:br/>
                  </w: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220V±44V，50HZ   </w:t>
                  </w:r>
                  <w:r>
                    <w:br/>
                  </w:r>
                  <w:r>
                    <w:rPr>
                      <w:rFonts w:ascii="仿宋_GB2312" w:hAnsi="仿宋_GB2312" w:cs="仿宋_GB2312" w:eastAsia="仿宋_GB2312"/>
                      <w:sz w:val="21"/>
                      <w:color w:val="000000"/>
                    </w:rPr>
                    <w:t>功率：功率</w:t>
                  </w:r>
                  <w:r>
                    <w:rPr>
                      <w:rFonts w:ascii="仿宋_GB2312" w:hAnsi="仿宋_GB2312" w:cs="仿宋_GB2312" w:eastAsia="仿宋_GB2312"/>
                      <w:sz w:val="21"/>
                      <w:color w:val="000000"/>
                    </w:rPr>
                    <w:t>≤20W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框架式左转箭头灯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【框架式左转箭头灯】【横装】</w:t>
                  </w:r>
                  <w:r>
                    <w:br/>
                  </w:r>
                  <w:r>
                    <w:rPr>
                      <w:rFonts w:ascii="仿宋_GB2312" w:hAnsi="仿宋_GB2312" w:cs="仿宋_GB2312" w:eastAsia="仿宋_GB2312"/>
                      <w:sz w:val="21"/>
                      <w:color w:val="000000"/>
                    </w:rPr>
                    <w:t>包含：灯具、帽檐</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≥1500×600×100mm</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 xml:space="preserve">φ400mm </w:t>
                  </w:r>
                  <w:r>
                    <w:br/>
                  </w:r>
                  <w:r>
                    <w:rPr>
                      <w:rFonts w:ascii="仿宋_GB2312" w:hAnsi="仿宋_GB2312" w:cs="仿宋_GB2312" w:eastAsia="仿宋_GB2312"/>
                      <w:sz w:val="21"/>
                      <w:color w:val="000000"/>
                    </w:rPr>
                    <w:t>面罩材质：玻璃</w:t>
                  </w:r>
                  <w:r>
                    <w:br/>
                  </w:r>
                  <w:r>
                    <w:rPr>
                      <w:rFonts w:ascii="仿宋_GB2312" w:hAnsi="仿宋_GB2312" w:cs="仿宋_GB2312" w:eastAsia="仿宋_GB2312"/>
                      <w:sz w:val="21"/>
                      <w:color w:val="000000"/>
                    </w:rPr>
                    <w:t>外壳材质：不锈钢</w:t>
                  </w:r>
                  <w:r>
                    <w:br/>
                  </w:r>
                  <w:r>
                    <w:rPr>
                      <w:rFonts w:ascii="仿宋_GB2312" w:hAnsi="仿宋_GB2312" w:cs="仿宋_GB2312" w:eastAsia="仿宋_GB2312"/>
                      <w:sz w:val="21"/>
                      <w:color w:val="000000"/>
                    </w:rPr>
                    <w:t>表面处理：黑色喷塑哑光</w:t>
                  </w:r>
                  <w:r>
                    <w:br/>
                  </w:r>
                  <w:r>
                    <w:rPr>
                      <w:rFonts w:ascii="仿宋_GB2312" w:hAnsi="仿宋_GB2312" w:cs="仿宋_GB2312" w:eastAsia="仿宋_GB2312"/>
                      <w:sz w:val="21"/>
                      <w:color w:val="000000"/>
                    </w:rPr>
                    <w:t>LED数量：红90，黄90，绿90</w:t>
                  </w:r>
                  <w:r>
                    <w:br/>
                  </w:r>
                  <w:r>
                    <w:rPr>
                      <w:rFonts w:ascii="仿宋_GB2312" w:hAnsi="仿宋_GB2312" w:cs="仿宋_GB2312" w:eastAsia="仿宋_GB2312"/>
                      <w:sz w:val="21"/>
                      <w:color w:val="000000"/>
                    </w:rPr>
                    <w:t>LED波长：红：625nm；黄：590nm；绿：505nm</w:t>
                  </w:r>
                  <w:r>
                    <w:br/>
                  </w:r>
                  <w:r>
                    <w:rPr>
                      <w:rFonts w:ascii="仿宋_GB2312" w:hAnsi="仿宋_GB2312" w:cs="仿宋_GB2312" w:eastAsia="仿宋_GB2312"/>
                      <w:sz w:val="21"/>
                      <w:color w:val="000000"/>
                    </w:rPr>
                    <w:t xml:space="preserve">LED直径：φ5mm </w:t>
                  </w:r>
                  <w:r>
                    <w:br/>
                  </w:r>
                  <w:r>
                    <w:rPr>
                      <w:rFonts w:ascii="仿宋_GB2312" w:hAnsi="仿宋_GB2312" w:cs="仿宋_GB2312" w:eastAsia="仿宋_GB2312"/>
                      <w:sz w:val="21"/>
                      <w:color w:val="000000"/>
                    </w:rPr>
                    <w:t>单管电流：</w:t>
                  </w:r>
                  <w:r>
                    <w:rPr>
                      <w:rFonts w:ascii="仿宋_GB2312" w:hAnsi="仿宋_GB2312" w:cs="仿宋_GB2312" w:eastAsia="仿宋_GB2312"/>
                      <w:sz w:val="21"/>
                      <w:color w:val="000000"/>
                    </w:rPr>
                    <w:t>≤18mA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w:t>
                  </w:r>
                  <w:r>
                    <w:br/>
                  </w:r>
                  <w:r>
                    <w:rPr>
                      <w:rFonts w:ascii="仿宋_GB2312" w:hAnsi="仿宋_GB2312" w:cs="仿宋_GB2312" w:eastAsia="仿宋_GB2312"/>
                      <w:sz w:val="21"/>
                      <w:color w:val="000000"/>
                    </w:rPr>
                    <w:t>介电强度：</w:t>
                  </w:r>
                  <w:r>
                    <w:rPr>
                      <w:rFonts w:ascii="仿宋_GB2312" w:hAnsi="仿宋_GB2312" w:cs="仿宋_GB2312" w:eastAsia="仿宋_GB2312"/>
                      <w:sz w:val="21"/>
                      <w:color w:val="000000"/>
                    </w:rPr>
                    <w:t>≥1440V</w:t>
                  </w:r>
                  <w:r>
                    <w:br/>
                  </w:r>
                  <w:r>
                    <w:rPr>
                      <w:rFonts w:ascii="仿宋_GB2312" w:hAnsi="仿宋_GB2312" w:cs="仿宋_GB2312" w:eastAsia="仿宋_GB2312"/>
                      <w:sz w:val="21"/>
                      <w:color w:val="000000"/>
                    </w:rPr>
                    <w:t>中心光强：</w:t>
                  </w:r>
                  <w:r>
                    <w:rPr>
                      <w:rFonts w:ascii="仿宋_GB2312" w:hAnsi="仿宋_GB2312" w:cs="仿宋_GB2312" w:eastAsia="仿宋_GB2312"/>
                      <w:sz w:val="21"/>
                      <w:color w:val="000000"/>
                    </w:rPr>
                    <w:t>400 ~1000 cd</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≥450m</w:t>
                  </w:r>
                  <w:r>
                    <w:br/>
                  </w: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220V±44V，50HZ   </w:t>
                  </w:r>
                  <w:r>
                    <w:br/>
                  </w:r>
                  <w:r>
                    <w:rPr>
                      <w:rFonts w:ascii="仿宋_GB2312" w:hAnsi="仿宋_GB2312" w:cs="仿宋_GB2312" w:eastAsia="仿宋_GB2312"/>
                      <w:sz w:val="21"/>
                      <w:color w:val="000000"/>
                    </w:rPr>
                    <w:t>功率：功率</w:t>
                  </w:r>
                  <w:r>
                    <w:rPr>
                      <w:rFonts w:ascii="仿宋_GB2312" w:hAnsi="仿宋_GB2312" w:cs="仿宋_GB2312" w:eastAsia="仿宋_GB2312"/>
                      <w:sz w:val="21"/>
                      <w:color w:val="000000"/>
                    </w:rPr>
                    <w:t>≤20W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框架式倒计时</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【双</w:t>
                  </w:r>
                  <w:r>
                    <w:rPr>
                      <w:rFonts w:ascii="仿宋_GB2312" w:hAnsi="仿宋_GB2312" w:cs="仿宋_GB2312" w:eastAsia="仿宋_GB2312"/>
                      <w:sz w:val="21"/>
                      <w:color w:val="000000"/>
                    </w:rPr>
                    <w:t>8通讯式倒计时器】</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≥800×600×420mm（带帽檐）</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≥800×600×105mm</w:t>
                  </w:r>
                  <w:r>
                    <w:br/>
                  </w:r>
                  <w:r>
                    <w:rPr>
                      <w:rFonts w:ascii="仿宋_GB2312" w:hAnsi="仿宋_GB2312" w:cs="仿宋_GB2312" w:eastAsia="仿宋_GB2312"/>
                      <w:sz w:val="21"/>
                      <w:color w:val="000000"/>
                    </w:rPr>
                    <w:t>数字尺寸：</w:t>
                  </w:r>
                  <w:r>
                    <w:rPr>
                      <w:rFonts w:ascii="仿宋_GB2312" w:hAnsi="仿宋_GB2312" w:cs="仿宋_GB2312" w:eastAsia="仿宋_GB2312"/>
                      <w:sz w:val="21"/>
                      <w:color w:val="000000"/>
                    </w:rPr>
                    <w:t>≥510×290mm</w:t>
                  </w:r>
                  <w:r>
                    <w:br/>
                  </w:r>
                  <w:r>
                    <w:rPr>
                      <w:rFonts w:ascii="仿宋_GB2312" w:hAnsi="仿宋_GB2312" w:cs="仿宋_GB2312" w:eastAsia="仿宋_GB2312"/>
                      <w:sz w:val="21"/>
                      <w:color w:val="000000"/>
                    </w:rPr>
                    <w:t>计时方式：跟随</w:t>
                  </w:r>
                  <w:r>
                    <w:rPr>
                      <w:rFonts w:ascii="仿宋_GB2312" w:hAnsi="仿宋_GB2312" w:cs="仿宋_GB2312" w:eastAsia="仿宋_GB2312"/>
                      <w:sz w:val="21"/>
                      <w:color w:val="000000"/>
                    </w:rPr>
                    <w:t>/触发/RS485通信</w:t>
                  </w:r>
                  <w:r>
                    <w:br/>
                  </w:r>
                  <w:r>
                    <w:rPr>
                      <w:rFonts w:ascii="仿宋_GB2312" w:hAnsi="仿宋_GB2312" w:cs="仿宋_GB2312" w:eastAsia="仿宋_GB2312"/>
                      <w:sz w:val="21"/>
                      <w:color w:val="000000"/>
                    </w:rPr>
                    <w:t>显示数值：红</w:t>
                  </w:r>
                  <w:r>
                    <w:rPr>
                      <w:rFonts w:ascii="仿宋_GB2312" w:hAnsi="仿宋_GB2312" w:cs="仿宋_GB2312" w:eastAsia="仿宋_GB2312"/>
                      <w:sz w:val="21"/>
                      <w:color w:val="000000"/>
                    </w:rPr>
                    <w:t>99~1；绿99~1；黄9~1</w:t>
                  </w:r>
                  <w:r>
                    <w:br/>
                  </w:r>
                  <w:r>
                    <w:rPr>
                      <w:rFonts w:ascii="仿宋_GB2312" w:hAnsi="仿宋_GB2312" w:cs="仿宋_GB2312" w:eastAsia="仿宋_GB2312"/>
                      <w:sz w:val="21"/>
                      <w:color w:val="000000"/>
                    </w:rPr>
                    <w:t>面罩材质：</w:t>
                  </w:r>
                  <w:r>
                    <w:rPr>
                      <w:rFonts w:ascii="仿宋_GB2312" w:hAnsi="仿宋_GB2312" w:cs="仿宋_GB2312" w:eastAsia="仿宋_GB2312"/>
                      <w:sz w:val="21"/>
                      <w:color w:val="000000"/>
                    </w:rPr>
                    <w:t>PC</w:t>
                  </w:r>
                  <w:r>
                    <w:br/>
                  </w:r>
                  <w:r>
                    <w:rPr>
                      <w:rFonts w:ascii="仿宋_GB2312" w:hAnsi="仿宋_GB2312" w:cs="仿宋_GB2312" w:eastAsia="仿宋_GB2312"/>
                      <w:sz w:val="21"/>
                      <w:color w:val="000000"/>
                    </w:rPr>
                    <w:t>外壳材质：铝、黑色喷塑</w:t>
                  </w:r>
                  <w:r>
                    <w:br/>
                  </w:r>
                  <w:r>
                    <w:rPr>
                      <w:rFonts w:ascii="仿宋_GB2312" w:hAnsi="仿宋_GB2312" w:cs="仿宋_GB2312" w:eastAsia="仿宋_GB2312"/>
                      <w:sz w:val="21"/>
                      <w:color w:val="000000"/>
                    </w:rPr>
                    <w:t>LED数量：红420，黄210，绿420</w:t>
                  </w:r>
                  <w:r>
                    <w:br/>
                  </w:r>
                  <w:r>
                    <w:rPr>
                      <w:rFonts w:ascii="仿宋_GB2312" w:hAnsi="仿宋_GB2312" w:cs="仿宋_GB2312" w:eastAsia="仿宋_GB2312"/>
                      <w:sz w:val="21"/>
                      <w:color w:val="000000"/>
                    </w:rPr>
                    <w:t>LED波长：红：625nm；黄：590nm；绿：505nm</w:t>
                  </w:r>
                  <w:r>
                    <w:br/>
                  </w:r>
                  <w:r>
                    <w:rPr>
                      <w:rFonts w:ascii="仿宋_GB2312" w:hAnsi="仿宋_GB2312" w:cs="仿宋_GB2312" w:eastAsia="仿宋_GB2312"/>
                      <w:sz w:val="21"/>
                      <w:color w:val="000000"/>
                    </w:rPr>
                    <w:t xml:space="preserve">LED直径：φ5mm </w:t>
                  </w:r>
                  <w:r>
                    <w:br/>
                  </w:r>
                  <w:r>
                    <w:rPr>
                      <w:rFonts w:ascii="仿宋_GB2312" w:hAnsi="仿宋_GB2312" w:cs="仿宋_GB2312" w:eastAsia="仿宋_GB2312"/>
                      <w:sz w:val="21"/>
                      <w:color w:val="000000"/>
                    </w:rPr>
                    <w:t>单管电流：</w:t>
                  </w:r>
                  <w:r>
                    <w:rPr>
                      <w:rFonts w:ascii="仿宋_GB2312" w:hAnsi="仿宋_GB2312" w:cs="仿宋_GB2312" w:eastAsia="仿宋_GB2312"/>
                      <w:sz w:val="21"/>
                      <w:color w:val="000000"/>
                    </w:rPr>
                    <w:t>≤18mA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中心亮度：红</w:t>
                  </w:r>
                  <w:r>
                    <w:rPr>
                      <w:rFonts w:ascii="仿宋_GB2312" w:hAnsi="仿宋_GB2312" w:cs="仿宋_GB2312" w:eastAsia="仿宋_GB2312"/>
                      <w:sz w:val="21"/>
                      <w:color w:val="000000"/>
                    </w:rPr>
                    <w:t>≥5000 cd/m2；黄≥5000 cd/m2；绿≥5000 cd/m2</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≥500m</w:t>
                  </w:r>
                  <w:r>
                    <w:br/>
                  </w: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220V±44V，50HZ   </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≤25W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一体化车行灯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5米一体化404双8三合一箭头灯】</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≥400mm 面罩材质 玻璃</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220VAC±20%</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≤35W</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  介电强度    ≥1440V</w:t>
                  </w:r>
                  <w:r>
                    <w:br/>
                  </w:r>
                  <w:r>
                    <w:rPr>
                      <w:rFonts w:ascii="仿宋_GB2312" w:hAnsi="仿宋_GB2312" w:cs="仿宋_GB2312" w:eastAsia="仿宋_GB2312"/>
                      <w:sz w:val="21"/>
                      <w:color w:val="000000"/>
                    </w:rPr>
                    <w:t>中心亮度：箭头灯：</w:t>
                  </w:r>
                  <w:r>
                    <w:rPr>
                      <w:rFonts w:ascii="仿宋_GB2312" w:hAnsi="仿宋_GB2312" w:cs="仿宋_GB2312" w:eastAsia="仿宋_GB2312"/>
                      <w:sz w:val="21"/>
                      <w:color w:val="000000"/>
                    </w:rPr>
                    <w:t>5000 ~15000 cd/m2；</w:t>
                  </w:r>
                  <w:r>
                    <w:br/>
                  </w:r>
                  <w:r>
                    <w:rPr>
                      <w:rFonts w:ascii="仿宋_GB2312" w:hAnsi="仿宋_GB2312" w:cs="仿宋_GB2312" w:eastAsia="仿宋_GB2312"/>
                      <w:sz w:val="21"/>
                      <w:color w:val="000000"/>
                    </w:rPr>
                    <w:t>LED芯片：四元素进口晶元管芯</w:t>
                  </w:r>
                  <w:r>
                    <w:br/>
                  </w:r>
                  <w:r>
                    <w:rPr>
                      <w:rFonts w:ascii="仿宋_GB2312" w:hAnsi="仿宋_GB2312" w:cs="仿宋_GB2312" w:eastAsia="仿宋_GB2312"/>
                      <w:sz w:val="21"/>
                      <w:color w:val="000000"/>
                    </w:rPr>
                    <w:t>LED数量：箭头灯：红96黄96绿96；倒计时：红140，绿140；</w:t>
                  </w:r>
                  <w:r>
                    <w:br/>
                  </w:r>
                  <w:r>
                    <w:rPr>
                      <w:rFonts w:ascii="仿宋_GB2312" w:hAnsi="仿宋_GB2312" w:cs="仿宋_GB2312" w:eastAsia="仿宋_GB2312"/>
                      <w:sz w:val="21"/>
                      <w:color w:val="000000"/>
                    </w:rPr>
                    <w:t>LED 直径：Φ5mm 单管电流 ≤ 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LED波长：红：625 nm黄：590 nm绿：505 nm</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≥400m 可视角度 ≥30°</w:t>
                  </w:r>
                  <w:r>
                    <w:br/>
                  </w:r>
                  <w:r>
                    <w:rPr>
                      <w:rFonts w:ascii="仿宋_GB2312" w:hAnsi="仿宋_GB2312" w:cs="仿宋_GB2312" w:eastAsia="仿宋_GB2312"/>
                      <w:sz w:val="21"/>
                      <w:color w:val="000000"/>
                    </w:rPr>
                    <w:t>倒计时：双</w:t>
                  </w:r>
                  <w:r>
                    <w:rPr>
                      <w:rFonts w:ascii="仿宋_GB2312" w:hAnsi="仿宋_GB2312" w:cs="仿宋_GB2312" w:eastAsia="仿宋_GB2312"/>
                      <w:sz w:val="21"/>
                      <w:color w:val="000000"/>
                    </w:rPr>
                    <w:t>8倒计时</w:t>
                  </w:r>
                  <w:r>
                    <w:br/>
                  </w:r>
                  <w:r>
                    <w:rPr>
                      <w:rFonts w:ascii="仿宋_GB2312" w:hAnsi="仿宋_GB2312" w:cs="仿宋_GB2312" w:eastAsia="仿宋_GB2312"/>
                      <w:sz w:val="21"/>
                      <w:color w:val="000000"/>
                    </w:rPr>
                    <w:t>计时方式：学习</w:t>
                  </w:r>
                  <w:r>
                    <w:rPr>
                      <w:rFonts w:ascii="仿宋_GB2312" w:hAnsi="仿宋_GB2312" w:cs="仿宋_GB2312" w:eastAsia="仿宋_GB2312"/>
                      <w:sz w:val="21"/>
                      <w:color w:val="000000"/>
                    </w:rPr>
                    <w:t>/触发/RS485通信</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保存环境：</w:t>
                  </w:r>
                  <w:r>
                    <w:rPr>
                      <w:rFonts w:ascii="仿宋_GB2312" w:hAnsi="仿宋_GB2312" w:cs="仿宋_GB2312" w:eastAsia="仿宋_GB2312"/>
                      <w:sz w:val="21"/>
                      <w:color w:val="000000"/>
                    </w:rPr>
                    <w:t>0~50℃，40~60%RH</w:t>
                  </w:r>
                  <w:r>
                    <w:br/>
                  </w:r>
                  <w:r>
                    <w:rPr>
                      <w:rFonts w:ascii="仿宋_GB2312" w:hAnsi="仿宋_GB2312" w:cs="仿宋_GB2312" w:eastAsia="仿宋_GB2312"/>
                      <w:sz w:val="21"/>
                      <w:color w:val="000000"/>
                    </w:rPr>
                    <w:t>外壳材质：铝槽、不锈钢板、底座镀锌钢板</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人形灯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3.35米申请式带语音文字一体化不锈钢制303双8静态人行灯</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≥300mm 面罩材质 玻璃</w:t>
                  </w:r>
                  <w:r>
                    <w:br/>
                  </w:r>
                  <w:r>
                    <w:rPr>
                      <w:rFonts w:ascii="仿宋_GB2312" w:hAnsi="仿宋_GB2312" w:cs="仿宋_GB2312" w:eastAsia="仿宋_GB2312"/>
                      <w:sz w:val="21"/>
                      <w:color w:val="000000"/>
                    </w:rPr>
                    <w:t>图案：站立红人，静态绿人，红绿双</w:t>
                  </w:r>
                  <w:r>
                    <w:rPr>
                      <w:rFonts w:ascii="仿宋_GB2312" w:hAnsi="仿宋_GB2312" w:cs="仿宋_GB2312" w:eastAsia="仿宋_GB2312"/>
                      <w:sz w:val="21"/>
                      <w:color w:val="000000"/>
                    </w:rPr>
                    <w:t>8</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220VAC±20%</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≤35W</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  介电强度： ≥1440V</w:t>
                  </w:r>
                  <w:r>
                    <w:br/>
                  </w:r>
                  <w:r>
                    <w:rPr>
                      <w:rFonts w:ascii="仿宋_GB2312" w:hAnsi="仿宋_GB2312" w:cs="仿宋_GB2312" w:eastAsia="仿宋_GB2312"/>
                      <w:sz w:val="21"/>
                      <w:color w:val="000000"/>
                    </w:rPr>
                    <w:t>中心光强：</w:t>
                  </w:r>
                  <w:r>
                    <w:rPr>
                      <w:rFonts w:ascii="仿宋_GB2312" w:hAnsi="仿宋_GB2312" w:cs="仿宋_GB2312" w:eastAsia="仿宋_GB2312"/>
                      <w:sz w:val="21"/>
                      <w:color w:val="000000"/>
                    </w:rPr>
                    <w:t>150cd ~ 400cd</w:t>
                  </w:r>
                  <w:r>
                    <w:br/>
                  </w:r>
                  <w:r>
                    <w:rPr>
                      <w:rFonts w:ascii="仿宋_GB2312" w:hAnsi="仿宋_GB2312" w:cs="仿宋_GB2312" w:eastAsia="仿宋_GB2312"/>
                      <w:sz w:val="21"/>
                      <w:color w:val="000000"/>
                    </w:rPr>
                    <w:t>LED数量：人行灯：红60，绿56；倒计时：红140，绿140；</w:t>
                  </w:r>
                  <w:r>
                    <w:br/>
                  </w:r>
                  <w:r>
                    <w:rPr>
                      <w:rFonts w:ascii="仿宋_GB2312" w:hAnsi="仿宋_GB2312" w:cs="仿宋_GB2312" w:eastAsia="仿宋_GB2312"/>
                      <w:sz w:val="21"/>
                      <w:color w:val="000000"/>
                    </w:rPr>
                    <w:t>LED 直径：Φ5mm 单管电流 ≤ 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LED波长：红：625 nm绿：505 nm</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≥300m 可视角度 ≥30°</w:t>
                  </w:r>
                  <w:r>
                    <w:br/>
                  </w:r>
                  <w:r>
                    <w:rPr>
                      <w:rFonts w:ascii="仿宋_GB2312" w:hAnsi="仿宋_GB2312" w:cs="仿宋_GB2312" w:eastAsia="仿宋_GB2312"/>
                      <w:sz w:val="21"/>
                      <w:color w:val="000000"/>
                    </w:rPr>
                    <w:t>倒计时：双</w:t>
                  </w:r>
                  <w:r>
                    <w:rPr>
                      <w:rFonts w:ascii="仿宋_GB2312" w:hAnsi="仿宋_GB2312" w:cs="仿宋_GB2312" w:eastAsia="仿宋_GB2312"/>
                      <w:sz w:val="21"/>
                      <w:color w:val="000000"/>
                    </w:rPr>
                    <w:t>8倒计时</w:t>
                  </w:r>
                  <w:r>
                    <w:br/>
                  </w:r>
                  <w:r>
                    <w:rPr>
                      <w:rFonts w:ascii="仿宋_GB2312" w:hAnsi="仿宋_GB2312" w:cs="仿宋_GB2312" w:eastAsia="仿宋_GB2312"/>
                      <w:sz w:val="21"/>
                      <w:color w:val="000000"/>
                    </w:rPr>
                    <w:t>计时方式：学习</w:t>
                  </w:r>
                  <w:r>
                    <w:rPr>
                      <w:rFonts w:ascii="仿宋_GB2312" w:hAnsi="仿宋_GB2312" w:cs="仿宋_GB2312" w:eastAsia="仿宋_GB2312"/>
                      <w:sz w:val="21"/>
                      <w:color w:val="000000"/>
                    </w:rPr>
                    <w:t>/触发/RS485通信</w:t>
                  </w:r>
                  <w:r>
                    <w:br/>
                  </w:r>
                  <w:r>
                    <w:rPr>
                      <w:rFonts w:ascii="仿宋_GB2312" w:hAnsi="仿宋_GB2312" w:cs="仿宋_GB2312" w:eastAsia="仿宋_GB2312"/>
                      <w:sz w:val="21"/>
                      <w:color w:val="000000"/>
                    </w:rPr>
                    <w:t>语音提示：红灯：</w:t>
                  </w:r>
                  <w:r>
                    <w:rPr>
                      <w:rFonts w:ascii="仿宋_GB2312" w:hAnsi="仿宋_GB2312" w:cs="仿宋_GB2312" w:eastAsia="仿宋_GB2312"/>
                      <w:sz w:val="21"/>
                      <w:color w:val="000000"/>
                    </w:rPr>
                    <w:t>“现在(东西/南北方向)是红灯行人请止步”；</w:t>
                  </w:r>
                  <w:r>
                    <w:br/>
                  </w:r>
                  <w:r>
                    <w:rPr>
                      <w:rFonts w:ascii="仿宋_GB2312" w:hAnsi="仿宋_GB2312" w:cs="仿宋_GB2312" w:eastAsia="仿宋_GB2312"/>
                      <w:sz w:val="21"/>
                      <w:color w:val="000000"/>
                    </w:rPr>
                    <w:t>绿灯：</w:t>
                  </w:r>
                  <w:r>
                    <w:rPr>
                      <w:rFonts w:ascii="仿宋_GB2312" w:hAnsi="仿宋_GB2312" w:cs="仿宋_GB2312" w:eastAsia="仿宋_GB2312"/>
                      <w:sz w:val="21"/>
                      <w:color w:val="000000"/>
                    </w:rPr>
                    <w:t>“现在(东西/南北方向)是绿灯行人请走斑马线+嘟嘟嘟”</w:t>
                  </w:r>
                  <w:r>
                    <w:br/>
                  </w:r>
                  <w:r>
                    <w:rPr>
                      <w:rFonts w:ascii="仿宋_GB2312" w:hAnsi="仿宋_GB2312" w:cs="仿宋_GB2312" w:eastAsia="仿宋_GB2312"/>
                      <w:sz w:val="21"/>
                      <w:color w:val="000000"/>
                    </w:rPr>
                    <w:t>播报时间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微电脑时段可调；</w:t>
                  </w:r>
                  <w:r>
                    <w:br/>
                  </w:r>
                  <w:r>
                    <w:rPr>
                      <w:rFonts w:ascii="仿宋_GB2312" w:hAnsi="仿宋_GB2312" w:cs="仿宋_GB2312" w:eastAsia="仿宋_GB2312"/>
                      <w:sz w:val="21"/>
                      <w:color w:val="000000"/>
                    </w:rPr>
                    <w:t>播放音量：</w:t>
                  </w:r>
                  <w:r>
                    <w:rPr>
                      <w:rFonts w:ascii="仿宋_GB2312" w:hAnsi="仿宋_GB2312" w:cs="仿宋_GB2312" w:eastAsia="仿宋_GB2312"/>
                      <w:sz w:val="21"/>
                      <w:color w:val="000000"/>
                    </w:rPr>
                    <w:t>90dB Max</w:t>
                  </w:r>
                  <w:r>
                    <w:br/>
                  </w:r>
                  <w:r>
                    <w:rPr>
                      <w:rFonts w:ascii="仿宋_GB2312" w:hAnsi="仿宋_GB2312" w:cs="仿宋_GB2312" w:eastAsia="仿宋_GB2312"/>
                      <w:sz w:val="21"/>
                      <w:color w:val="000000"/>
                    </w:rPr>
                    <w:t>语音功率：</w:t>
                  </w:r>
                  <w:r>
                    <w:rPr>
                      <w:rFonts w:ascii="仿宋_GB2312" w:hAnsi="仿宋_GB2312" w:cs="仿宋_GB2312" w:eastAsia="仿宋_GB2312"/>
                      <w:sz w:val="21"/>
                      <w:color w:val="000000"/>
                    </w:rPr>
                    <w:t>≤10W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外壳材质：不锈钢板、底座镀锌钢板；（黑色、灰色、驼黄等）</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≥IP54</w:t>
                  </w:r>
                  <w:r>
                    <w:br/>
                  </w: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3350mm×400mm×185mm</w:t>
                  </w:r>
                  <w:r>
                    <w:br/>
                  </w:r>
                  <w:r>
                    <w:rPr>
                      <w:rFonts w:ascii="仿宋_GB2312" w:hAnsi="仿宋_GB2312" w:cs="仿宋_GB2312" w:eastAsia="仿宋_GB2312"/>
                      <w:sz w:val="21"/>
                      <w:color w:val="000000"/>
                    </w:rPr>
                    <w:t>执行标准：信号灯</w:t>
                  </w:r>
                  <w:r>
                    <w:rPr>
                      <w:rFonts w:ascii="仿宋_GB2312" w:hAnsi="仿宋_GB2312" w:cs="仿宋_GB2312" w:eastAsia="仿宋_GB2312"/>
                      <w:sz w:val="21"/>
                      <w:color w:val="000000"/>
                    </w:rPr>
                    <w:t>GB14887-2011： 倒计时GAT508-2014</w:t>
                  </w:r>
                  <w:r>
                    <w:br/>
                  </w:r>
                  <w:r>
                    <w:rPr>
                      <w:rFonts w:ascii="仿宋_GB2312" w:hAnsi="仿宋_GB2312" w:cs="仿宋_GB2312" w:eastAsia="仿宋_GB2312"/>
                      <w:sz w:val="21"/>
                      <w:color w:val="000000"/>
                    </w:rPr>
                    <w:t>申请按钮：</w:t>
                  </w:r>
                  <w:r>
                    <w:rPr>
                      <w:rFonts w:ascii="仿宋_GB2312" w:hAnsi="仿宋_GB2312" w:cs="仿宋_GB2312" w:eastAsia="仿宋_GB2312"/>
                      <w:sz w:val="21"/>
                      <w:color w:val="000000"/>
                    </w:rPr>
                    <w:t>2线干节点按钮，常开；背面高度1.2米，正中间；</w:t>
                  </w:r>
                  <w:r>
                    <w:br/>
                  </w:r>
                  <w:r>
                    <w:rPr>
                      <w:rFonts w:ascii="仿宋_GB2312" w:hAnsi="仿宋_GB2312" w:cs="仿宋_GB2312" w:eastAsia="仿宋_GB2312"/>
                      <w:sz w:val="21"/>
                      <w:color w:val="000000"/>
                    </w:rPr>
                    <w:t>安装模式：竖装，基础固定</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红绿灯信号框架杆件</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红绿灯信号框架杆件</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Q235B 材质：镀锌喷塑</w:t>
                  </w:r>
                  <w:r>
                    <w:br/>
                  </w:r>
                  <w:r>
                    <w:rPr>
                      <w:rFonts w:ascii="仿宋_GB2312" w:hAnsi="仿宋_GB2312" w:cs="仿宋_GB2312" w:eastAsia="仿宋_GB2312"/>
                      <w:sz w:val="21"/>
                      <w:color w:val="000000"/>
                    </w:rPr>
                    <w:t xml:space="preserve">6.5-6     </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250*150*6mm</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140*80*5+4mm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500*1200*20mm</w:t>
                  </w:r>
                  <w:r>
                    <w:br/>
                  </w:r>
                  <w:r>
                    <w:br/>
                  </w:r>
                  <w:r>
                    <w:rPr>
                      <w:rFonts w:ascii="仿宋_GB2312" w:hAnsi="仿宋_GB2312" w:cs="仿宋_GB2312" w:eastAsia="仿宋_GB2312"/>
                      <w:sz w:val="21"/>
                      <w:color w:val="000000"/>
                    </w:rPr>
                    <w:t xml:space="preserve">6.5-9     </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250*150*6mm</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140*80*5+4mm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500*1200*20mm</w:t>
                  </w:r>
                  <w:r>
                    <w:br/>
                  </w:r>
                  <w:r>
                    <w:br/>
                  </w:r>
                  <w:r>
                    <w:rPr>
                      <w:rFonts w:ascii="仿宋_GB2312" w:hAnsi="仿宋_GB2312" w:cs="仿宋_GB2312" w:eastAsia="仿宋_GB2312"/>
                      <w:sz w:val="21"/>
                      <w:color w:val="000000"/>
                    </w:rPr>
                    <w:t xml:space="preserve">6.5-11   </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250*150*8mm</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140*80*5+4mm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500*1200*20mm</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5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2.3 管线及其他</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接地极</w:t>
                  </w:r>
                </w:p>
              </w:tc>
              <w:tc>
                <w:tcPr>
                  <w:tcW w:type="dxa" w:w="1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w:t>
                  </w:r>
                  <w:r>
                    <w:rPr>
                      <w:rFonts w:ascii="仿宋_GB2312" w:hAnsi="仿宋_GB2312" w:cs="仿宋_GB2312" w:eastAsia="仿宋_GB2312"/>
                      <w:sz w:val="21"/>
                      <w:color w:val="000000"/>
                    </w:rPr>
                    <w:t>2.5米,50x5热镀锌角钢  接地安装及调试</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补光灯电源线</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RVV2*1.0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摄像机电源线</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RVV3*1.5</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RS485双绞信号线  RVVP2*1.0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双绞线缆</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六类网线</w:t>
                  </w:r>
                  <w:r>
                    <w:br/>
                  </w:r>
                  <w:r>
                    <w:rPr>
                      <w:rFonts w:ascii="仿宋_GB2312" w:hAnsi="仿宋_GB2312" w:cs="仿宋_GB2312" w:eastAsia="仿宋_GB2312"/>
                      <w:sz w:val="21"/>
                      <w:color w:val="000000"/>
                    </w:rPr>
                    <w:t>国标</w:t>
                  </w:r>
                  <w:r>
                    <w:rPr>
                      <w:rFonts w:ascii="仿宋_GB2312" w:hAnsi="仿宋_GB2312" w:cs="仿宋_GB2312" w:eastAsia="仿宋_GB2312"/>
                      <w:sz w:val="21"/>
                      <w:color w:val="000000"/>
                    </w:rPr>
                    <w:t>≥六类网线、芯线规格：24AWG 、无氧铜；工作温度为-</w:t>
                  </w:r>
                  <w:r>
                    <w:br/>
                  </w:r>
                  <w:r>
                    <w:rPr>
                      <w:rFonts w:ascii="仿宋_GB2312" w:hAnsi="仿宋_GB2312" w:cs="仿宋_GB2312" w:eastAsia="仿宋_GB2312"/>
                      <w:sz w:val="21"/>
                      <w:color w:val="000000"/>
                    </w:rPr>
                    <w:t>20~60℃ 、线缆结构：4对8芯双绞线、有撕裂绳。</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8芯光纤</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国标、不少于</w:t>
                  </w:r>
                  <w:r>
                    <w:rPr>
                      <w:rFonts w:ascii="仿宋_GB2312" w:hAnsi="仿宋_GB2312" w:cs="仿宋_GB2312" w:eastAsia="仿宋_GB2312"/>
                      <w:sz w:val="21"/>
                      <w:color w:val="000000"/>
                    </w:rPr>
                    <w:t>8芯光缆 ，用于局域网内两根监控杆之间互联</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主机柜电源线缆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RVV3*6</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人行灯控制线缆</w:t>
                  </w:r>
                  <w:r>
                    <w:rPr>
                      <w:rFonts w:ascii="仿宋_GB2312" w:hAnsi="仿宋_GB2312" w:cs="仿宋_GB2312" w:eastAsia="仿宋_GB2312"/>
                      <w:sz w:val="21"/>
                      <w:color w:val="000000"/>
                    </w:rPr>
                    <w:t>KVVP  6*1.0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车行灯控制线缆</w:t>
                  </w:r>
                  <w:r>
                    <w:rPr>
                      <w:rFonts w:ascii="仿宋_GB2312" w:hAnsi="仿宋_GB2312" w:cs="仿宋_GB2312" w:eastAsia="仿宋_GB2312"/>
                      <w:sz w:val="21"/>
                      <w:color w:val="000000"/>
                    </w:rPr>
                    <w:t>KVVP  12*1.0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配管</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支线管道工程</w:t>
                  </w:r>
                  <w:r>
                    <w:rPr>
                      <w:rFonts w:ascii="仿宋_GB2312" w:hAnsi="仿宋_GB2312" w:cs="仿宋_GB2312" w:eastAsia="仿宋_GB2312"/>
                      <w:sz w:val="21"/>
                      <w:color w:val="000000"/>
                    </w:rPr>
                    <w:t>PE90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配管</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主路跨路管道</w:t>
                  </w:r>
                  <w:r>
                    <w:rPr>
                      <w:rFonts w:ascii="仿宋_GB2312" w:hAnsi="仿宋_GB2312" w:cs="仿宋_GB2312" w:eastAsia="仿宋_GB2312"/>
                      <w:sz w:val="21"/>
                      <w:color w:val="000000"/>
                    </w:rPr>
                    <w:t>SC80</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交换机</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8口工业级交换机</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网络租赁费</w:t>
                  </w:r>
                </w:p>
              </w:tc>
              <w:tc>
                <w:tcPr>
                  <w:tcW w:type="dxa" w:w="1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网络租赁费</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w:t>
                  </w:r>
                </w:p>
              </w:tc>
            </w:tr>
            <w:tr>
              <w:tc>
                <w:tcPr>
                  <w:tcW w:type="dxa" w:w="255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 调试</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交通管理系统调试</w:t>
                  </w:r>
                </w:p>
              </w:tc>
              <w:tc>
                <w:tcPr>
                  <w:tcW w:type="dxa" w:w="1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设备调试</w:t>
                  </w:r>
                </w:p>
              </w:tc>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b/>
                      <w:color w:val="000000"/>
                    </w:rPr>
                    <w:t>3.梅苑路与东关街</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3.1 电子警察、反向卡口系统</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900万电警相机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设备组成检查：高清抓拍单元由摄像机、高清镜头、室外防护罩</w:t>
                  </w:r>
                  <w:r>
                    <w:rPr>
                      <w:rFonts w:ascii="仿宋_GB2312" w:hAnsi="仿宋_GB2312" w:cs="仿宋_GB2312" w:eastAsia="仿宋_GB2312"/>
                      <w:sz w:val="21"/>
                      <w:color w:val="000000"/>
                    </w:rPr>
                    <w:t>（</w:t>
                  </w:r>
                  <w:r>
                    <w:rPr>
                      <w:rFonts w:ascii="仿宋_GB2312" w:hAnsi="仿宋_GB2312" w:cs="仿宋_GB2312" w:eastAsia="仿宋_GB2312"/>
                      <w:sz w:val="21"/>
                      <w:color w:val="000000"/>
                    </w:rPr>
                    <w:t>IP54）</w:t>
                  </w:r>
                  <w:r>
                    <w:rPr>
                      <w:rFonts w:ascii="仿宋_GB2312" w:hAnsi="仿宋_GB2312" w:cs="仿宋_GB2312" w:eastAsia="仿宋_GB2312"/>
                      <w:sz w:val="21"/>
                      <w:color w:val="000000"/>
                    </w:rPr>
                    <w:t>、风扇、补光灯、电源适配器、安装万向节等组成。</w:t>
                  </w:r>
                  <w:r>
                    <w:rPr>
                      <w:rFonts w:ascii="仿宋_GB2312" w:hAnsi="仿宋_GB2312" w:cs="仿宋_GB2312" w:eastAsia="仿宋_GB2312"/>
                      <w:sz w:val="21"/>
                      <w:color w:val="000000"/>
                    </w:rPr>
                    <w:t>支持单元支持网络防雷、防浪涌，宽温宽压等；</w:t>
                  </w:r>
                  <w:r>
                    <w:br/>
                  </w:r>
                  <w:r>
                    <w:rPr>
                      <w:rFonts w:ascii="仿宋_GB2312" w:hAnsi="仿宋_GB2312" w:cs="仿宋_GB2312" w:eastAsia="仿宋_GB2312"/>
                      <w:sz w:val="21"/>
                      <w:color w:val="000000"/>
                    </w:rPr>
                    <w:t>视频分辨率设置检查：支持视频分辨率设置为：</w:t>
                  </w:r>
                  <w:r>
                    <w:rPr>
                      <w:rFonts w:ascii="仿宋_GB2312" w:hAnsi="仿宋_GB2312" w:cs="仿宋_GB2312" w:eastAsia="仿宋_GB2312"/>
                      <w:sz w:val="21"/>
                      <w:color w:val="000000"/>
                    </w:rPr>
                    <w:t>25fps：≥4096×2160、3840×2336、1920×1080、1600×1200、1280×720；25fps：≥4096×2160、3840×2336、1920×1080、1600×1200、1280×720。</w:t>
                  </w:r>
                  <w:r>
                    <w:br/>
                  </w:r>
                  <w:r>
                    <w:rPr>
                      <w:rFonts w:ascii="仿宋_GB2312" w:hAnsi="仿宋_GB2312" w:cs="仿宋_GB2312" w:eastAsia="仿宋_GB2312"/>
                      <w:sz w:val="21"/>
                      <w:color w:val="000000"/>
                    </w:rPr>
                    <w:t>机动车违法检测抓拍功能检查</w:t>
                  </w:r>
                  <w:r>
                    <w:rPr>
                      <w:rFonts w:ascii="仿宋_GB2312" w:hAnsi="仿宋_GB2312" w:cs="仿宋_GB2312" w:eastAsia="仿宋_GB2312"/>
                      <w:sz w:val="21"/>
                      <w:color w:val="000000"/>
                    </w:rPr>
                    <w:t>：支持按车道和时间段配置机动车违法检测抓拍规则，包括压线、违法变道、不按导向行驶、占用非机动车道、倒车、闯红灯、不按规定车道行驶、占用公交车道、逆行、违反禁止左</w:t>
                  </w:r>
                  <w:r>
                    <w:rPr>
                      <w:rFonts w:ascii="仿宋_GB2312" w:hAnsi="仿宋_GB2312" w:cs="仿宋_GB2312" w:eastAsia="仿宋_GB2312"/>
                      <w:sz w:val="21"/>
                      <w:color w:val="000000"/>
                    </w:rPr>
                    <w:t xml:space="preserve">/右转、违法掉头、违反禁货车通行。 </w:t>
                  </w:r>
                  <w:r>
                    <w:br/>
                  </w:r>
                  <w:r>
                    <w:rPr>
                      <w:rFonts w:ascii="仿宋_GB2312" w:hAnsi="仿宋_GB2312" w:cs="仿宋_GB2312" w:eastAsia="仿宋_GB2312"/>
                      <w:sz w:val="21"/>
                      <w:color w:val="000000"/>
                    </w:rPr>
                    <w:t>闯红灯捕获率试验：在天气晴朗无雾，号牌无遮挡，无污损的条件进行测试，白天测试时的环境光照度不低于</w:t>
                  </w:r>
                  <w:r>
                    <w:rPr>
                      <w:rFonts w:ascii="仿宋_GB2312" w:hAnsi="仿宋_GB2312" w:cs="仿宋_GB2312" w:eastAsia="仿宋_GB2312"/>
                      <w:sz w:val="21"/>
                      <w:color w:val="000000"/>
                    </w:rPr>
                    <w:t>200lx，晚上测试时辅助照明光照度不高于30lx。</w:t>
                  </w:r>
                  <w:r>
                    <w:br/>
                  </w:r>
                  <w:r>
                    <w:rPr>
                      <w:rFonts w:ascii="仿宋_GB2312" w:hAnsi="仿宋_GB2312" w:cs="仿宋_GB2312" w:eastAsia="仿宋_GB2312"/>
                      <w:sz w:val="21"/>
                      <w:color w:val="000000"/>
                    </w:rPr>
                    <w:t>白天闯红灯捕获率</w:t>
                  </w:r>
                  <w:r>
                    <w:rPr>
                      <w:rFonts w:ascii="仿宋_GB2312" w:hAnsi="仿宋_GB2312" w:cs="仿宋_GB2312" w:eastAsia="仿宋_GB2312"/>
                      <w:sz w:val="21"/>
                      <w:color w:val="000000"/>
                    </w:rPr>
                    <w:t>≥99%;</w:t>
                  </w:r>
                  <w:r>
                    <w:br/>
                  </w:r>
                  <w:r>
                    <w:rPr>
                      <w:rFonts w:ascii="仿宋_GB2312" w:hAnsi="仿宋_GB2312" w:cs="仿宋_GB2312" w:eastAsia="仿宋_GB2312"/>
                      <w:sz w:val="21"/>
                      <w:color w:val="000000"/>
                    </w:rPr>
                    <w:t>晚上闯红灯捕获率</w:t>
                  </w:r>
                  <w:r>
                    <w:rPr>
                      <w:rFonts w:ascii="仿宋_GB2312" w:hAnsi="仿宋_GB2312" w:cs="仿宋_GB2312" w:eastAsia="仿宋_GB2312"/>
                      <w:sz w:val="21"/>
                      <w:color w:val="000000"/>
                    </w:rPr>
                    <w:t>≥99%;</w:t>
                  </w:r>
                  <w:r>
                    <w:br/>
                  </w:r>
                  <w:r>
                    <w:rPr>
                      <w:rFonts w:ascii="仿宋_GB2312" w:hAnsi="仿宋_GB2312" w:cs="仿宋_GB2312" w:eastAsia="仿宋_GB2312"/>
                      <w:sz w:val="21"/>
                      <w:color w:val="000000"/>
                    </w:rPr>
                    <w:t>车身颜色识别功能检查</w:t>
                  </w:r>
                  <w:r>
                    <w:rPr>
                      <w:rFonts w:ascii="仿宋_GB2312" w:hAnsi="仿宋_GB2312" w:cs="仿宋_GB2312" w:eastAsia="仿宋_GB2312"/>
                      <w:sz w:val="21"/>
                      <w:color w:val="000000"/>
                    </w:rPr>
                    <w:t>：支持识别</w:t>
                  </w:r>
                  <w:r>
                    <w:rPr>
                      <w:rFonts w:ascii="仿宋_GB2312" w:hAnsi="仿宋_GB2312" w:cs="仿宋_GB2312" w:eastAsia="仿宋_GB2312"/>
                      <w:sz w:val="21"/>
                      <w:color w:val="000000"/>
                    </w:rPr>
                    <w:t>≥ 39 种车身颜色，包括白、黑、红、黄、灰、蓝、绿、粉、紫、暗紫、棕、栗色、银灰、暗灰、白烟、深橙、浅玫瑰、番茄红、橄榄、金、暗橄榄、黄绿、绿黄、森林绿、海洋绿、深天蓝、青、深蓝、深红、深绿、深黄、深粉、深紫、深棕、深青、橙、深金、粉红、其他； 支持识别车身副颜色。</w:t>
                  </w:r>
                  <w:r>
                    <w:br/>
                  </w:r>
                  <w:r>
                    <w:rPr>
                      <w:rFonts w:ascii="仿宋_GB2312" w:hAnsi="仿宋_GB2312" w:cs="仿宋_GB2312" w:eastAsia="仿宋_GB2312"/>
                      <w:sz w:val="21"/>
                      <w:color w:val="000000"/>
                    </w:rPr>
                    <w:t>车牌识别功能检查</w:t>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 xml:space="preserve">≥25×10 像素～1100×3000 像素的机动车车牌进行抓拍并识别号码； </w:t>
                  </w:r>
                  <w:r>
                    <w:br/>
                  </w:r>
                  <w:r>
                    <w:rPr>
                      <w:rFonts w:ascii="仿宋_GB2312" w:hAnsi="仿宋_GB2312" w:cs="仿宋_GB2312" w:eastAsia="仿宋_GB2312"/>
                      <w:sz w:val="21"/>
                      <w:color w:val="000000"/>
                    </w:rPr>
                    <w:t>支持抓拍并识别垂直倾斜角度</w:t>
                  </w:r>
                  <w:r>
                    <w:rPr>
                      <w:rFonts w:ascii="仿宋_GB2312" w:hAnsi="仿宋_GB2312" w:cs="仿宋_GB2312" w:eastAsia="仿宋_GB2312"/>
                      <w:sz w:val="21"/>
                      <w:color w:val="000000"/>
                    </w:rPr>
                    <w:t xml:space="preserve">≤45°、水平倾斜角度≤35°、俯仰角度≤40°的机动车车牌号码。 </w:t>
                  </w:r>
                  <w:r>
                    <w:br/>
                  </w:r>
                  <w:r>
                    <w:rPr>
                      <w:rFonts w:ascii="仿宋_GB2312" w:hAnsi="仿宋_GB2312" w:cs="仿宋_GB2312" w:eastAsia="仿宋_GB2312"/>
                      <w:sz w:val="21"/>
                      <w:color w:val="000000"/>
                    </w:rPr>
                    <w:t>闯禁行功能检查：支持闯禁行记录功能，可对</w:t>
                  </w:r>
                  <w:r>
                    <w:rPr>
                      <w:rFonts w:ascii="仿宋_GB2312" w:hAnsi="仿宋_GB2312" w:cs="仿宋_GB2312" w:eastAsia="仿宋_GB2312"/>
                      <w:sz w:val="21"/>
                      <w:color w:val="000000"/>
                    </w:rPr>
                    <w:t>5种普通车型(包括大货车、中货车、小货车、皮卡车、大客车)及9种特种车型(包括危化品车辆、普通罐车、渣土车、混凝土搅拌车、工程车、粉粒物料运输车、吸污车、环卫车、冷链车)进行检测、抓拍记录、识别及图片存储。</w:t>
                  </w:r>
                  <w:r>
                    <w:br/>
                  </w:r>
                  <w:r>
                    <w:rPr>
                      <w:rFonts w:ascii="仿宋_GB2312" w:hAnsi="仿宋_GB2312" w:cs="仿宋_GB2312" w:eastAsia="仿宋_GB2312"/>
                      <w:sz w:val="21"/>
                      <w:color w:val="000000"/>
                    </w:rPr>
                    <w:t>车辆子品牌识别功能检查：支持车辆子品牌识别，对车头图片进行分析抓拍，可分析输出</w:t>
                  </w:r>
                  <w:r>
                    <w:rPr>
                      <w:rFonts w:ascii="仿宋_GB2312" w:hAnsi="仿宋_GB2312" w:cs="仿宋_GB2312" w:eastAsia="仿宋_GB2312"/>
                      <w:sz w:val="21"/>
                      <w:color w:val="000000"/>
                    </w:rPr>
                    <w:t>OSD叠加≥7100种车辆子品牌并显示相应的年款，对车尾图片进行分析抓拍，可分析输出 OSD 叠加≥3800 种车辆子品牌并显示相应的年款。</w:t>
                  </w:r>
                  <w:r>
                    <w:br/>
                  </w:r>
                  <w:r>
                    <w:rPr>
                      <w:rFonts w:ascii="仿宋_GB2312" w:hAnsi="仿宋_GB2312" w:cs="仿宋_GB2312" w:eastAsia="仿宋_GB2312"/>
                      <w:sz w:val="21"/>
                      <w:color w:val="000000"/>
                    </w:rPr>
                    <w:t>信号灯状态检测功能检查：支持通过视频检测信号灯状态，支持接收信号机广播的信号灯状态，通过对比判断信号灯的整体运行状况，可在视频预览画面上叠加信号机异常的结果指标。</w:t>
                  </w:r>
                  <w:r>
                    <w:br/>
                  </w:r>
                  <w:r>
                    <w:rPr>
                      <w:rFonts w:ascii="仿宋_GB2312" w:hAnsi="仿宋_GB2312" w:cs="仿宋_GB2312" w:eastAsia="仿宋_GB2312"/>
                      <w:sz w:val="21"/>
                      <w:color w:val="000000"/>
                    </w:rPr>
                    <w:t>支持逆行和变道违章触发抓拍，逆行识别类型包括</w:t>
                  </w:r>
                  <w:r>
                    <w:rPr>
                      <w:rFonts w:ascii="仿宋_GB2312" w:hAnsi="仿宋_GB2312" w:cs="仿宋_GB2312" w:eastAsia="仿宋_GB2312"/>
                      <w:sz w:val="21"/>
                      <w:color w:val="000000"/>
                    </w:rPr>
                    <w:t>:高速公路逆行、单行道逆向行驶;变道违章检测类型包括:实线变道(含双黄线)、导流区变道、连续变道(≥3条车道)</w:t>
                  </w:r>
                  <w:r>
                    <w:br/>
                  </w:r>
                  <w:r>
                    <w:rPr>
                      <w:rFonts w:ascii="仿宋_GB2312" w:hAnsi="仿宋_GB2312" w:cs="仿宋_GB2312" w:eastAsia="仿宋_GB2312"/>
                      <w:sz w:val="21"/>
                      <w:color w:val="000000"/>
                    </w:rPr>
                    <w:t>支持图片编码质量配置，车牌小图的图片质量</w:t>
                  </w:r>
                  <w:r>
                    <w:rPr>
                      <w:rFonts w:ascii="仿宋_GB2312" w:hAnsi="仿宋_GB2312" w:cs="仿宋_GB2312" w:eastAsia="仿宋_GB2312"/>
                      <w:sz w:val="21"/>
                      <w:color w:val="000000"/>
                    </w:rPr>
                    <w:t>(大/中/小)可配</w:t>
                  </w:r>
                  <w:r>
                    <w:br/>
                  </w:r>
                  <w:r>
                    <w:rPr>
                      <w:rFonts w:ascii="仿宋_GB2312" w:hAnsi="仿宋_GB2312" w:cs="仿宋_GB2312" w:eastAsia="仿宋_GB2312"/>
                      <w:sz w:val="21"/>
                      <w:color w:val="000000"/>
                    </w:rPr>
                    <w:t>支持车牌遮挡检查功能，在检测到车牌被遮挡的情况下可给出提示</w:t>
                  </w:r>
                  <w:r>
                    <w:br/>
                  </w:r>
                  <w:r>
                    <w:rPr>
                      <w:rFonts w:ascii="仿宋_GB2312" w:hAnsi="仿宋_GB2312" w:cs="仿宋_GB2312" w:eastAsia="仿宋_GB2312"/>
                      <w:sz w:val="21"/>
                      <w:color w:val="000000"/>
                    </w:rPr>
                    <w:t>支持对两轮</w:t>
                  </w:r>
                  <w:r>
                    <w:rPr>
                      <w:rFonts w:ascii="仿宋_GB2312" w:hAnsi="仿宋_GB2312" w:cs="仿宋_GB2312" w:eastAsia="仿宋_GB2312"/>
                      <w:sz w:val="21"/>
                      <w:color w:val="000000"/>
                    </w:rPr>
                    <w:t>/三轮车分类识别;可识别外卖箱(外卖品牌)的标识。</w:t>
                  </w:r>
                  <w:r>
                    <w:br/>
                  </w:r>
                  <w:r>
                    <w:rPr>
                      <w:rFonts w:ascii="仿宋_GB2312" w:hAnsi="仿宋_GB2312" w:cs="仿宋_GB2312" w:eastAsia="仿宋_GB2312"/>
                      <w:sz w:val="21"/>
                      <w:color w:val="000000"/>
                    </w:rPr>
                    <w:t>闯红灯违章支持叠加红灯已亮时间，可按照抓拍索引配置叠加红灯已亮时间</w:t>
                  </w:r>
                  <w:r>
                    <w:br/>
                  </w:r>
                  <w:r>
                    <w:rPr>
                      <w:rFonts w:ascii="仿宋_GB2312" w:hAnsi="仿宋_GB2312" w:cs="仿宋_GB2312" w:eastAsia="仿宋_GB2312"/>
                      <w:sz w:val="21"/>
                      <w:color w:val="000000"/>
                    </w:rPr>
                    <w:t>支持渣土车</w:t>
                  </w:r>
                  <w:r>
                    <w:rPr>
                      <w:rFonts w:ascii="仿宋_GB2312" w:hAnsi="仿宋_GB2312" w:cs="仿宋_GB2312" w:eastAsia="仿宋_GB2312"/>
                      <w:sz w:val="21"/>
                      <w:color w:val="000000"/>
                    </w:rPr>
                    <w:t>/大货车喷涂车牌识别，</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GB/T 28181-2016视频联网标准、GA/T 1400视图库标准；工作温度：温度-30℃~70℃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电警补光灯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LED频闪灯</w:t>
                  </w:r>
                  <w:r>
                    <w:br/>
                  </w:r>
                  <w:r>
                    <w:rPr>
                      <w:rFonts w:ascii="仿宋_GB2312" w:hAnsi="仿宋_GB2312" w:cs="仿宋_GB2312" w:eastAsia="仿宋_GB2312"/>
                      <w:sz w:val="21"/>
                      <w:color w:val="000000"/>
                    </w:rPr>
                    <w:t>光源类型：</w:t>
                  </w:r>
                  <w:r>
                    <w:rPr>
                      <w:rFonts w:ascii="仿宋_GB2312" w:hAnsi="仿宋_GB2312" w:cs="仿宋_GB2312" w:eastAsia="仿宋_GB2312"/>
                      <w:sz w:val="21"/>
                      <w:color w:val="000000"/>
                    </w:rPr>
                    <w:t>≥16颗原装大功率LED</w:t>
                  </w:r>
                  <w:r>
                    <w:br/>
                  </w:r>
                  <w:r>
                    <w:rPr>
                      <w:rFonts w:ascii="仿宋_GB2312" w:hAnsi="仿宋_GB2312" w:cs="仿宋_GB2312" w:eastAsia="仿宋_GB2312"/>
                      <w:sz w:val="21"/>
                      <w:color w:val="000000"/>
                    </w:rPr>
                    <w:t>发光角度</w:t>
                  </w:r>
                  <w:r>
                    <w:rPr>
                      <w:rFonts w:ascii="仿宋_GB2312" w:hAnsi="仿宋_GB2312" w:cs="仿宋_GB2312" w:eastAsia="仿宋_GB2312"/>
                      <w:sz w:val="21"/>
                      <w:color w:val="000000"/>
                    </w:rPr>
                    <w:t>10°</w:t>
                  </w:r>
                  <w:r>
                    <w:br/>
                  </w:r>
                  <w:r>
                    <w:rPr>
                      <w:rFonts w:ascii="仿宋_GB2312" w:hAnsi="仿宋_GB2312" w:cs="仿宋_GB2312" w:eastAsia="仿宋_GB2312"/>
                      <w:sz w:val="21"/>
                      <w:color w:val="000000"/>
                    </w:rPr>
                    <w:t>覆盖范围：单车道环境补光灯</w:t>
                  </w:r>
                  <w:r>
                    <w:br/>
                  </w:r>
                  <w:r>
                    <w:rPr>
                      <w:rFonts w:ascii="仿宋_GB2312" w:hAnsi="仿宋_GB2312" w:cs="仿宋_GB2312" w:eastAsia="仿宋_GB2312"/>
                      <w:sz w:val="21"/>
                      <w:color w:val="000000"/>
                    </w:rPr>
                    <w:t>最佳补光范围</w:t>
                  </w:r>
                  <w:r>
                    <w:rPr>
                      <w:rFonts w:ascii="仿宋_GB2312" w:hAnsi="仿宋_GB2312" w:cs="仿宋_GB2312" w:eastAsia="仿宋_GB2312"/>
                      <w:sz w:val="21"/>
                      <w:color w:val="000000"/>
                    </w:rPr>
                    <w:t>≥16米～25米</w:t>
                  </w:r>
                  <w:r>
                    <w:br/>
                  </w:r>
                  <w:r>
                    <w:rPr>
                      <w:rFonts w:ascii="仿宋_GB2312" w:hAnsi="仿宋_GB2312" w:cs="仿宋_GB2312" w:eastAsia="仿宋_GB2312"/>
                      <w:sz w:val="21"/>
                      <w:color w:val="000000"/>
                    </w:rPr>
                    <w:t>触发方式：</w:t>
                  </w:r>
                  <w:r>
                    <w:rPr>
                      <w:rFonts w:ascii="仿宋_GB2312" w:hAnsi="仿宋_GB2312" w:cs="仿宋_GB2312" w:eastAsia="仿宋_GB2312"/>
                      <w:sz w:val="21"/>
                      <w:color w:val="000000"/>
                    </w:rPr>
                    <w:t>4V~6V电平量触发</w:t>
                  </w:r>
                  <w:r>
                    <w:br/>
                  </w:r>
                  <w:r>
                    <w:rPr>
                      <w:rFonts w:ascii="仿宋_GB2312" w:hAnsi="仿宋_GB2312" w:cs="仿宋_GB2312" w:eastAsia="仿宋_GB2312"/>
                      <w:sz w:val="21"/>
                      <w:color w:val="000000"/>
                    </w:rPr>
                    <w:t>触发信号：频率</w:t>
                  </w:r>
                  <w:r>
                    <w:rPr>
                      <w:rFonts w:ascii="仿宋_GB2312" w:hAnsi="仿宋_GB2312" w:cs="仿宋_GB2312" w:eastAsia="仿宋_GB2312"/>
                      <w:sz w:val="21"/>
                      <w:color w:val="000000"/>
                    </w:rPr>
                    <w:t xml:space="preserve">15~250HZ，占空比1%~39%，响应时间≤20US </w:t>
                  </w:r>
                  <w:r>
                    <w:br/>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GA/T 1202-2022《交通技术监控成像补光装置通用技术条件》</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900万环保卡口抓拍单元</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无人驾驶车辆车牌识别功能检查：支持对无人驾驶的车辆进行车牌识别</w:t>
                  </w:r>
                  <w:r>
                    <w:br/>
                  </w:r>
                  <w:r>
                    <w:rPr>
                      <w:rFonts w:ascii="仿宋_GB2312" w:hAnsi="仿宋_GB2312" w:cs="仿宋_GB2312" w:eastAsia="仿宋_GB2312"/>
                      <w:sz w:val="21"/>
                      <w:color w:val="000000"/>
                    </w:rPr>
                    <w:t>自动画线功能检测：支持自动画线功能，可自动识别并画出车道线和抓拍检测线；支持辅助生成车道线和车道线类型，可人工确认并修改；支持辅助生产电警场景配置线和信号灯检测框，可人工确认并修改</w:t>
                  </w:r>
                  <w:r>
                    <w:br/>
                  </w:r>
                  <w:r>
                    <w:rPr>
                      <w:rFonts w:ascii="仿宋_GB2312" w:hAnsi="仿宋_GB2312" w:cs="仿宋_GB2312" w:eastAsia="仿宋_GB2312"/>
                      <w:sz w:val="21"/>
                      <w:color w:val="000000"/>
                    </w:rPr>
                    <w:t>右转弯压实线检测功能检查：支持车辆右转弯压实线检测并抓拍</w:t>
                  </w:r>
                  <w:r>
                    <w:br/>
                  </w:r>
                  <w:r>
                    <w:rPr>
                      <w:rFonts w:ascii="仿宋_GB2312" w:hAnsi="仿宋_GB2312" w:cs="仿宋_GB2312" w:eastAsia="仿宋_GB2312"/>
                      <w:sz w:val="21"/>
                      <w:color w:val="000000"/>
                    </w:rPr>
                    <w:t>超速比设置功能检测盒：支持</w:t>
                  </w:r>
                  <w:r>
                    <w:rPr>
                      <w:rFonts w:ascii="仿宋_GB2312" w:hAnsi="仿宋_GB2312" w:cs="仿宋_GB2312" w:eastAsia="仿宋_GB2312"/>
                      <w:sz w:val="21"/>
                      <w:color w:val="000000"/>
                    </w:rPr>
                    <w:t>≥14种车型(大货车、中货车、小货车、客车、轿车、中客车、危险品运输车、校车、面包车、环卫车、工程车、渣土车、油罐车、其他车型)的不同超速比，可设置≥14个超速比区间。在同一检测区域内，设备支持根据不同的超速比对不同车型进行超速抓拍，并输出不同的超速抓拍结果及违法代码。</w:t>
                  </w:r>
                  <w:r>
                    <w:br/>
                  </w:r>
                  <w:r>
                    <w:rPr>
                      <w:rFonts w:ascii="仿宋_GB2312" w:hAnsi="仿宋_GB2312" w:cs="仿宋_GB2312" w:eastAsia="仿宋_GB2312"/>
                      <w:sz w:val="21"/>
                      <w:color w:val="000000"/>
                    </w:rPr>
                    <w:t>为保障设备数据展示便捷，设备应实现根据</w:t>
                  </w:r>
                  <w:r>
                    <w:rPr>
                      <w:rFonts w:ascii="仿宋_GB2312" w:hAnsi="仿宋_GB2312" w:cs="仿宋_GB2312" w:eastAsia="仿宋_GB2312"/>
                      <w:sz w:val="21"/>
                      <w:color w:val="000000"/>
                    </w:rPr>
                    <w:t>≥11 个结果选择进行数据，可自定义选择进行界面展示的数据，包括：设备编号、抓拍时间、事件类型、车道、车牌、车牌颜色、车速（km/h）、车身颜色、车辆类型、车辆品牌等。</w:t>
                  </w:r>
                  <w:r>
                    <w:br/>
                  </w:r>
                  <w:r>
                    <w:rPr>
                      <w:rFonts w:ascii="仿宋_GB2312" w:hAnsi="仿宋_GB2312" w:cs="仿宋_GB2312" w:eastAsia="仿宋_GB2312"/>
                      <w:sz w:val="21"/>
                      <w:color w:val="000000"/>
                    </w:rPr>
                    <w:t>用户及服务检测扫描功能检查：支持用户及服务检测扫描，包括：用户状态、配置安全、登陆认证，并可在视频画面上显示优化建议。</w:t>
                  </w:r>
                  <w:r>
                    <w:br/>
                  </w:r>
                  <w:r>
                    <w:rPr>
                      <w:rFonts w:ascii="仿宋_GB2312" w:hAnsi="仿宋_GB2312" w:cs="仿宋_GB2312" w:eastAsia="仿宋_GB2312"/>
                      <w:sz w:val="21"/>
                      <w:color w:val="000000"/>
                    </w:rPr>
                    <w:t>外接雷达功能检查：支持外接多目标检测雷达，可实现雷达视频融合检测，可输出目标编号、车型和雷达速度、位置等信息</w:t>
                  </w:r>
                  <w:r>
                    <w:br/>
                  </w:r>
                  <w:r>
                    <w:rPr>
                      <w:rFonts w:ascii="仿宋_GB2312" w:hAnsi="仿宋_GB2312" w:cs="仿宋_GB2312" w:eastAsia="仿宋_GB2312"/>
                      <w:sz w:val="21"/>
                      <w:color w:val="000000"/>
                    </w:rPr>
                    <w:t>由摄像机、高清镜头、室外防护罩、风扇、补光灯、电源适配器、安装万向节组成，采用</w:t>
                  </w:r>
                  <w:r>
                    <w:rPr>
                      <w:rFonts w:ascii="仿宋_GB2312" w:hAnsi="仿宋_GB2312" w:cs="仿宋_GB2312" w:eastAsia="仿宋_GB2312"/>
                      <w:sz w:val="21"/>
                      <w:color w:val="000000"/>
                    </w:rPr>
                    <w:t>AC220V供电</w:t>
                  </w:r>
                  <w:r>
                    <w:br/>
                  </w:r>
                  <w:r>
                    <w:rPr>
                      <w:rFonts w:ascii="仿宋_GB2312" w:hAnsi="仿宋_GB2312" w:cs="仿宋_GB2312" w:eastAsia="仿宋_GB2312"/>
                      <w:sz w:val="21"/>
                      <w:color w:val="000000"/>
                    </w:rPr>
                    <w:t>双路</w:t>
                  </w:r>
                  <w:r>
                    <w:rPr>
                      <w:rFonts w:ascii="仿宋_GB2312" w:hAnsi="仿宋_GB2312" w:cs="仿宋_GB2312" w:eastAsia="仿宋_GB2312"/>
                      <w:sz w:val="21"/>
                      <w:color w:val="000000"/>
                    </w:rPr>
                    <w:t>sensor图像融合功能室内测试：设备的镜头和两个sensor一体化设计，具有独立三角分光棱镜分光结构装置，分别接收可见光和红外光。</w:t>
                  </w:r>
                  <w:r>
                    <w:br/>
                  </w:r>
                  <w:r>
                    <w:rPr>
                      <w:rFonts w:ascii="仿宋_GB2312" w:hAnsi="仿宋_GB2312" w:cs="仿宋_GB2312" w:eastAsia="仿宋_GB2312"/>
                      <w:sz w:val="21"/>
                      <w:color w:val="000000"/>
                    </w:rPr>
                    <w:t>抓拍支持输出三张同时刻同目标图片，包括可见光路图片（全彩），红外路图片（黑白）和融合图片（全彩）。三张图片抓拍时间为同一时刻，抓拍秒表显示为同一时刻，抓拍运动目标，三张图片中目标位置相同无位移。</w:t>
                  </w:r>
                  <w:r>
                    <w:br/>
                  </w:r>
                  <w:r>
                    <w:rPr>
                      <w:rFonts w:ascii="仿宋_GB2312" w:hAnsi="仿宋_GB2312" w:cs="仿宋_GB2312" w:eastAsia="仿宋_GB2312"/>
                      <w:sz w:val="21"/>
                      <w:color w:val="000000"/>
                    </w:rPr>
                    <w:t>查看图片中的分辨率为</w:t>
                  </w:r>
                  <w:r>
                    <w:rPr>
                      <w:rFonts w:ascii="仿宋_GB2312" w:hAnsi="仿宋_GB2312" w:cs="仿宋_GB2312" w:eastAsia="仿宋_GB2312"/>
                      <w:sz w:val="21"/>
                      <w:color w:val="000000"/>
                    </w:rPr>
                    <w:t>≥4096 *2160，水平扫描线≥2000TVL；同时预览两路sensor视频，对其中一路sensor进行外部遮挡，该路sensor的预览发生对应的遮挡变化，另外一路正常。</w:t>
                  </w:r>
                  <w:r>
                    <w:br/>
                  </w:r>
                  <w:r>
                    <w:rPr>
                      <w:rFonts w:ascii="仿宋_GB2312" w:hAnsi="仿宋_GB2312" w:cs="仿宋_GB2312" w:eastAsia="仿宋_GB2312"/>
                      <w:sz w:val="21"/>
                      <w:color w:val="000000"/>
                    </w:rPr>
                    <w:t>黑暗环境下，打开红外爆闪灯进行抓拍，红外路图片爆闪补光光斑明显，可见光路无变化，融合图片具有爆闪补光效果；关闭红外爆闪灯进行抓拍，红外路图片无补光光斑，融合图无爆闪补光效果。</w:t>
                  </w:r>
                  <w:r>
                    <w:br/>
                  </w:r>
                  <w:r>
                    <w:rPr>
                      <w:rFonts w:ascii="仿宋_GB2312" w:hAnsi="仿宋_GB2312" w:cs="仿宋_GB2312" w:eastAsia="仿宋_GB2312"/>
                      <w:sz w:val="21"/>
                      <w:color w:val="000000"/>
                    </w:rPr>
                    <w:t>视频分辨率设置检查：支持视频分辨率设置为：</w:t>
                  </w:r>
                  <w:r>
                    <w:rPr>
                      <w:rFonts w:ascii="仿宋_GB2312" w:hAnsi="仿宋_GB2312" w:cs="仿宋_GB2312" w:eastAsia="仿宋_GB2312"/>
                      <w:sz w:val="21"/>
                      <w:color w:val="000000"/>
                    </w:rPr>
                    <w:t>25fps：≥4096×2160、3840×2336、1920×1080、1600×1200、1280×720。</w:t>
                  </w:r>
                  <w:r>
                    <w:br/>
                  </w:r>
                  <w:r>
                    <w:rPr>
                      <w:rFonts w:ascii="仿宋_GB2312" w:hAnsi="仿宋_GB2312" w:cs="仿宋_GB2312" w:eastAsia="仿宋_GB2312"/>
                      <w:sz w:val="21"/>
                      <w:color w:val="000000"/>
                    </w:rPr>
                    <w:t>图像传输延时检验：网络直连情况下，在只输出主码流、分辨率设置为</w:t>
                  </w:r>
                  <w:r>
                    <w:rPr>
                      <w:rFonts w:ascii="仿宋_GB2312" w:hAnsi="仿宋_GB2312" w:cs="仿宋_GB2312" w:eastAsia="仿宋_GB2312"/>
                      <w:sz w:val="21"/>
                      <w:color w:val="000000"/>
                    </w:rPr>
                    <w:t>≥1920 × 1080、帧率设置为25fps, 码率设置为1Mbps，网络协议为UDP、最短延时、智能分析关闭时，视频图像传输至客户端的延时时间≤70ms</w:t>
                  </w:r>
                  <w:r>
                    <w:br/>
                  </w:r>
                  <w:r>
                    <w:rPr>
                      <w:rFonts w:ascii="仿宋_GB2312" w:hAnsi="仿宋_GB2312" w:cs="仿宋_GB2312" w:eastAsia="仿宋_GB2312"/>
                      <w:sz w:val="21"/>
                      <w:color w:val="000000"/>
                    </w:rPr>
                    <w:t>感兴趣区域设置功能检查：支持</w:t>
                  </w:r>
                  <w:r>
                    <w:rPr>
                      <w:rFonts w:ascii="仿宋_GB2312" w:hAnsi="仿宋_GB2312" w:cs="仿宋_GB2312" w:eastAsia="仿宋_GB2312"/>
                      <w:sz w:val="21"/>
                      <w:color w:val="000000"/>
                    </w:rPr>
                    <w:t>≥37块感兴趣区域（ROI）增强编码设置功能，ROI区域压缩比在0~100范围内可设置。</w:t>
                  </w:r>
                  <w:r>
                    <w:br/>
                  </w:r>
                  <w:r>
                    <w:rPr>
                      <w:rFonts w:ascii="仿宋_GB2312" w:hAnsi="仿宋_GB2312" w:cs="仿宋_GB2312" w:eastAsia="仿宋_GB2312"/>
                      <w:sz w:val="21"/>
                      <w:color w:val="000000"/>
                    </w:rPr>
                    <w:t>车身颜色识别功能检查</w:t>
                  </w:r>
                  <w:r>
                    <w:rPr>
                      <w:rFonts w:ascii="仿宋_GB2312" w:hAnsi="仿宋_GB2312" w:cs="仿宋_GB2312" w:eastAsia="仿宋_GB2312"/>
                      <w:sz w:val="21"/>
                      <w:color w:val="000000"/>
                    </w:rPr>
                    <w:t>：支持识别</w:t>
                  </w:r>
                  <w:r>
                    <w:rPr>
                      <w:rFonts w:ascii="仿宋_GB2312" w:hAnsi="仿宋_GB2312" w:cs="仿宋_GB2312" w:eastAsia="仿宋_GB2312"/>
                      <w:sz w:val="21"/>
                      <w:color w:val="000000"/>
                    </w:rPr>
                    <w:t xml:space="preserve">≥ 39 种车身颜色，包括白、黑、红、黄、灰、蓝、绿、粉、紫、暗紫、棕、栗色、银灰、暗灰、白烟、深橙、浅玫瑰、番茄红、橄榄、金、暗橄榄、黄绿、绿黄、森林绿、海洋绿、深天蓝、青、深蓝、深红、深绿、深黄、深粉、深紫、深棕、深青、橙、深金、粉红、其他； </w:t>
                  </w:r>
                  <w:r>
                    <w:br/>
                  </w:r>
                  <w:r>
                    <w:rPr>
                      <w:rFonts w:ascii="仿宋_GB2312" w:hAnsi="仿宋_GB2312" w:cs="仿宋_GB2312" w:eastAsia="仿宋_GB2312"/>
                      <w:sz w:val="21"/>
                      <w:color w:val="000000"/>
                    </w:rPr>
                    <w:t>车牌识别功能检查</w:t>
                  </w:r>
                  <w:r>
                    <w:rPr>
                      <w:rFonts w:ascii="仿宋_GB2312" w:hAnsi="仿宋_GB2312" w:cs="仿宋_GB2312" w:eastAsia="仿宋_GB2312"/>
                      <w:sz w:val="21"/>
                      <w:color w:val="000000"/>
                    </w:rPr>
                    <w:t>：支持对</w:t>
                  </w:r>
                  <w:r>
                    <w:rPr>
                      <w:rFonts w:ascii="仿宋_GB2312" w:hAnsi="仿宋_GB2312" w:cs="仿宋_GB2312" w:eastAsia="仿宋_GB2312"/>
                      <w:sz w:val="21"/>
                      <w:color w:val="000000"/>
                    </w:rPr>
                    <w:t xml:space="preserve">≥ 25×10 像素～1100×3000 像素的机动车车牌进行抓拍并识别号码； </w:t>
                  </w:r>
                  <w:r>
                    <w:br/>
                  </w:r>
                  <w:r>
                    <w:rPr>
                      <w:rFonts w:ascii="仿宋_GB2312" w:hAnsi="仿宋_GB2312" w:cs="仿宋_GB2312" w:eastAsia="仿宋_GB2312"/>
                      <w:sz w:val="21"/>
                      <w:color w:val="000000"/>
                    </w:rPr>
                    <w:t>支持抓拍并识别垂直倾斜角度</w:t>
                  </w:r>
                  <w:r>
                    <w:rPr>
                      <w:rFonts w:ascii="仿宋_GB2312" w:hAnsi="仿宋_GB2312" w:cs="仿宋_GB2312" w:eastAsia="仿宋_GB2312"/>
                      <w:sz w:val="21"/>
                      <w:color w:val="000000"/>
                    </w:rPr>
                    <w:t xml:space="preserve">≤45°、水平倾斜角度≤35°、俯仰角度≤40°的机动车车牌号码。 </w:t>
                  </w:r>
                  <w:r>
                    <w:br/>
                  </w:r>
                  <w:r>
                    <w:rPr>
                      <w:rFonts w:ascii="仿宋_GB2312" w:hAnsi="仿宋_GB2312" w:cs="仿宋_GB2312" w:eastAsia="仿宋_GB2312"/>
                      <w:sz w:val="21"/>
                      <w:color w:val="000000"/>
                    </w:rPr>
                    <w:t>目标跟踪功能检查</w:t>
                  </w:r>
                  <w:r>
                    <w:rPr>
                      <w:rFonts w:ascii="仿宋_GB2312" w:hAnsi="仿宋_GB2312" w:cs="仿宋_GB2312" w:eastAsia="仿宋_GB2312"/>
                      <w:sz w:val="21"/>
                      <w:color w:val="000000"/>
                    </w:rPr>
                    <w:t>：支持检测并跟踪指定区域内</w:t>
                  </w:r>
                  <w:r>
                    <w:rPr>
                      <w:rFonts w:ascii="仿宋_GB2312" w:hAnsi="仿宋_GB2312" w:cs="仿宋_GB2312" w:eastAsia="仿宋_GB2312"/>
                      <w:sz w:val="21"/>
                      <w:color w:val="000000"/>
                    </w:rPr>
                    <w:t xml:space="preserve">≥ 200个目标，目标包括机动车、非机动车以及行人。 </w:t>
                  </w:r>
                  <w:r>
                    <w:br/>
                  </w:r>
                  <w:r>
                    <w:rPr>
                      <w:rFonts w:ascii="仿宋_GB2312" w:hAnsi="仿宋_GB2312" w:cs="仿宋_GB2312" w:eastAsia="仿宋_GB2312"/>
                      <w:sz w:val="21"/>
                      <w:color w:val="000000"/>
                    </w:rPr>
                    <w:t>车辆子品牌识别功能检查：支持车辆子品牌识别，对车头图片进行分析抓拍，可分析输出</w:t>
                  </w:r>
                  <w:r>
                    <w:rPr>
                      <w:rFonts w:ascii="仿宋_GB2312" w:hAnsi="仿宋_GB2312" w:cs="仿宋_GB2312" w:eastAsia="仿宋_GB2312"/>
                      <w:sz w:val="21"/>
                      <w:color w:val="000000"/>
                    </w:rPr>
                    <w:t>OSD叠加7200种车辆子品牌并显示相应的年款，对车尾图片进行分析抓拍，可分析输出 OSD 叠加≥ 3800 种车辆子品牌并显示相应的年款。</w:t>
                  </w:r>
                  <w:r>
                    <w:br/>
                  </w:r>
                  <w:r>
                    <w:rPr>
                      <w:rFonts w:ascii="仿宋_GB2312" w:hAnsi="仿宋_GB2312" w:cs="仿宋_GB2312" w:eastAsia="仿宋_GB2312"/>
                      <w:sz w:val="21"/>
                      <w:color w:val="000000"/>
                    </w:rPr>
                    <w:t>信号灯状态检测功能检查：支持通过视频检测信号灯状态，支持接收信号机广播的信号灯状态，通过对比判断信号灯的整体运行状况，可在视频预览画面上叠加信号机异常的结果指标。</w:t>
                  </w:r>
                  <w:r>
                    <w:br/>
                  </w:r>
                  <w:r>
                    <w:rPr>
                      <w:rFonts w:ascii="仿宋_GB2312" w:hAnsi="仿宋_GB2312" w:cs="仿宋_GB2312" w:eastAsia="仿宋_GB2312"/>
                      <w:sz w:val="21"/>
                      <w:color w:val="000000"/>
                    </w:rPr>
                    <w:t>司乘人员抓拍性能试验：支持前排人脸检测，并识别主驾驶员的性别、是否戴眼镜结构化属性信息，可在抓拍图上叠加主</w:t>
                  </w:r>
                  <w:r>
                    <w:rPr>
                      <w:rFonts w:ascii="仿宋_GB2312" w:hAnsi="仿宋_GB2312" w:cs="仿宋_GB2312" w:eastAsia="仿宋_GB2312"/>
                      <w:sz w:val="21"/>
                      <w:color w:val="000000"/>
                    </w:rPr>
                    <w:t>/副驾驶人脸小图和主驾驶员的结构化属性信息。</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GB/T 28181-2016视频联网标准、GA/T 1400视图库标准；工作温度：温度-30℃~70℃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环保专用补光灯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补光距离：</w:t>
                  </w:r>
                  <w:r>
                    <w:rPr>
                      <w:rFonts w:ascii="仿宋_GB2312" w:hAnsi="仿宋_GB2312" w:cs="仿宋_GB2312" w:eastAsia="仿宋_GB2312"/>
                      <w:sz w:val="21"/>
                      <w:color w:val="000000"/>
                    </w:rPr>
                    <w:t>≥16~25m；瞬时功率≥1500W；</w:t>
                  </w:r>
                </w:p>
                <w:p>
                  <w:pPr>
                    <w:pStyle w:val="null3"/>
                    <w:jc w:val="left"/>
                  </w:pPr>
                  <w:r>
                    <w:rPr>
                      <w:rFonts w:ascii="仿宋_GB2312" w:hAnsi="仿宋_GB2312" w:cs="仿宋_GB2312" w:eastAsia="仿宋_GB2312"/>
                      <w:sz w:val="21"/>
                      <w:color w:val="000000"/>
                    </w:rPr>
                    <w:t>发光角度：</w:t>
                  </w:r>
                  <w:r>
                    <w:rPr>
                      <w:rFonts w:ascii="仿宋_GB2312" w:hAnsi="仿宋_GB2312" w:cs="仿宋_GB2312" w:eastAsia="仿宋_GB2312"/>
                      <w:sz w:val="21"/>
                      <w:color w:val="000000"/>
                    </w:rPr>
                    <w:t>LED：≥10°；气体灯：≥10°</w:t>
                  </w:r>
                </w:p>
                <w:p>
                  <w:pPr>
                    <w:pStyle w:val="null3"/>
                    <w:jc w:val="left"/>
                  </w:pP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≥IP65</w:t>
                  </w:r>
                </w:p>
                <w:p>
                  <w:pPr>
                    <w:pStyle w:val="null3"/>
                    <w:jc w:val="left"/>
                  </w:pP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≥490×300×300mm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终端服务器</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≥18个10M/100M/1000M自适应RJ45接口，内置≥8T硬盘</w:t>
                  </w:r>
                  <w:r>
                    <w:br/>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≥2个RS-232接口、≥2个RS-485接口、≥1个USB 3.0接口、≥2路报警输入接口、≥2路报警输出接口、≥1个音频输入接口、≥1个音频输出接口、≥4个SATA接口、≥4个状态指示灯、≥1个接地端子。</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IP地址过滤、SSH开关自定义、视频水印等安全防护功能，具有ARP防攻击设置选项、具备强密码管理功能；支持WEB回话Session ID、数据传输加密、固件完整性等安全检验。</w:t>
                  </w:r>
                  <w:r>
                    <w:br/>
                  </w:r>
                  <w:r>
                    <w:rPr>
                      <w:rFonts w:ascii="仿宋_GB2312" w:hAnsi="仿宋_GB2312" w:cs="仿宋_GB2312" w:eastAsia="仿宋_GB2312"/>
                      <w:sz w:val="21"/>
                      <w:color w:val="000000"/>
                    </w:rPr>
                    <w:t>支持将</w:t>
                  </w:r>
                  <w:r>
                    <w:rPr>
                      <w:rFonts w:ascii="仿宋_GB2312" w:hAnsi="仿宋_GB2312" w:cs="仿宋_GB2312" w:eastAsia="仿宋_GB2312"/>
                      <w:sz w:val="21"/>
                      <w:color w:val="000000"/>
                    </w:rPr>
                    <w:t>1张、2张、3张、4张、5张、6张图片合成，支持选择图片形状，修改顺序，支持原始图片去黑边。</w:t>
                  </w:r>
                  <w:r>
                    <w:br/>
                  </w:r>
                  <w:r>
                    <w:rPr>
                      <w:rFonts w:ascii="仿宋_GB2312" w:hAnsi="仿宋_GB2312" w:cs="仿宋_GB2312" w:eastAsia="仿宋_GB2312"/>
                      <w:sz w:val="21"/>
                      <w:color w:val="000000"/>
                    </w:rPr>
                    <w:t>外接机柜门时，通过连接开关量信号及相应的设置，当机柜门打开后，联动声音报警。</w:t>
                  </w:r>
                  <w:r>
                    <w:br/>
                  </w:r>
                  <w:r>
                    <w:rPr>
                      <w:rFonts w:ascii="仿宋_GB2312" w:hAnsi="仿宋_GB2312" w:cs="仿宋_GB2312" w:eastAsia="仿宋_GB2312"/>
                      <w:sz w:val="21"/>
                      <w:color w:val="000000"/>
                    </w:rPr>
                    <w:t>支持配置路段名称、路段编号、路段距离，能够对驶入驶出该路段的车辆抓拍数据匹配并计算车辆的区间速度值；支持设置过滤阈值，对异常测速结果进行过滤；支持超速检测和欠速检测，可分别设定高限速和低限速值；</w:t>
                  </w:r>
                  <w:r>
                    <w:br/>
                  </w:r>
                  <w:r>
                    <w:rPr>
                      <w:rFonts w:ascii="仿宋_GB2312" w:hAnsi="仿宋_GB2312" w:cs="仿宋_GB2312" w:eastAsia="仿宋_GB2312"/>
                      <w:sz w:val="21"/>
                      <w:color w:val="000000"/>
                    </w:rPr>
                    <w:t>支持相同车牌号去重功能，多相机抓拍同一车牌号仅上传一条该车牌条记录到平台。</w:t>
                  </w:r>
                  <w:r>
                    <w:br/>
                  </w:r>
                  <w:r>
                    <w:rPr>
                      <w:rFonts w:ascii="仿宋_GB2312" w:hAnsi="仿宋_GB2312" w:cs="仿宋_GB2312" w:eastAsia="仿宋_GB2312"/>
                      <w:sz w:val="21"/>
                      <w:color w:val="000000"/>
                    </w:rPr>
                    <w:t>可对</w:t>
                  </w:r>
                  <w:r>
                    <w:rPr>
                      <w:rFonts w:ascii="仿宋_GB2312" w:hAnsi="仿宋_GB2312" w:cs="仿宋_GB2312" w:eastAsia="仿宋_GB2312"/>
                      <w:sz w:val="21"/>
                      <w:color w:val="000000"/>
                    </w:rPr>
                    <w:t>IP通道进行图像虚焦、亮度异常、图像偏色、雪花干扰、条纹干扰等类型视频质量进行诊断，可生成诊断信息并导出查看。</w:t>
                  </w:r>
                  <w:r>
                    <w:br/>
                  </w:r>
                  <w:r>
                    <w:rPr>
                      <w:rFonts w:ascii="仿宋_GB2312" w:hAnsi="仿宋_GB2312" w:cs="仿宋_GB2312" w:eastAsia="仿宋_GB2312"/>
                      <w:sz w:val="21"/>
                      <w:color w:val="000000"/>
                    </w:rPr>
                    <w:t>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交通灯信号检测器</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≥6路RS485、16路AC220V信号灯输入接口、≥16路信号状态指示灯，≥1路RS485数据收发状态指示灯、≥1个5位拨码开关、≥1路5V电源输出接口</w:t>
                  </w:r>
                  <w:r>
                    <w:br/>
                  </w:r>
                  <w:r>
                    <w:rPr>
                      <w:rFonts w:ascii="仿宋_GB2312" w:hAnsi="仿宋_GB2312" w:cs="仿宋_GB2312" w:eastAsia="仿宋_GB2312"/>
                      <w:sz w:val="21"/>
                      <w:color w:val="000000"/>
                    </w:rPr>
                    <w:t>检测信号灯电压范围</w:t>
                  </w:r>
                  <w:r>
                    <w:rPr>
                      <w:rFonts w:ascii="仿宋_GB2312" w:hAnsi="仿宋_GB2312" w:cs="仿宋_GB2312" w:eastAsia="仿宋_GB2312"/>
                      <w:sz w:val="21"/>
                      <w:color w:val="000000"/>
                    </w:rPr>
                    <w:t>AC110V~274V；信号灯输入端口有信号输入时，RS485端口会上传该端口的状态信息</w:t>
                  </w:r>
                  <w:r>
                    <w:br/>
                  </w:r>
                  <w:r>
                    <w:rPr>
                      <w:rFonts w:ascii="仿宋_GB2312" w:hAnsi="仿宋_GB2312" w:cs="仿宋_GB2312" w:eastAsia="仿宋_GB2312"/>
                      <w:sz w:val="21"/>
                      <w:color w:val="000000"/>
                    </w:rPr>
                    <w:t>当有电压信号输入时，对应通道的状态指示灯点亮</w:t>
                  </w:r>
                  <w:r>
                    <w:br/>
                  </w:r>
                  <w:r>
                    <w:rPr>
                      <w:rFonts w:ascii="仿宋_GB2312" w:hAnsi="仿宋_GB2312" w:cs="仿宋_GB2312" w:eastAsia="仿宋_GB2312"/>
                      <w:sz w:val="21"/>
                      <w:color w:val="000000"/>
                    </w:rPr>
                    <w:t>设备功耗</w:t>
                  </w:r>
                  <w:r>
                    <w:rPr>
                      <w:rFonts w:ascii="仿宋_GB2312" w:hAnsi="仿宋_GB2312" w:cs="仿宋_GB2312" w:eastAsia="仿宋_GB2312"/>
                      <w:sz w:val="21"/>
                      <w:color w:val="000000"/>
                    </w:rPr>
                    <w:t>≤3W</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输入接口采用压电保护、光电隔离等防护措施；</w:t>
                  </w:r>
                  <w:r>
                    <w:br/>
                  </w:r>
                  <w:r>
                    <w:rPr>
                      <w:rFonts w:ascii="仿宋_GB2312" w:hAnsi="仿宋_GB2312" w:cs="仿宋_GB2312" w:eastAsia="仿宋_GB2312"/>
                      <w:sz w:val="21"/>
                      <w:color w:val="000000"/>
                    </w:rPr>
                    <w:t>设备在正常工作条件下，</w:t>
                  </w:r>
                  <w:r>
                    <w:rPr>
                      <w:rFonts w:ascii="仿宋_GB2312" w:hAnsi="仿宋_GB2312" w:cs="仿宋_GB2312" w:eastAsia="仿宋_GB2312"/>
                      <w:sz w:val="21"/>
                      <w:color w:val="000000"/>
                    </w:rPr>
                    <w:t>7*24h连续工作不应出现掉电或操作系统的故障</w:t>
                  </w:r>
                  <w:r>
                    <w:br/>
                  </w:r>
                  <w:r>
                    <w:rPr>
                      <w:rFonts w:ascii="仿宋_GB2312" w:hAnsi="仿宋_GB2312" w:cs="仿宋_GB2312" w:eastAsia="仿宋_GB2312"/>
                      <w:sz w:val="21"/>
                      <w:color w:val="000000"/>
                    </w:rPr>
                    <w:t>工作温度优于等于－</w:t>
                  </w:r>
                  <w:r>
                    <w:rPr>
                      <w:rFonts w:ascii="仿宋_GB2312" w:hAnsi="仿宋_GB2312" w:cs="仿宋_GB2312" w:eastAsia="仿宋_GB2312"/>
                      <w:sz w:val="21"/>
                      <w:color w:val="000000"/>
                    </w:rPr>
                    <w:t>40℃～80℃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违法停车球机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摄像机靶面尺寸为</w:t>
                  </w:r>
                  <w:r>
                    <w:rPr>
                      <w:rFonts w:ascii="仿宋_GB2312" w:hAnsi="仿宋_GB2312" w:cs="仿宋_GB2312" w:eastAsia="仿宋_GB2312"/>
                      <w:sz w:val="21"/>
                      <w:color w:val="000000"/>
                    </w:rPr>
                    <w:t>≥1/1.8英寸、分辨率与帧率可设置为≥2688x1520@30fps</w:t>
                  </w:r>
                  <w:r>
                    <w:br/>
                  </w:r>
                  <w:r>
                    <w:rPr>
                      <w:rFonts w:ascii="仿宋_GB2312" w:hAnsi="仿宋_GB2312" w:cs="仿宋_GB2312" w:eastAsia="仿宋_GB2312"/>
                      <w:sz w:val="21"/>
                      <w:color w:val="000000"/>
                    </w:rPr>
                    <w:t>摄像机内置镜头，支持</w:t>
                  </w:r>
                  <w:r>
                    <w:rPr>
                      <w:rFonts w:ascii="仿宋_GB2312" w:hAnsi="仿宋_GB2312" w:cs="仿宋_GB2312" w:eastAsia="仿宋_GB2312"/>
                      <w:sz w:val="21"/>
                      <w:color w:val="000000"/>
                    </w:rPr>
                    <w:t>≥40倍光学变倍，镜头最大焦距≥240mm</w:t>
                  </w:r>
                  <w:r>
                    <w:br/>
                  </w:r>
                  <w:r>
                    <w:rPr>
                      <w:rFonts w:ascii="仿宋_GB2312" w:hAnsi="仿宋_GB2312" w:cs="仿宋_GB2312" w:eastAsia="仿宋_GB2312"/>
                      <w:sz w:val="21"/>
                      <w:color w:val="000000"/>
                    </w:rPr>
                    <w:t>自带雨刷</w:t>
                  </w:r>
                  <w:r>
                    <w:rPr>
                      <w:rFonts w:ascii="仿宋_GB2312" w:hAnsi="仿宋_GB2312" w:cs="仿宋_GB2312" w:eastAsia="仿宋_GB2312"/>
                      <w:sz w:val="21"/>
                      <w:color w:val="000000"/>
                    </w:rPr>
                    <w:t>,可通过网络远程控制雨刷功能检验雨刷开启、关闭</w:t>
                  </w:r>
                  <w:r>
                    <w:br/>
                  </w:r>
                  <w:r>
                    <w:rPr>
                      <w:rFonts w:ascii="仿宋_GB2312" w:hAnsi="仿宋_GB2312" w:cs="仿宋_GB2312" w:eastAsia="仿宋_GB2312"/>
                      <w:sz w:val="21"/>
                      <w:color w:val="000000"/>
                    </w:rPr>
                    <w:t>支持最低照度可达彩色</w:t>
                  </w:r>
                  <w:r>
                    <w:rPr>
                      <w:rFonts w:ascii="仿宋_GB2312" w:hAnsi="仿宋_GB2312" w:cs="仿宋_GB2312" w:eastAsia="仿宋_GB2312"/>
                      <w:sz w:val="21"/>
                      <w:color w:val="000000"/>
                    </w:rPr>
                    <w:t>≤0.0002Lx，黑白≤0.0001Lx</w:t>
                  </w:r>
                  <w:r>
                    <w:br/>
                  </w:r>
                  <w:r>
                    <w:rPr>
                      <w:rFonts w:ascii="仿宋_GB2312" w:hAnsi="仿宋_GB2312" w:cs="仿宋_GB2312" w:eastAsia="仿宋_GB2312"/>
                      <w:sz w:val="21"/>
                      <w:color w:val="000000"/>
                    </w:rPr>
                    <w:t>水平旋转范围</w:t>
                  </w:r>
                  <w:r>
                    <w:rPr>
                      <w:rFonts w:ascii="仿宋_GB2312" w:hAnsi="仿宋_GB2312" w:cs="仿宋_GB2312" w:eastAsia="仿宋_GB2312"/>
                      <w:sz w:val="21"/>
                      <w:color w:val="000000"/>
                    </w:rPr>
                    <w:t>:0°~360°连续旋转，垂直旋转范围:-20°~90°</w:t>
                  </w:r>
                  <w:r>
                    <w:br/>
                  </w:r>
                  <w:r>
                    <w:rPr>
                      <w:rFonts w:ascii="仿宋_GB2312" w:hAnsi="仿宋_GB2312" w:cs="仿宋_GB2312" w:eastAsia="仿宋_GB2312"/>
                      <w:sz w:val="21"/>
                      <w:color w:val="000000"/>
                    </w:rPr>
                    <w:t>可通过</w:t>
                  </w:r>
                  <w:r>
                    <w:rPr>
                      <w:rFonts w:ascii="仿宋_GB2312" w:hAnsi="仿宋_GB2312" w:cs="仿宋_GB2312" w:eastAsia="仿宋_GB2312"/>
                      <w:sz w:val="21"/>
                      <w:color w:val="000000"/>
                    </w:rPr>
                    <w:t>IE浏览器将视频编码格式设置为H. 265、H.264、MJPEG、smart265</w:t>
                  </w:r>
                  <w:r>
                    <w:br/>
                  </w:r>
                  <w:r>
                    <w:rPr>
                      <w:rFonts w:ascii="仿宋_GB2312" w:hAnsi="仿宋_GB2312" w:cs="仿宋_GB2312" w:eastAsia="仿宋_GB2312"/>
                      <w:sz w:val="21"/>
                      <w:color w:val="000000"/>
                    </w:rPr>
                    <w:t>支持对距离</w:t>
                  </w:r>
                  <w:r>
                    <w:rPr>
                      <w:rFonts w:ascii="仿宋_GB2312" w:hAnsi="仿宋_GB2312" w:cs="仿宋_GB2312" w:eastAsia="仿宋_GB2312"/>
                      <w:sz w:val="21"/>
                      <w:color w:val="000000"/>
                    </w:rPr>
                    <w:t>≥250m处机动车违法停车行为进行抓拍</w:t>
                  </w:r>
                  <w:r>
                    <w:br/>
                  </w:r>
                  <w:r>
                    <w:rPr>
                      <w:rFonts w:ascii="仿宋_GB2312" w:hAnsi="仿宋_GB2312" w:cs="仿宋_GB2312" w:eastAsia="仿宋_GB2312"/>
                      <w:sz w:val="21"/>
                      <w:color w:val="000000"/>
                    </w:rPr>
                    <w:t>可对机动车违停、逆行、压线、连续变道、机占非、掉头、蛇形变道、变道、加塞</w:t>
                  </w:r>
                  <w:r>
                    <w:rPr>
                      <w:rFonts w:ascii="仿宋_GB2312" w:hAnsi="仿宋_GB2312" w:cs="仿宋_GB2312" w:eastAsia="仿宋_GB2312"/>
                      <w:sz w:val="21"/>
                      <w:color w:val="000000"/>
                    </w:rPr>
                    <w:t>9种交通违法行为进行检测并抓拍，当触发报警后，可联动报警并上传图片</w:t>
                  </w:r>
                  <w:r>
                    <w:br/>
                  </w:r>
                  <w:r>
                    <w:rPr>
                      <w:rFonts w:ascii="仿宋_GB2312" w:hAnsi="仿宋_GB2312" w:cs="仿宋_GB2312" w:eastAsia="仿宋_GB2312"/>
                      <w:sz w:val="21"/>
                      <w:color w:val="000000"/>
                    </w:rPr>
                    <w:t>支持抛洒物检测、行人检测、拥堵检测、路障检测、施工检测、交通事故检测、烟雾检测、火灾检测</w:t>
                  </w:r>
                  <w:r>
                    <w:rPr>
                      <w:rFonts w:ascii="仿宋_GB2312" w:hAnsi="仿宋_GB2312" w:cs="仿宋_GB2312" w:eastAsia="仿宋_GB2312"/>
                      <w:sz w:val="21"/>
                      <w:color w:val="000000"/>
                    </w:rPr>
                    <w:t>,当监控场景内道路事件触发报警后,可联动报警输出并上传图片,支持配置灵敏度、持续时间和过滤时间,支持布防多边形检测区域</w:t>
                  </w:r>
                  <w:r>
                    <w:br/>
                  </w:r>
                  <w:r>
                    <w:rPr>
                      <w:rFonts w:ascii="仿宋_GB2312" w:hAnsi="仿宋_GB2312" w:cs="仿宋_GB2312" w:eastAsia="仿宋_GB2312"/>
                      <w:sz w:val="21"/>
                      <w:color w:val="000000"/>
                    </w:rPr>
                    <w:t>交通事件和道路事件可根据布防时间自动切换</w:t>
                  </w:r>
                  <w:r>
                    <w:br/>
                  </w:r>
                  <w:r>
                    <w:rPr>
                      <w:rFonts w:ascii="仿宋_GB2312" w:hAnsi="仿宋_GB2312" w:cs="仿宋_GB2312" w:eastAsia="仿宋_GB2312"/>
                      <w:sz w:val="21"/>
                      <w:color w:val="000000"/>
                    </w:rPr>
                    <w:t>可在智能展示界面显示通过监视画面中的机动车子品牌标志</w:t>
                  </w:r>
                  <w:r>
                    <w:rPr>
                      <w:rFonts w:ascii="仿宋_GB2312" w:hAnsi="仿宋_GB2312" w:cs="仿宋_GB2312" w:eastAsia="仿宋_GB2312"/>
                      <w:sz w:val="21"/>
                      <w:color w:val="000000"/>
                    </w:rPr>
                    <w:t>,显示车尾子品牌标志≥3100种;显示车头子品牌标志≥7100种</w:t>
                  </w:r>
                  <w:r>
                    <w:br/>
                  </w:r>
                  <w:r>
                    <w:rPr>
                      <w:rFonts w:ascii="仿宋_GB2312" w:hAnsi="仿宋_GB2312" w:cs="仿宋_GB2312" w:eastAsia="仿宋_GB2312"/>
                      <w:sz w:val="21"/>
                      <w:color w:val="000000"/>
                    </w:rPr>
                    <w:t>可显示通过监视画面中的机动车车辆特征</w:t>
                  </w:r>
                  <w:r>
                    <w:rPr>
                      <w:rFonts w:ascii="仿宋_GB2312" w:hAnsi="仿宋_GB2312" w:cs="仿宋_GB2312" w:eastAsia="仿宋_GB2312"/>
                      <w:sz w:val="21"/>
                      <w:color w:val="000000"/>
                    </w:rPr>
                    <w:t>,包括:SUV、MPV、轿车、面包车、皮卡、小货车、货车、客车；可识别通过监视画面中的机动车车型。</w:t>
                  </w:r>
                  <w:r>
                    <w:br/>
                  </w:r>
                  <w:r>
                    <w:rPr>
                      <w:rFonts w:ascii="仿宋_GB2312" w:hAnsi="仿宋_GB2312" w:cs="仿宋_GB2312" w:eastAsia="仿宋_GB2312"/>
                      <w:sz w:val="21"/>
                      <w:color w:val="000000"/>
                    </w:rPr>
                    <w:t>在配置违停检测时</w:t>
                  </w:r>
                  <w:r>
                    <w:rPr>
                      <w:rFonts w:ascii="仿宋_GB2312" w:hAnsi="仿宋_GB2312" w:cs="仿宋_GB2312" w:eastAsia="仿宋_GB2312"/>
                      <w:sz w:val="21"/>
                      <w:color w:val="000000"/>
                    </w:rPr>
                    <w:t>,具有布防车牌颜色(黄色车牌、蓝色车牌、绿色车牌和其他车牌)和布防车型(轿车、面包车、货车、客车和其他)配置选项</w:t>
                  </w:r>
                  <w:r>
                    <w:br/>
                  </w:r>
                  <w:r>
                    <w:rPr>
                      <w:rFonts w:ascii="仿宋_GB2312" w:hAnsi="仿宋_GB2312" w:cs="仿宋_GB2312" w:eastAsia="仿宋_GB2312"/>
                      <w:sz w:val="21"/>
                      <w:color w:val="000000"/>
                    </w:rPr>
                    <w:t>检测到违停车辆时</w:t>
                  </w:r>
                  <w:r>
                    <w:rPr>
                      <w:rFonts w:ascii="仿宋_GB2312" w:hAnsi="仿宋_GB2312" w:cs="仿宋_GB2312" w:eastAsia="仿宋_GB2312"/>
                      <w:sz w:val="21"/>
                      <w:color w:val="000000"/>
                    </w:rPr>
                    <w:t>,若目标车牌被遮挡物遮挡时,可不对该目标进行车牌识别,并上报无车牌报警</w:t>
                  </w:r>
                  <w:r>
                    <w:br/>
                  </w:r>
                  <w:r>
                    <w:rPr>
                      <w:rFonts w:ascii="仿宋_GB2312" w:hAnsi="仿宋_GB2312" w:cs="仿宋_GB2312" w:eastAsia="仿宋_GB2312"/>
                      <w:sz w:val="21"/>
                      <w:color w:val="000000"/>
                    </w:rPr>
                    <w:t>开启车牌增强功能后，在检测到车辆违停时，可对目标车辆的车牌进行降噪处理</w:t>
                  </w:r>
                  <w:r>
                    <w:br/>
                  </w:r>
                  <w:r>
                    <w:rPr>
                      <w:rFonts w:ascii="仿宋_GB2312" w:hAnsi="仿宋_GB2312" w:cs="仿宋_GB2312" w:eastAsia="仿宋_GB2312"/>
                      <w:sz w:val="21"/>
                      <w:color w:val="000000"/>
                    </w:rPr>
                    <w:t>可对抛洒物事件中的树影、标线进行过滤</w:t>
                  </w:r>
                  <w:r>
                    <w:rPr>
                      <w:rFonts w:ascii="仿宋_GB2312" w:hAnsi="仿宋_GB2312" w:cs="仿宋_GB2312" w:eastAsia="仿宋_GB2312"/>
                      <w:sz w:val="21"/>
                      <w:color w:val="000000"/>
                    </w:rPr>
                    <w:t>;可对停车事件中的施工车辆进行过滤;可对行人事件中的交通设施、车身部件、影子进行过滤</w:t>
                  </w:r>
                  <w:r>
                    <w:br/>
                  </w:r>
                  <w:r>
                    <w:rPr>
                      <w:rFonts w:ascii="仿宋_GB2312" w:hAnsi="仿宋_GB2312" w:cs="仿宋_GB2312" w:eastAsia="仿宋_GB2312"/>
                      <w:sz w:val="21"/>
                      <w:color w:val="000000"/>
                    </w:rPr>
                    <w:t>摄像机内置</w:t>
                  </w:r>
                  <w:r>
                    <w:rPr>
                      <w:rFonts w:ascii="仿宋_GB2312" w:hAnsi="仿宋_GB2312" w:cs="仿宋_GB2312" w:eastAsia="仿宋_GB2312"/>
                      <w:sz w:val="21"/>
                      <w:color w:val="000000"/>
                    </w:rPr>
                    <w:t>≥1颗8GB eMMC芯片、≥12颗补光灯、≥1颗GPU芯片，具有≥1个RJ45网络接口、≥1路音频输入、≥1路音频输出、≥7路报警输入、≥2路报警输出、≥1个RS485接口、≥1个调试串口、≥1个SD卡槽。采用DC36V供电。</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球机支架</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吊装支架</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（抱箍）摄像机</w:t>
                  </w:r>
                  <w:r>
                    <w:br/>
                  </w:r>
                  <w:r>
                    <w:rPr>
                      <w:rFonts w:ascii="仿宋_GB2312" w:hAnsi="仿宋_GB2312" w:cs="仿宋_GB2312" w:eastAsia="仿宋_GB2312"/>
                      <w:sz w:val="21"/>
                      <w:color w:val="000000"/>
                    </w:rPr>
                    <w:t>横杆安装</w:t>
                  </w:r>
                  <w:r>
                    <w:rPr>
                      <w:rFonts w:ascii="仿宋_GB2312" w:hAnsi="仿宋_GB2312" w:cs="仿宋_GB2312" w:eastAsia="仿宋_GB2312"/>
                      <w:sz w:val="21"/>
                      <w:color w:val="000000"/>
                    </w:rPr>
                    <w:t>-带钢带</w:t>
                  </w:r>
                  <w:r>
                    <w:br/>
                  </w:r>
                  <w:r>
                    <w:rPr>
                      <w:rFonts w:ascii="仿宋_GB2312" w:hAnsi="仿宋_GB2312" w:cs="仿宋_GB2312" w:eastAsia="仿宋_GB2312"/>
                      <w:sz w:val="21"/>
                      <w:color w:val="000000"/>
                    </w:rPr>
                    <w:t>抱箍</w:t>
                  </w:r>
                  <w:r>
                    <w:rPr>
                      <w:rFonts w:ascii="仿宋_GB2312" w:hAnsi="仿宋_GB2312" w:cs="仿宋_GB2312" w:eastAsia="仿宋_GB2312"/>
                      <w:sz w:val="21"/>
                      <w:color w:val="000000"/>
                    </w:rPr>
                    <w:t>A60/300</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尺寸：安装杆件直径范围</w:t>
                  </w:r>
                  <w:r>
                    <w:rPr>
                      <w:rFonts w:ascii="仿宋_GB2312" w:hAnsi="仿宋_GB2312" w:cs="仿宋_GB2312" w:eastAsia="仿宋_GB2312"/>
                      <w:sz w:val="21"/>
                      <w:color w:val="000000"/>
                    </w:rPr>
                    <w:t>60-300mm；</w:t>
                  </w:r>
                  <w:r>
                    <w:br/>
                  </w:r>
                  <w:r>
                    <w:rPr>
                      <w:rFonts w:ascii="仿宋_GB2312" w:hAnsi="仿宋_GB2312" w:cs="仿宋_GB2312" w:eastAsia="仿宋_GB2312"/>
                      <w:sz w:val="21"/>
                      <w:color w:val="000000"/>
                    </w:rPr>
                    <w:t>默认周长范围：</w:t>
                  </w:r>
                  <w:r>
                    <w:rPr>
                      <w:rFonts w:ascii="仿宋_GB2312" w:hAnsi="仿宋_GB2312" w:cs="仿宋_GB2312" w:eastAsia="仿宋_GB2312"/>
                      <w:sz w:val="21"/>
                      <w:color w:val="000000"/>
                    </w:rPr>
                    <w:t>340~950mm;</w:t>
                  </w:r>
                  <w:r>
                    <w:br/>
                  </w:r>
                  <w:r>
                    <w:rPr>
                      <w:rFonts w:ascii="仿宋_GB2312" w:hAnsi="仿宋_GB2312" w:cs="仿宋_GB2312" w:eastAsia="仿宋_GB2312"/>
                      <w:sz w:val="21"/>
                      <w:color w:val="000000"/>
                    </w:rPr>
                    <w:t>钢带数目：</w:t>
                  </w:r>
                  <w:r>
                    <w:rPr>
                      <w:rFonts w:ascii="仿宋_GB2312" w:hAnsi="仿宋_GB2312" w:cs="仿宋_GB2312" w:eastAsia="仿宋_GB2312"/>
                      <w:sz w:val="21"/>
                      <w:color w:val="000000"/>
                    </w:rPr>
                    <w:t>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抱杆智能运维机箱</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br/>
                  </w:r>
                  <w:r>
                    <w:rPr>
                      <w:rFonts w:ascii="仿宋_GB2312" w:hAnsi="仿宋_GB2312" w:cs="仿宋_GB2312" w:eastAsia="仿宋_GB2312"/>
                      <w:sz w:val="21"/>
                      <w:color w:val="000000"/>
                    </w:rPr>
                    <w:t>箱体采用优质冷轧钢板材料，表面喷塑处理，防水、防尘、耐腐蚀</w:t>
                  </w:r>
                  <w:r>
                    <w:br/>
                  </w:r>
                  <w:r>
                    <w:rPr>
                      <w:rFonts w:ascii="仿宋_GB2312" w:hAnsi="仿宋_GB2312" w:cs="仿宋_GB2312" w:eastAsia="仿宋_GB2312"/>
                      <w:sz w:val="21"/>
                      <w:color w:val="000000"/>
                    </w:rPr>
                    <w:t>具有多种供电端子类型设计，可为摄像机、补光灯、交换机等设备提供稳定可靠的电源和通信，可提供各种电源</w:t>
                  </w:r>
                  <w:r>
                    <w:br/>
                  </w:r>
                  <w:r>
                    <w:rPr>
                      <w:rFonts w:ascii="仿宋_GB2312" w:hAnsi="仿宋_GB2312" w:cs="仿宋_GB2312" w:eastAsia="仿宋_GB2312"/>
                      <w:sz w:val="21"/>
                      <w:color w:val="000000"/>
                    </w:rPr>
                    <w:t>内含</w:t>
                  </w:r>
                  <w:r>
                    <w:rPr>
                      <w:rFonts w:ascii="仿宋_GB2312" w:hAnsi="仿宋_GB2312" w:cs="仿宋_GB2312" w:eastAsia="仿宋_GB2312"/>
                      <w:sz w:val="21"/>
                      <w:color w:val="000000"/>
                    </w:rPr>
                    <w:t>6路5芯插座，维修照明</w:t>
                  </w:r>
                  <w:r>
                    <w:br/>
                  </w:r>
                  <w:r>
                    <w:rPr>
                      <w:rFonts w:ascii="仿宋_GB2312" w:hAnsi="仿宋_GB2312" w:cs="仿宋_GB2312" w:eastAsia="仿宋_GB2312"/>
                      <w:sz w:val="21"/>
                      <w:color w:val="000000"/>
                    </w:rPr>
                    <w:t>内置嵌入式</w:t>
                  </w:r>
                  <w:r>
                    <w:rPr>
                      <w:rFonts w:ascii="仿宋_GB2312" w:hAnsi="仿宋_GB2312" w:cs="仿宋_GB2312" w:eastAsia="仿宋_GB2312"/>
                      <w:sz w:val="21"/>
                      <w:color w:val="000000"/>
                    </w:rPr>
                    <w:t>CPU和智能板，集成智能软件，支持摄像机、补光灯、网络设备等设备的远程实时控制和定时控制，检测这些设备运行状态，数据上传到平台，超过限制时平台上告警</w:t>
                  </w:r>
                  <w:r>
                    <w:br/>
                  </w:r>
                  <w:r>
                    <w:rPr>
                      <w:rFonts w:ascii="仿宋_GB2312" w:hAnsi="仿宋_GB2312" w:cs="仿宋_GB2312" w:eastAsia="仿宋_GB2312"/>
                      <w:sz w:val="21"/>
                      <w:color w:val="000000"/>
                    </w:rPr>
                    <w:t>支持断电断网告警，具有实时监控网络运行的功能，异常时自动启停</w:t>
                  </w:r>
                  <w:r>
                    <w:br/>
                  </w:r>
                  <w:r>
                    <w:rPr>
                      <w:rFonts w:ascii="仿宋_GB2312" w:hAnsi="仿宋_GB2312" w:cs="仿宋_GB2312" w:eastAsia="仿宋_GB2312"/>
                      <w:sz w:val="21"/>
                      <w:color w:val="000000"/>
                    </w:rPr>
                    <w:t>实时检测市电电压和电流，上报平台</w:t>
                  </w:r>
                  <w:r>
                    <w:br/>
                  </w:r>
                  <w:r>
                    <w:rPr>
                      <w:rFonts w:ascii="仿宋_GB2312" w:hAnsi="仿宋_GB2312" w:cs="仿宋_GB2312" w:eastAsia="仿宋_GB2312"/>
                      <w:sz w:val="21"/>
                      <w:color w:val="000000"/>
                    </w:rPr>
                    <w:t>配置温湿度传感器，实时检测箱体内温湿度，根据设置的阀值，智能运行风扇</w:t>
                  </w:r>
                  <w:r>
                    <w:br/>
                  </w:r>
                  <w:r>
                    <w:rPr>
                      <w:rFonts w:ascii="仿宋_GB2312" w:hAnsi="仿宋_GB2312" w:cs="仿宋_GB2312" w:eastAsia="仿宋_GB2312"/>
                      <w:sz w:val="21"/>
                      <w:color w:val="000000"/>
                    </w:rPr>
                    <w:t>智能控制箱有防雷保护措施</w:t>
                  </w:r>
                  <w:r>
                    <w:br/>
                  </w:r>
                  <w:r>
                    <w:rPr>
                      <w:rFonts w:ascii="仿宋_GB2312" w:hAnsi="仿宋_GB2312" w:cs="仿宋_GB2312" w:eastAsia="仿宋_GB2312"/>
                      <w:sz w:val="21"/>
                      <w:color w:val="000000"/>
                    </w:rPr>
                    <w:t>智能监控箱配置自动重合闸，具有交流电源的过压、欠压、过流、漏电等有保护措施，支持带自动开闸和合闸，远程开闸和合闸</w:t>
                  </w:r>
                  <w:r>
                    <w:br/>
                  </w:r>
                  <w:r>
                    <w:rPr>
                      <w:rFonts w:ascii="仿宋_GB2312" w:hAnsi="仿宋_GB2312" w:cs="仿宋_GB2312" w:eastAsia="仿宋_GB2312"/>
                      <w:sz w:val="21"/>
                      <w:color w:val="000000"/>
                    </w:rPr>
                    <w:t>配置行程开关，支持开门告警上传</w:t>
                  </w:r>
                  <w:r>
                    <w:br/>
                  </w:r>
                  <w:r>
                    <w:rPr>
                      <w:rFonts w:ascii="仿宋_GB2312" w:hAnsi="仿宋_GB2312" w:cs="仿宋_GB2312" w:eastAsia="仿宋_GB2312"/>
                      <w:sz w:val="21"/>
                      <w:color w:val="000000"/>
                    </w:rPr>
                    <w:t>智能控制器的软件远程升级</w:t>
                  </w:r>
                  <w:r>
                    <w:br/>
                  </w:r>
                  <w:r>
                    <w:rPr>
                      <w:rFonts w:ascii="仿宋_GB2312" w:hAnsi="仿宋_GB2312" w:cs="仿宋_GB2312" w:eastAsia="仿宋_GB2312"/>
                      <w:sz w:val="21"/>
                      <w:color w:val="000000"/>
                    </w:rPr>
                    <w:t>强大的远程管理，可以实时操作、状态检测、告警，以及数据记录、分析和查询等全面功能</w:t>
                  </w:r>
                  <w:r>
                    <w:br/>
                  </w:r>
                  <w:r>
                    <w:rPr>
                      <w:rFonts w:ascii="仿宋_GB2312" w:hAnsi="仿宋_GB2312" w:cs="仿宋_GB2312" w:eastAsia="仿宋_GB2312"/>
                      <w:sz w:val="21"/>
                      <w:color w:val="000000"/>
                    </w:rPr>
                    <w:t>含</w:t>
                  </w:r>
                  <w:r>
                    <w:rPr>
                      <w:rFonts w:ascii="仿宋_GB2312" w:hAnsi="仿宋_GB2312" w:cs="仿宋_GB2312" w:eastAsia="仿宋_GB2312"/>
                      <w:sz w:val="21"/>
                      <w:color w:val="000000"/>
                    </w:rPr>
                    <w:t>6路交流220V输出，1路16A，5路5A，每路远程可控，可检测电压、电流值，数据上报平台</w:t>
                  </w:r>
                  <w:r>
                    <w:br/>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2P32A空气开关，具有自动重合闸，电源防雷功能</w:t>
                  </w:r>
                  <w:r>
                    <w:br/>
                  </w:r>
                  <w:r>
                    <w:rPr>
                      <w:rFonts w:ascii="仿宋_GB2312" w:hAnsi="仿宋_GB2312" w:cs="仿宋_GB2312" w:eastAsia="仿宋_GB2312"/>
                      <w:sz w:val="21"/>
                      <w:color w:val="000000"/>
                    </w:rPr>
                    <w:t>3路直流DC12V，总功率60瓦，远程可控，检测电流，数据上报平台。一路具有断电续航，可以给网络设备供电，断电参数续传</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落地智能运维机箱</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5路AC220V强电输入接口、6路AC220V强电输出接口、2路DC12V供电输出接口、8个模拟量接口、2路标准BNC模拟视频接口、1个10M/100M自适应RJ45接口、3个RS-232接口、2个RS-485接口、4路报警输入接口、4路报警输出接口、1个音频输入接口、1个音频输出接口</w:t>
                  </w:r>
                  <w:r>
                    <w:br/>
                  </w:r>
                  <w:r>
                    <w:rPr>
                      <w:rFonts w:ascii="仿宋_GB2312" w:hAnsi="仿宋_GB2312" w:cs="仿宋_GB2312" w:eastAsia="仿宋_GB2312"/>
                      <w:sz w:val="21"/>
                      <w:color w:val="000000"/>
                    </w:rPr>
                    <w:t>当外部供电中断时，设备支持</w:t>
                  </w:r>
                  <w:r>
                    <w:rPr>
                      <w:rFonts w:ascii="仿宋_GB2312" w:hAnsi="仿宋_GB2312" w:cs="仿宋_GB2312" w:eastAsia="仿宋_GB2312"/>
                      <w:sz w:val="21"/>
                      <w:color w:val="000000"/>
                    </w:rPr>
                    <w:t>10S以上短时断电续航，并支持实时将断电信息回传中心平台进行报警</w:t>
                  </w:r>
                  <w:r>
                    <w:br/>
                  </w:r>
                  <w:r>
                    <w:rPr>
                      <w:rFonts w:ascii="仿宋_GB2312" w:hAnsi="仿宋_GB2312" w:cs="仿宋_GB2312" w:eastAsia="仿宋_GB2312"/>
                      <w:sz w:val="21"/>
                      <w:color w:val="000000"/>
                    </w:rPr>
                    <w:t>内置的监测仪具有</w:t>
                  </w:r>
                  <w:r>
                    <w:rPr>
                      <w:rFonts w:ascii="仿宋_GB2312" w:hAnsi="仿宋_GB2312" w:cs="仿宋_GB2312" w:eastAsia="仿宋_GB2312"/>
                      <w:sz w:val="21"/>
                      <w:color w:val="000000"/>
                    </w:rPr>
                    <w:t>6个AC220V供电控制模块，可通过平台或WEB远程控制任意模块上电或下电，实现远程断电重启前端设备的功能</w:t>
                  </w:r>
                  <w:r>
                    <w:br/>
                  </w:r>
                  <w:r>
                    <w:rPr>
                      <w:rFonts w:ascii="仿宋_GB2312" w:hAnsi="仿宋_GB2312" w:cs="仿宋_GB2312" w:eastAsia="仿宋_GB2312"/>
                      <w:sz w:val="21"/>
                      <w:color w:val="000000"/>
                    </w:rPr>
                    <w:t>可实时监测</w:t>
                  </w:r>
                  <w:r>
                    <w:rPr>
                      <w:rFonts w:ascii="仿宋_GB2312" w:hAnsi="仿宋_GB2312" w:cs="仿宋_GB2312" w:eastAsia="仿宋_GB2312"/>
                      <w:sz w:val="21"/>
                      <w:color w:val="000000"/>
                    </w:rPr>
                    <w:t>6个供电模块的电压与电流数据，数据可通过平台或WEB进行展示</w:t>
                  </w:r>
                  <w:r>
                    <w:br/>
                  </w:r>
                  <w:r>
                    <w:rPr>
                      <w:rFonts w:ascii="仿宋_GB2312" w:hAnsi="仿宋_GB2312" w:cs="仿宋_GB2312" w:eastAsia="仿宋_GB2312"/>
                      <w:sz w:val="21"/>
                      <w:color w:val="000000"/>
                    </w:rPr>
                    <w:t>机柜内置温湿度探测器，可对机柜内部的温湿度数据进行检测，并在平台和</w:t>
                  </w:r>
                  <w:r>
                    <w:rPr>
                      <w:rFonts w:ascii="仿宋_GB2312" w:hAnsi="仿宋_GB2312" w:cs="仿宋_GB2312" w:eastAsia="仿宋_GB2312"/>
                      <w:sz w:val="21"/>
                      <w:color w:val="000000"/>
                    </w:rPr>
                    <w:t>WEB上进行实时展示，温湿度传感器器的温度检测范围为-45~130℃，湿度检测范围为0%~100%。</w:t>
                  </w:r>
                  <w:r>
                    <w:br/>
                  </w:r>
                  <w:r>
                    <w:rPr>
                      <w:rFonts w:ascii="仿宋_GB2312" w:hAnsi="仿宋_GB2312" w:cs="仿宋_GB2312" w:eastAsia="仿宋_GB2312"/>
                      <w:sz w:val="21"/>
                      <w:color w:val="000000"/>
                    </w:rPr>
                    <w:t>当机柜内部温度超过设定值时，风扇自动开启；低于设定值时，风扇自动关闭</w:t>
                  </w:r>
                  <w:r>
                    <w:br/>
                  </w:r>
                  <w:r>
                    <w:rPr>
                      <w:rFonts w:ascii="仿宋_GB2312" w:hAnsi="仿宋_GB2312" w:cs="仿宋_GB2312" w:eastAsia="仿宋_GB2312"/>
                      <w:sz w:val="21"/>
                      <w:color w:val="000000"/>
                    </w:rPr>
                    <w:t>设备内置</w:t>
                  </w:r>
                  <w:r>
                    <w:rPr>
                      <w:rFonts w:ascii="仿宋_GB2312" w:hAnsi="仿宋_GB2312" w:cs="仿宋_GB2312" w:eastAsia="仿宋_GB2312"/>
                      <w:sz w:val="21"/>
                      <w:color w:val="000000"/>
                    </w:rPr>
                    <w:t>LCD显示，可实时显示时间信息、温湿度信息、供电模块通断信息、电压与电流数据</w:t>
                  </w:r>
                  <w:r>
                    <w:br/>
                  </w:r>
                  <w:r>
                    <w:rPr>
                      <w:rFonts w:ascii="仿宋_GB2312" w:hAnsi="仿宋_GB2312" w:cs="仿宋_GB2312" w:eastAsia="仿宋_GB2312"/>
                      <w:sz w:val="21"/>
                      <w:color w:val="000000"/>
                    </w:rPr>
                    <w:t>内置的监测仪具有</w:t>
                  </w:r>
                  <w:r>
                    <w:rPr>
                      <w:rFonts w:ascii="仿宋_GB2312" w:hAnsi="仿宋_GB2312" w:cs="仿宋_GB2312" w:eastAsia="仿宋_GB2312"/>
                      <w:sz w:val="21"/>
                      <w:color w:val="000000"/>
                    </w:rPr>
                    <w:t>2路DC12V供电输出，可给接入的摄像机、传感器等设备供电，设备外部供电中断时，具有短时供电输出功能</w:t>
                  </w:r>
                  <w:r>
                    <w:br/>
                  </w:r>
                  <w:r>
                    <w:rPr>
                      <w:rFonts w:ascii="仿宋_GB2312" w:hAnsi="仿宋_GB2312" w:cs="仿宋_GB2312" w:eastAsia="仿宋_GB2312"/>
                      <w:sz w:val="21"/>
                      <w:color w:val="000000"/>
                    </w:rPr>
                    <w:t>当机柜内电压、电流、温湿度等数据超出设定正常范围时，可联动报警，报警方式有声音报警、上传中心平台、短信报警</w:t>
                  </w:r>
                  <w:r>
                    <w:br/>
                  </w:r>
                  <w:r>
                    <w:rPr>
                      <w:rFonts w:ascii="仿宋_GB2312" w:hAnsi="仿宋_GB2312" w:cs="仿宋_GB2312" w:eastAsia="仿宋_GB2312"/>
                      <w:sz w:val="21"/>
                      <w:color w:val="000000"/>
                    </w:rPr>
                    <w:t>当机柜门开启时，将发出报警信息，可关联声音报警、上传中心平台、短信报警</w:t>
                  </w:r>
                  <w:r>
                    <w:br/>
                  </w:r>
                  <w:r>
                    <w:rPr>
                      <w:rFonts w:ascii="仿宋_GB2312" w:hAnsi="仿宋_GB2312" w:cs="仿宋_GB2312" w:eastAsia="仿宋_GB2312"/>
                      <w:sz w:val="21"/>
                      <w:color w:val="000000"/>
                    </w:rPr>
                    <w:t>设备可直接接入网络，并可通过</w:t>
                  </w:r>
                  <w:r>
                    <w:rPr>
                      <w:rFonts w:ascii="仿宋_GB2312" w:hAnsi="仿宋_GB2312" w:cs="仿宋_GB2312" w:eastAsia="仿宋_GB2312"/>
                      <w:sz w:val="21"/>
                      <w:color w:val="000000"/>
                    </w:rPr>
                    <w:t>IE浏览器或客户端软件预览视频图像</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光纤接收器</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导轨式百兆光纤收发器发收端（</w:t>
                  </w:r>
                  <w:r>
                    <w:rPr>
                      <w:rFonts w:ascii="仿宋_GB2312" w:hAnsi="仿宋_GB2312" w:cs="仿宋_GB2312" w:eastAsia="仿宋_GB2312"/>
                      <w:sz w:val="21"/>
                      <w:color w:val="000000"/>
                    </w:rPr>
                    <w:t>1光4电，1路485）</w:t>
                  </w:r>
                  <w:r>
                    <w:br/>
                  </w:r>
                  <w:r>
                    <w:rPr>
                      <w:rFonts w:ascii="仿宋_GB2312" w:hAnsi="仿宋_GB2312" w:cs="仿宋_GB2312" w:eastAsia="仿宋_GB2312"/>
                      <w:sz w:val="21"/>
                      <w:color w:val="000000"/>
                    </w:rPr>
                    <w:t>电口</w:t>
                  </w:r>
                  <w:r>
                    <w:rPr>
                      <w:rFonts w:ascii="仿宋_GB2312" w:hAnsi="仿宋_GB2312" w:cs="仿宋_GB2312" w:eastAsia="仿宋_GB2312"/>
                      <w:sz w:val="21"/>
                      <w:color w:val="000000"/>
                    </w:rPr>
                    <w:t>10/100BaseT（X）（RJ45接口）</w:t>
                  </w:r>
                  <w:r>
                    <w:br/>
                  </w:r>
                  <w:r>
                    <w:rPr>
                      <w:rFonts w:ascii="仿宋_GB2312" w:hAnsi="仿宋_GB2312" w:cs="仿宋_GB2312" w:eastAsia="仿宋_GB2312"/>
                      <w:sz w:val="21"/>
                      <w:color w:val="000000"/>
                    </w:rPr>
                    <w:t>单模单纤</w:t>
                  </w:r>
                </w:p>
                <w:p>
                  <w:pPr>
                    <w:pStyle w:val="null3"/>
                    <w:jc w:val="left"/>
                  </w:pPr>
                  <w:r>
                    <w:rPr>
                      <w:rFonts w:ascii="仿宋_GB2312" w:hAnsi="仿宋_GB2312" w:cs="仿宋_GB2312" w:eastAsia="仿宋_GB2312"/>
                      <w:sz w:val="21"/>
                      <w:color w:val="000000"/>
                    </w:rPr>
                    <w:t>传输</w:t>
                  </w:r>
                  <w:r>
                    <w:rPr>
                      <w:rFonts w:ascii="仿宋_GB2312" w:hAnsi="仿宋_GB2312" w:cs="仿宋_GB2312" w:eastAsia="仿宋_GB2312"/>
                      <w:sz w:val="21"/>
                      <w:color w:val="000000"/>
                    </w:rPr>
                    <w:t>1路全双工485/422信号</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IEEE802.3、IEEE802.3u、IEEE802.3x网络标</w:t>
                  </w:r>
                  <w:r>
                    <w:br/>
                  </w:r>
                  <w:r>
                    <w:rPr>
                      <w:rFonts w:ascii="仿宋_GB2312" w:hAnsi="仿宋_GB2312" w:cs="仿宋_GB2312" w:eastAsia="仿宋_GB2312"/>
                      <w:sz w:val="21"/>
                      <w:color w:val="000000"/>
                    </w:rPr>
                    <w:t>存储和转发交换方式</w:t>
                  </w:r>
                  <w:r>
                    <w:br/>
                  </w:r>
                  <w:r>
                    <w:rPr>
                      <w:rFonts w:ascii="仿宋_GB2312" w:hAnsi="仿宋_GB2312" w:cs="仿宋_GB2312" w:eastAsia="仿宋_GB2312"/>
                      <w:sz w:val="21"/>
                      <w:color w:val="000000"/>
                    </w:rPr>
                    <w:t>全金属封闭结构，工作温度范围可以达到</w:t>
                  </w:r>
                  <w:r>
                    <w:rPr>
                      <w:rFonts w:ascii="仿宋_GB2312" w:hAnsi="仿宋_GB2312" w:cs="仿宋_GB2312" w:eastAsia="仿宋_GB2312"/>
                      <w:sz w:val="21"/>
                      <w:color w:val="000000"/>
                    </w:rPr>
                    <w:t>-30~70</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光纤发送机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导轨式百兆光纤收发器接收端（</w:t>
                  </w:r>
                  <w:r>
                    <w:rPr>
                      <w:rFonts w:ascii="仿宋_GB2312" w:hAnsi="仿宋_GB2312" w:cs="仿宋_GB2312" w:eastAsia="仿宋_GB2312"/>
                      <w:sz w:val="21"/>
                      <w:color w:val="000000"/>
                    </w:rPr>
                    <w:t>1光1电，1路485）</w:t>
                  </w:r>
                  <w:r>
                    <w:br/>
                  </w:r>
                  <w:r>
                    <w:rPr>
                      <w:rFonts w:ascii="仿宋_GB2312" w:hAnsi="仿宋_GB2312" w:cs="仿宋_GB2312" w:eastAsia="仿宋_GB2312"/>
                      <w:sz w:val="21"/>
                      <w:color w:val="000000"/>
                    </w:rPr>
                    <w:t>电口</w:t>
                  </w:r>
                  <w:r>
                    <w:rPr>
                      <w:rFonts w:ascii="仿宋_GB2312" w:hAnsi="仿宋_GB2312" w:cs="仿宋_GB2312" w:eastAsia="仿宋_GB2312"/>
                      <w:sz w:val="21"/>
                      <w:color w:val="000000"/>
                    </w:rPr>
                    <w:t>10/100BaseT（X）（RJ45接口）</w:t>
                  </w:r>
                  <w:r>
                    <w:br/>
                  </w:r>
                  <w:r>
                    <w:rPr>
                      <w:rFonts w:ascii="仿宋_GB2312" w:hAnsi="仿宋_GB2312" w:cs="仿宋_GB2312" w:eastAsia="仿宋_GB2312"/>
                      <w:sz w:val="21"/>
                      <w:color w:val="000000"/>
                    </w:rPr>
                    <w:t>单模单纤</w:t>
                  </w:r>
                  <w:r>
                    <w:br/>
                  </w:r>
                  <w:r>
                    <w:rPr>
                      <w:rFonts w:ascii="仿宋_GB2312" w:hAnsi="仿宋_GB2312" w:cs="仿宋_GB2312" w:eastAsia="仿宋_GB2312"/>
                      <w:sz w:val="21"/>
                      <w:color w:val="000000"/>
                    </w:rPr>
                    <w:t>传输</w:t>
                  </w:r>
                  <w:r>
                    <w:rPr>
                      <w:rFonts w:ascii="仿宋_GB2312" w:hAnsi="仿宋_GB2312" w:cs="仿宋_GB2312" w:eastAsia="仿宋_GB2312"/>
                      <w:sz w:val="21"/>
                      <w:color w:val="000000"/>
                    </w:rPr>
                    <w:t>1路全双工485/422信号</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IEEE802.3、IEEE802.3u、IEEE802.3x网络标准</w:t>
                  </w:r>
                  <w:r>
                    <w:br/>
                  </w:r>
                  <w:r>
                    <w:rPr>
                      <w:rFonts w:ascii="仿宋_GB2312" w:hAnsi="仿宋_GB2312" w:cs="仿宋_GB2312" w:eastAsia="仿宋_GB2312"/>
                      <w:sz w:val="21"/>
                      <w:color w:val="000000"/>
                    </w:rPr>
                    <w:t>存储和转发交换方式</w:t>
                  </w:r>
                  <w:r>
                    <w:br/>
                  </w:r>
                  <w:r>
                    <w:rPr>
                      <w:rFonts w:ascii="仿宋_GB2312" w:hAnsi="仿宋_GB2312" w:cs="仿宋_GB2312" w:eastAsia="仿宋_GB2312"/>
                      <w:sz w:val="21"/>
                      <w:color w:val="000000"/>
                    </w:rPr>
                    <w:t>全金属封闭结构，工作温度范围可以达到</w:t>
                  </w:r>
                  <w:r>
                    <w:rPr>
                      <w:rFonts w:ascii="仿宋_GB2312" w:hAnsi="仿宋_GB2312" w:cs="仿宋_GB2312" w:eastAsia="仿宋_GB2312"/>
                      <w:sz w:val="21"/>
                      <w:color w:val="000000"/>
                    </w:rPr>
                    <w:t>-30~70</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监控立杆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立杆：</w:t>
                  </w:r>
                  <w:r>
                    <w:rPr>
                      <w:rFonts w:ascii="仿宋_GB2312" w:hAnsi="仿宋_GB2312" w:cs="仿宋_GB2312" w:eastAsia="仿宋_GB2312"/>
                      <w:sz w:val="21"/>
                      <w:color w:val="000000"/>
                    </w:rPr>
                    <w:t>6.5米；横臂：6米</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Q238B 材质：镀锌喷塑</w:t>
                  </w:r>
                  <w:r>
                    <w:br/>
                  </w:r>
                  <w:r>
                    <w:rPr>
                      <w:rFonts w:ascii="仿宋_GB2312" w:hAnsi="仿宋_GB2312" w:cs="仿宋_GB2312" w:eastAsia="仿宋_GB2312"/>
                      <w:sz w:val="21"/>
                      <w:color w:val="000000"/>
                    </w:rPr>
                    <w:t>八角杆</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240-180-6mm  200-100-4mm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∅450-18mm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监控立杆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立杆：</w:t>
                  </w:r>
                  <w:r>
                    <w:rPr>
                      <w:rFonts w:ascii="仿宋_GB2312" w:hAnsi="仿宋_GB2312" w:cs="仿宋_GB2312" w:eastAsia="仿宋_GB2312"/>
                      <w:sz w:val="21"/>
                      <w:color w:val="000000"/>
                    </w:rPr>
                    <w:t>6.5米；横臂：9米</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Q238B 材质：镀锌喷塑</w:t>
                  </w:r>
                  <w:r>
                    <w:br/>
                  </w:r>
                  <w:r>
                    <w:rPr>
                      <w:rFonts w:ascii="仿宋_GB2312" w:hAnsi="仿宋_GB2312" w:cs="仿宋_GB2312" w:eastAsia="仿宋_GB2312"/>
                      <w:sz w:val="21"/>
                      <w:color w:val="000000"/>
                    </w:rPr>
                    <w:t>八角杆</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280-220-6mm  220-110-4mm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∅500-20mm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监控立杆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立杆：</w:t>
                  </w:r>
                  <w:r>
                    <w:rPr>
                      <w:rFonts w:ascii="仿宋_GB2312" w:hAnsi="仿宋_GB2312" w:cs="仿宋_GB2312" w:eastAsia="仿宋_GB2312"/>
                      <w:sz w:val="21"/>
                      <w:color w:val="000000"/>
                    </w:rPr>
                    <w:t>6.5米；横臂：11米</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Q238B 材质：镀锌喷塑</w:t>
                  </w:r>
                  <w:r>
                    <w:br/>
                  </w:r>
                  <w:r>
                    <w:rPr>
                      <w:rFonts w:ascii="仿宋_GB2312" w:hAnsi="仿宋_GB2312" w:cs="仿宋_GB2312" w:eastAsia="仿宋_GB2312"/>
                      <w:sz w:val="21"/>
                      <w:color w:val="000000"/>
                    </w:rPr>
                    <w:t>八角杆</w:t>
                  </w:r>
                  <w:r>
                    <w:br/>
                  </w:r>
                  <w:r>
                    <w:rPr>
                      <w:rFonts w:ascii="仿宋_GB2312" w:hAnsi="仿宋_GB2312" w:cs="仿宋_GB2312" w:eastAsia="仿宋_GB2312"/>
                      <w:sz w:val="21"/>
                      <w:color w:val="000000"/>
                    </w:rPr>
                    <w:t>320-280-8mm  260-120-5mm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∅600-20mm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3.2 交通信号灯</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信号机（核心产品）</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25"/>
                    <w:jc w:val="left"/>
                  </w:pPr>
                  <w:r>
                    <w:rPr>
                      <w:rFonts w:ascii="仿宋_GB2312" w:hAnsi="仿宋_GB2312" w:cs="仿宋_GB2312" w:eastAsia="仿宋_GB2312"/>
                      <w:sz w:val="21"/>
                      <w:color w:val="000000"/>
                    </w:rPr>
                    <w:t>支持自适应感应控制，在自适应感应控制方案中，动态调整最大绿时长；</w:t>
                  </w:r>
                  <w:r>
                    <w:br/>
                  </w:r>
                  <w:r>
                    <w:rPr>
                      <w:rFonts w:ascii="仿宋_GB2312" w:hAnsi="仿宋_GB2312" w:cs="仿宋_GB2312" w:eastAsia="仿宋_GB2312"/>
                      <w:sz w:val="21"/>
                      <w:color w:val="000000"/>
                    </w:rPr>
                    <w:t>支持潮汐车道控制功能，可按参数配置（执行时段、潮汐车道通行方向、清空时间）完成潮汐车道方向定时切换，支持人工实时切换方案，支持进行潮汐车道状态监控。</w:t>
                  </w:r>
                  <w:r>
                    <w:br/>
                  </w:r>
                  <w:r>
                    <w:rPr>
                      <w:rFonts w:ascii="仿宋_GB2312" w:hAnsi="仿宋_GB2312" w:cs="仿宋_GB2312" w:eastAsia="仿宋_GB2312"/>
                      <w:sz w:val="21"/>
                      <w:color w:val="000000"/>
                    </w:rPr>
                    <w:t>支持单点自适应控制。</w:t>
                  </w:r>
                  <w:r>
                    <w:br/>
                  </w:r>
                  <w:r>
                    <w:rPr>
                      <w:rFonts w:ascii="仿宋_GB2312" w:hAnsi="仿宋_GB2312" w:cs="仿宋_GB2312" w:eastAsia="仿宋_GB2312"/>
                      <w:sz w:val="21"/>
                      <w:color w:val="000000"/>
                    </w:rPr>
                    <w:t>具备区域联网控制，同时应能实现线控、感应、多时段、单点优化、单点无电缆线控、黄闪、全红、关灯、手控等单点控制功能。交通信号控制具有手动控制面板，能够在前端实现手动、跳相、黄闪、全红、应急疏导等。</w:t>
                  </w:r>
                  <w:r>
                    <w:br/>
                  </w:r>
                  <w:r>
                    <w:rPr>
                      <w:rFonts w:ascii="仿宋_GB2312" w:hAnsi="仿宋_GB2312" w:cs="仿宋_GB2312" w:eastAsia="仿宋_GB2312"/>
                      <w:sz w:val="21"/>
                      <w:color w:val="000000"/>
                    </w:rPr>
                    <w:t>支持通过图形化配置路口渠化、检测器、信号灯连接关系、配时方案与时段信息等。</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≥16个相位</w:t>
                  </w:r>
                  <w:r>
                    <w:br/>
                  </w:r>
                  <w:r>
                    <w:rPr>
                      <w:rFonts w:ascii="仿宋_GB2312" w:hAnsi="仿宋_GB2312" w:cs="仿宋_GB2312" w:eastAsia="仿宋_GB2312"/>
                      <w:sz w:val="21"/>
                      <w:color w:val="000000"/>
                    </w:rPr>
                    <w:t>支持屏幕</w:t>
                  </w:r>
                  <w:r>
                    <w:br/>
                  </w:r>
                  <w:r>
                    <w:rPr>
                      <w:rFonts w:ascii="仿宋_GB2312" w:hAnsi="仿宋_GB2312" w:cs="仿宋_GB2312" w:eastAsia="仿宋_GB2312"/>
                      <w:sz w:val="21"/>
                      <w:color w:val="000000"/>
                    </w:rPr>
                    <w:t>RS-232接口≥2个</w:t>
                  </w:r>
                  <w:r>
                    <w:br/>
                  </w:r>
                  <w:r>
                    <w:rPr>
                      <w:rFonts w:ascii="仿宋_GB2312" w:hAnsi="仿宋_GB2312" w:cs="仿宋_GB2312" w:eastAsia="仿宋_GB2312"/>
                      <w:sz w:val="21"/>
                      <w:color w:val="000000"/>
                    </w:rPr>
                    <w:t>RS-485接口≥2个</w:t>
                  </w:r>
                  <w:r>
                    <w:br/>
                  </w:r>
                  <w:r>
                    <w:rPr>
                      <w:rFonts w:ascii="仿宋_GB2312" w:hAnsi="仿宋_GB2312" w:cs="仿宋_GB2312" w:eastAsia="仿宋_GB2312"/>
                      <w:sz w:val="21"/>
                      <w:color w:val="000000"/>
                    </w:rPr>
                    <w:t>灯控板数量</w:t>
                  </w:r>
                  <w:r>
                    <w:rPr>
                      <w:rFonts w:ascii="仿宋_GB2312" w:hAnsi="仿宋_GB2312" w:cs="仿宋_GB2312" w:eastAsia="仿宋_GB2312"/>
                      <w:sz w:val="21"/>
                      <w:color w:val="000000"/>
                    </w:rPr>
                    <w:t>≥2个</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框式满屏灯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包含：灯具、帽檐</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≥1500×600×100mm</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 xml:space="preserve">φ400mm </w:t>
                  </w:r>
                  <w:r>
                    <w:br/>
                  </w:r>
                  <w:r>
                    <w:rPr>
                      <w:rFonts w:ascii="仿宋_GB2312" w:hAnsi="仿宋_GB2312" w:cs="仿宋_GB2312" w:eastAsia="仿宋_GB2312"/>
                      <w:sz w:val="21"/>
                      <w:color w:val="000000"/>
                    </w:rPr>
                    <w:t>面罩材质：玻璃</w:t>
                  </w:r>
                  <w:r>
                    <w:br/>
                  </w:r>
                  <w:r>
                    <w:rPr>
                      <w:rFonts w:ascii="仿宋_GB2312" w:hAnsi="仿宋_GB2312" w:cs="仿宋_GB2312" w:eastAsia="仿宋_GB2312"/>
                      <w:sz w:val="21"/>
                      <w:color w:val="000000"/>
                    </w:rPr>
                    <w:t>外壳材质：不锈钢</w:t>
                  </w:r>
                  <w:r>
                    <w:br/>
                  </w:r>
                  <w:r>
                    <w:rPr>
                      <w:rFonts w:ascii="仿宋_GB2312" w:hAnsi="仿宋_GB2312" w:cs="仿宋_GB2312" w:eastAsia="仿宋_GB2312"/>
                      <w:sz w:val="21"/>
                      <w:color w:val="000000"/>
                    </w:rPr>
                    <w:t>表面处理：黑色喷塑哑光</w:t>
                  </w:r>
                  <w:r>
                    <w:br/>
                  </w:r>
                  <w:r>
                    <w:rPr>
                      <w:rFonts w:ascii="仿宋_GB2312" w:hAnsi="仿宋_GB2312" w:cs="仿宋_GB2312" w:eastAsia="仿宋_GB2312"/>
                      <w:sz w:val="21"/>
                      <w:color w:val="000000"/>
                    </w:rPr>
                    <w:t>LED数量：红156，黄156，绿156</w:t>
                  </w:r>
                  <w:r>
                    <w:br/>
                  </w:r>
                  <w:r>
                    <w:rPr>
                      <w:rFonts w:ascii="仿宋_GB2312" w:hAnsi="仿宋_GB2312" w:cs="仿宋_GB2312" w:eastAsia="仿宋_GB2312"/>
                      <w:sz w:val="21"/>
                      <w:color w:val="000000"/>
                    </w:rPr>
                    <w:t>LED波长：红：625nm；黄：590nm；绿：505nm</w:t>
                  </w:r>
                  <w:r>
                    <w:br/>
                  </w:r>
                  <w:r>
                    <w:rPr>
                      <w:rFonts w:ascii="仿宋_GB2312" w:hAnsi="仿宋_GB2312" w:cs="仿宋_GB2312" w:eastAsia="仿宋_GB2312"/>
                      <w:sz w:val="21"/>
                      <w:color w:val="000000"/>
                    </w:rPr>
                    <w:t xml:space="preserve">LED直径：φ5mm </w:t>
                  </w:r>
                  <w:r>
                    <w:br/>
                  </w:r>
                  <w:r>
                    <w:rPr>
                      <w:rFonts w:ascii="仿宋_GB2312" w:hAnsi="仿宋_GB2312" w:cs="仿宋_GB2312" w:eastAsia="仿宋_GB2312"/>
                      <w:sz w:val="21"/>
                      <w:color w:val="000000"/>
                    </w:rPr>
                    <w:t>单管电流：</w:t>
                  </w:r>
                  <w:r>
                    <w:rPr>
                      <w:rFonts w:ascii="仿宋_GB2312" w:hAnsi="仿宋_GB2312" w:cs="仿宋_GB2312" w:eastAsia="仿宋_GB2312"/>
                      <w:sz w:val="21"/>
                      <w:color w:val="000000"/>
                    </w:rPr>
                    <w:t>≤18mA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w:t>
                  </w:r>
                  <w:r>
                    <w:br/>
                  </w:r>
                  <w:r>
                    <w:rPr>
                      <w:rFonts w:ascii="仿宋_GB2312" w:hAnsi="仿宋_GB2312" w:cs="仿宋_GB2312" w:eastAsia="仿宋_GB2312"/>
                      <w:sz w:val="21"/>
                      <w:color w:val="000000"/>
                    </w:rPr>
                    <w:t>介电强度：</w:t>
                  </w:r>
                  <w:r>
                    <w:rPr>
                      <w:rFonts w:ascii="仿宋_GB2312" w:hAnsi="仿宋_GB2312" w:cs="仿宋_GB2312" w:eastAsia="仿宋_GB2312"/>
                      <w:sz w:val="21"/>
                      <w:color w:val="000000"/>
                    </w:rPr>
                    <w:t>≥1440V</w:t>
                  </w:r>
                  <w:r>
                    <w:br/>
                  </w:r>
                  <w:r>
                    <w:rPr>
                      <w:rFonts w:ascii="仿宋_GB2312" w:hAnsi="仿宋_GB2312" w:cs="仿宋_GB2312" w:eastAsia="仿宋_GB2312"/>
                      <w:sz w:val="21"/>
                      <w:color w:val="000000"/>
                    </w:rPr>
                    <w:t>中心光强：</w:t>
                  </w:r>
                  <w:r>
                    <w:rPr>
                      <w:rFonts w:ascii="仿宋_GB2312" w:hAnsi="仿宋_GB2312" w:cs="仿宋_GB2312" w:eastAsia="仿宋_GB2312"/>
                      <w:sz w:val="21"/>
                      <w:color w:val="000000"/>
                    </w:rPr>
                    <w:t>400 ~1000 cd</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≥450m</w:t>
                  </w:r>
                  <w:r>
                    <w:br/>
                  </w: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220V±44V，50HZ   </w:t>
                  </w:r>
                  <w:r>
                    <w:br/>
                  </w:r>
                  <w:r>
                    <w:rPr>
                      <w:rFonts w:ascii="仿宋_GB2312" w:hAnsi="仿宋_GB2312" w:cs="仿宋_GB2312" w:eastAsia="仿宋_GB2312"/>
                      <w:sz w:val="21"/>
                      <w:color w:val="000000"/>
                    </w:rPr>
                    <w:t>功率：功率</w:t>
                  </w:r>
                  <w:r>
                    <w:rPr>
                      <w:rFonts w:ascii="仿宋_GB2312" w:hAnsi="仿宋_GB2312" w:cs="仿宋_GB2312" w:eastAsia="仿宋_GB2312"/>
                      <w:sz w:val="21"/>
                      <w:color w:val="000000"/>
                    </w:rPr>
                    <w:t>≤20W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框架式左转箭头灯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【框架式左转箭头灯】【横装】</w:t>
                  </w:r>
                  <w:r>
                    <w:br/>
                  </w:r>
                  <w:r>
                    <w:rPr>
                      <w:rFonts w:ascii="仿宋_GB2312" w:hAnsi="仿宋_GB2312" w:cs="仿宋_GB2312" w:eastAsia="仿宋_GB2312"/>
                      <w:sz w:val="21"/>
                      <w:color w:val="000000"/>
                    </w:rPr>
                    <w:t>包含：灯具、帽檐</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≥1500×600×100mm</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 xml:space="preserve">φ400mm </w:t>
                  </w:r>
                  <w:r>
                    <w:br/>
                  </w:r>
                  <w:r>
                    <w:rPr>
                      <w:rFonts w:ascii="仿宋_GB2312" w:hAnsi="仿宋_GB2312" w:cs="仿宋_GB2312" w:eastAsia="仿宋_GB2312"/>
                      <w:sz w:val="21"/>
                      <w:color w:val="000000"/>
                    </w:rPr>
                    <w:t>面罩材质：玻璃</w:t>
                  </w:r>
                  <w:r>
                    <w:br/>
                  </w:r>
                  <w:r>
                    <w:rPr>
                      <w:rFonts w:ascii="仿宋_GB2312" w:hAnsi="仿宋_GB2312" w:cs="仿宋_GB2312" w:eastAsia="仿宋_GB2312"/>
                      <w:sz w:val="21"/>
                      <w:color w:val="000000"/>
                    </w:rPr>
                    <w:t>外壳材质：不锈钢</w:t>
                  </w:r>
                  <w:r>
                    <w:br/>
                  </w:r>
                  <w:r>
                    <w:rPr>
                      <w:rFonts w:ascii="仿宋_GB2312" w:hAnsi="仿宋_GB2312" w:cs="仿宋_GB2312" w:eastAsia="仿宋_GB2312"/>
                      <w:sz w:val="21"/>
                      <w:color w:val="000000"/>
                    </w:rPr>
                    <w:t>表面处理：黑色喷塑哑光</w:t>
                  </w:r>
                  <w:r>
                    <w:br/>
                  </w:r>
                  <w:r>
                    <w:rPr>
                      <w:rFonts w:ascii="仿宋_GB2312" w:hAnsi="仿宋_GB2312" w:cs="仿宋_GB2312" w:eastAsia="仿宋_GB2312"/>
                      <w:sz w:val="21"/>
                      <w:color w:val="000000"/>
                    </w:rPr>
                    <w:t>LED数量：红90，黄90，绿90</w:t>
                  </w:r>
                  <w:r>
                    <w:br/>
                  </w:r>
                  <w:r>
                    <w:rPr>
                      <w:rFonts w:ascii="仿宋_GB2312" w:hAnsi="仿宋_GB2312" w:cs="仿宋_GB2312" w:eastAsia="仿宋_GB2312"/>
                      <w:sz w:val="21"/>
                      <w:color w:val="000000"/>
                    </w:rPr>
                    <w:t>LED波长：红：625nm；黄：590nm；绿：505nm</w:t>
                  </w:r>
                  <w:r>
                    <w:br/>
                  </w:r>
                  <w:r>
                    <w:rPr>
                      <w:rFonts w:ascii="仿宋_GB2312" w:hAnsi="仿宋_GB2312" w:cs="仿宋_GB2312" w:eastAsia="仿宋_GB2312"/>
                      <w:sz w:val="21"/>
                      <w:color w:val="000000"/>
                    </w:rPr>
                    <w:t xml:space="preserve">LED直径：φ5mm </w:t>
                  </w:r>
                  <w:r>
                    <w:br/>
                  </w:r>
                  <w:r>
                    <w:rPr>
                      <w:rFonts w:ascii="仿宋_GB2312" w:hAnsi="仿宋_GB2312" w:cs="仿宋_GB2312" w:eastAsia="仿宋_GB2312"/>
                      <w:sz w:val="21"/>
                      <w:color w:val="000000"/>
                    </w:rPr>
                    <w:t>单管电流：</w:t>
                  </w:r>
                  <w:r>
                    <w:rPr>
                      <w:rFonts w:ascii="仿宋_GB2312" w:hAnsi="仿宋_GB2312" w:cs="仿宋_GB2312" w:eastAsia="仿宋_GB2312"/>
                      <w:sz w:val="21"/>
                      <w:color w:val="000000"/>
                    </w:rPr>
                    <w:t>≤18mA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w:t>
                  </w:r>
                  <w:r>
                    <w:br/>
                  </w:r>
                  <w:r>
                    <w:rPr>
                      <w:rFonts w:ascii="仿宋_GB2312" w:hAnsi="仿宋_GB2312" w:cs="仿宋_GB2312" w:eastAsia="仿宋_GB2312"/>
                      <w:sz w:val="21"/>
                      <w:color w:val="000000"/>
                    </w:rPr>
                    <w:t>介电强度：</w:t>
                  </w:r>
                  <w:r>
                    <w:rPr>
                      <w:rFonts w:ascii="仿宋_GB2312" w:hAnsi="仿宋_GB2312" w:cs="仿宋_GB2312" w:eastAsia="仿宋_GB2312"/>
                      <w:sz w:val="21"/>
                      <w:color w:val="000000"/>
                    </w:rPr>
                    <w:t>≥1440V</w:t>
                  </w:r>
                  <w:r>
                    <w:br/>
                  </w:r>
                  <w:r>
                    <w:rPr>
                      <w:rFonts w:ascii="仿宋_GB2312" w:hAnsi="仿宋_GB2312" w:cs="仿宋_GB2312" w:eastAsia="仿宋_GB2312"/>
                      <w:sz w:val="21"/>
                      <w:color w:val="000000"/>
                    </w:rPr>
                    <w:t>中心光强：</w:t>
                  </w:r>
                  <w:r>
                    <w:rPr>
                      <w:rFonts w:ascii="仿宋_GB2312" w:hAnsi="仿宋_GB2312" w:cs="仿宋_GB2312" w:eastAsia="仿宋_GB2312"/>
                      <w:sz w:val="21"/>
                      <w:color w:val="000000"/>
                    </w:rPr>
                    <w:t>400 ~1000 cd</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≥450m</w:t>
                  </w:r>
                  <w:r>
                    <w:br/>
                  </w: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220V±44V，50HZ   </w:t>
                  </w:r>
                  <w:r>
                    <w:br/>
                  </w:r>
                  <w:r>
                    <w:rPr>
                      <w:rFonts w:ascii="仿宋_GB2312" w:hAnsi="仿宋_GB2312" w:cs="仿宋_GB2312" w:eastAsia="仿宋_GB2312"/>
                      <w:sz w:val="21"/>
                      <w:color w:val="000000"/>
                    </w:rPr>
                    <w:t>功率：功率</w:t>
                  </w:r>
                  <w:r>
                    <w:rPr>
                      <w:rFonts w:ascii="仿宋_GB2312" w:hAnsi="仿宋_GB2312" w:cs="仿宋_GB2312" w:eastAsia="仿宋_GB2312"/>
                      <w:sz w:val="21"/>
                      <w:color w:val="000000"/>
                    </w:rPr>
                    <w:t>≤20W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框架式倒计时</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【双</w:t>
                  </w:r>
                  <w:r>
                    <w:rPr>
                      <w:rFonts w:ascii="仿宋_GB2312" w:hAnsi="仿宋_GB2312" w:cs="仿宋_GB2312" w:eastAsia="仿宋_GB2312"/>
                      <w:sz w:val="21"/>
                      <w:color w:val="000000"/>
                    </w:rPr>
                    <w:t>8通讯式倒计时器】</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≥800×600×420mm（带帽檐）</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≥800×600×105mm</w:t>
                  </w:r>
                  <w:r>
                    <w:br/>
                  </w:r>
                  <w:r>
                    <w:rPr>
                      <w:rFonts w:ascii="仿宋_GB2312" w:hAnsi="仿宋_GB2312" w:cs="仿宋_GB2312" w:eastAsia="仿宋_GB2312"/>
                      <w:sz w:val="21"/>
                      <w:color w:val="000000"/>
                    </w:rPr>
                    <w:t>数字尺寸：</w:t>
                  </w:r>
                  <w:r>
                    <w:rPr>
                      <w:rFonts w:ascii="仿宋_GB2312" w:hAnsi="仿宋_GB2312" w:cs="仿宋_GB2312" w:eastAsia="仿宋_GB2312"/>
                      <w:sz w:val="21"/>
                      <w:color w:val="000000"/>
                    </w:rPr>
                    <w:t>≥510×290mm</w:t>
                  </w:r>
                  <w:r>
                    <w:br/>
                  </w:r>
                  <w:r>
                    <w:rPr>
                      <w:rFonts w:ascii="仿宋_GB2312" w:hAnsi="仿宋_GB2312" w:cs="仿宋_GB2312" w:eastAsia="仿宋_GB2312"/>
                      <w:sz w:val="21"/>
                      <w:color w:val="000000"/>
                    </w:rPr>
                    <w:t>计时方式：跟随</w:t>
                  </w:r>
                  <w:r>
                    <w:rPr>
                      <w:rFonts w:ascii="仿宋_GB2312" w:hAnsi="仿宋_GB2312" w:cs="仿宋_GB2312" w:eastAsia="仿宋_GB2312"/>
                      <w:sz w:val="21"/>
                      <w:color w:val="000000"/>
                    </w:rPr>
                    <w:t>/触发/RS485通信</w:t>
                  </w:r>
                  <w:r>
                    <w:br/>
                  </w:r>
                  <w:r>
                    <w:rPr>
                      <w:rFonts w:ascii="仿宋_GB2312" w:hAnsi="仿宋_GB2312" w:cs="仿宋_GB2312" w:eastAsia="仿宋_GB2312"/>
                      <w:sz w:val="21"/>
                      <w:color w:val="000000"/>
                    </w:rPr>
                    <w:t>显示数值：红</w:t>
                  </w:r>
                  <w:r>
                    <w:rPr>
                      <w:rFonts w:ascii="仿宋_GB2312" w:hAnsi="仿宋_GB2312" w:cs="仿宋_GB2312" w:eastAsia="仿宋_GB2312"/>
                      <w:sz w:val="21"/>
                      <w:color w:val="000000"/>
                    </w:rPr>
                    <w:t>99~1；绿99~1；黄9~1</w:t>
                  </w:r>
                  <w:r>
                    <w:br/>
                  </w:r>
                  <w:r>
                    <w:rPr>
                      <w:rFonts w:ascii="仿宋_GB2312" w:hAnsi="仿宋_GB2312" w:cs="仿宋_GB2312" w:eastAsia="仿宋_GB2312"/>
                      <w:sz w:val="21"/>
                      <w:color w:val="000000"/>
                    </w:rPr>
                    <w:t>面罩材质：</w:t>
                  </w:r>
                  <w:r>
                    <w:rPr>
                      <w:rFonts w:ascii="仿宋_GB2312" w:hAnsi="仿宋_GB2312" w:cs="仿宋_GB2312" w:eastAsia="仿宋_GB2312"/>
                      <w:sz w:val="21"/>
                      <w:color w:val="000000"/>
                    </w:rPr>
                    <w:t>PC</w:t>
                  </w:r>
                  <w:r>
                    <w:br/>
                  </w:r>
                  <w:r>
                    <w:rPr>
                      <w:rFonts w:ascii="仿宋_GB2312" w:hAnsi="仿宋_GB2312" w:cs="仿宋_GB2312" w:eastAsia="仿宋_GB2312"/>
                      <w:sz w:val="21"/>
                      <w:color w:val="000000"/>
                    </w:rPr>
                    <w:t>外壳材质：铝、黑色喷塑</w:t>
                  </w:r>
                  <w:r>
                    <w:br/>
                  </w:r>
                  <w:r>
                    <w:rPr>
                      <w:rFonts w:ascii="仿宋_GB2312" w:hAnsi="仿宋_GB2312" w:cs="仿宋_GB2312" w:eastAsia="仿宋_GB2312"/>
                      <w:sz w:val="21"/>
                      <w:color w:val="000000"/>
                    </w:rPr>
                    <w:t>LED数量：红420，黄210，绿420</w:t>
                  </w:r>
                  <w:r>
                    <w:br/>
                  </w:r>
                  <w:r>
                    <w:rPr>
                      <w:rFonts w:ascii="仿宋_GB2312" w:hAnsi="仿宋_GB2312" w:cs="仿宋_GB2312" w:eastAsia="仿宋_GB2312"/>
                      <w:sz w:val="21"/>
                      <w:color w:val="000000"/>
                    </w:rPr>
                    <w:t>LED波长：红：625nm；黄：590nm；绿：505nm</w:t>
                  </w:r>
                  <w:r>
                    <w:br/>
                  </w:r>
                  <w:r>
                    <w:rPr>
                      <w:rFonts w:ascii="仿宋_GB2312" w:hAnsi="仿宋_GB2312" w:cs="仿宋_GB2312" w:eastAsia="仿宋_GB2312"/>
                      <w:sz w:val="21"/>
                      <w:color w:val="000000"/>
                    </w:rPr>
                    <w:t xml:space="preserve">LED直径：φ5mm </w:t>
                  </w:r>
                  <w:r>
                    <w:br/>
                  </w:r>
                  <w:r>
                    <w:rPr>
                      <w:rFonts w:ascii="仿宋_GB2312" w:hAnsi="仿宋_GB2312" w:cs="仿宋_GB2312" w:eastAsia="仿宋_GB2312"/>
                      <w:sz w:val="21"/>
                      <w:color w:val="000000"/>
                    </w:rPr>
                    <w:t>单管电流：</w:t>
                  </w:r>
                  <w:r>
                    <w:rPr>
                      <w:rFonts w:ascii="仿宋_GB2312" w:hAnsi="仿宋_GB2312" w:cs="仿宋_GB2312" w:eastAsia="仿宋_GB2312"/>
                      <w:sz w:val="21"/>
                      <w:color w:val="000000"/>
                    </w:rPr>
                    <w:t>≤18mA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中心亮度：红</w:t>
                  </w:r>
                  <w:r>
                    <w:rPr>
                      <w:rFonts w:ascii="仿宋_GB2312" w:hAnsi="仿宋_GB2312" w:cs="仿宋_GB2312" w:eastAsia="仿宋_GB2312"/>
                      <w:sz w:val="21"/>
                      <w:color w:val="000000"/>
                    </w:rPr>
                    <w:t>≥5000 cd/m2；黄≥5000 cd/m2；绿≥5000 cd/m2</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≥500m</w:t>
                  </w:r>
                  <w:r>
                    <w:br/>
                  </w: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220V±44V，50HZ   </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≤25W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≥IP53</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人形灯</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3.35米申请式带语音文字一体化不锈钢制303双8静态人行灯</w:t>
                  </w:r>
                  <w:r>
                    <w:br/>
                  </w:r>
                  <w:r>
                    <w:rPr>
                      <w:rFonts w:ascii="仿宋_GB2312" w:hAnsi="仿宋_GB2312" w:cs="仿宋_GB2312" w:eastAsia="仿宋_GB2312"/>
                      <w:sz w:val="21"/>
                      <w:color w:val="000000"/>
                    </w:rPr>
                    <w:t>面罩规格：</w:t>
                  </w:r>
                  <w:r>
                    <w:rPr>
                      <w:rFonts w:ascii="仿宋_GB2312" w:hAnsi="仿宋_GB2312" w:cs="仿宋_GB2312" w:eastAsia="仿宋_GB2312"/>
                      <w:sz w:val="21"/>
                      <w:color w:val="000000"/>
                    </w:rPr>
                    <w:t>≥300mm 面罩材质 玻璃</w:t>
                  </w:r>
                  <w:r>
                    <w:br/>
                  </w:r>
                  <w:r>
                    <w:rPr>
                      <w:rFonts w:ascii="仿宋_GB2312" w:hAnsi="仿宋_GB2312" w:cs="仿宋_GB2312" w:eastAsia="仿宋_GB2312"/>
                      <w:sz w:val="21"/>
                      <w:color w:val="000000"/>
                    </w:rPr>
                    <w:t>图案：站立红人，静态绿人，红绿双</w:t>
                  </w:r>
                  <w:r>
                    <w:rPr>
                      <w:rFonts w:ascii="仿宋_GB2312" w:hAnsi="仿宋_GB2312" w:cs="仿宋_GB2312" w:eastAsia="仿宋_GB2312"/>
                      <w:sz w:val="21"/>
                      <w:color w:val="000000"/>
                    </w:rPr>
                    <w:t>8</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220VAC±20%</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≤35W</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≥500MΩ  介电强度： ≥1440V</w:t>
                  </w:r>
                  <w:r>
                    <w:br/>
                  </w:r>
                  <w:r>
                    <w:rPr>
                      <w:rFonts w:ascii="仿宋_GB2312" w:hAnsi="仿宋_GB2312" w:cs="仿宋_GB2312" w:eastAsia="仿宋_GB2312"/>
                      <w:sz w:val="21"/>
                      <w:color w:val="000000"/>
                    </w:rPr>
                    <w:t>中心光强：</w:t>
                  </w:r>
                  <w:r>
                    <w:rPr>
                      <w:rFonts w:ascii="仿宋_GB2312" w:hAnsi="仿宋_GB2312" w:cs="仿宋_GB2312" w:eastAsia="仿宋_GB2312"/>
                      <w:sz w:val="21"/>
                      <w:color w:val="000000"/>
                    </w:rPr>
                    <w:t>150cd ~ 400cd</w:t>
                  </w:r>
                  <w:r>
                    <w:br/>
                  </w:r>
                  <w:r>
                    <w:rPr>
                      <w:rFonts w:ascii="仿宋_GB2312" w:hAnsi="仿宋_GB2312" w:cs="仿宋_GB2312" w:eastAsia="仿宋_GB2312"/>
                      <w:sz w:val="21"/>
                      <w:color w:val="000000"/>
                    </w:rPr>
                    <w:t>LED数量：人行灯：红60，绿56；倒计时：红140，绿140；</w:t>
                  </w:r>
                  <w:r>
                    <w:br/>
                  </w:r>
                  <w:r>
                    <w:rPr>
                      <w:rFonts w:ascii="仿宋_GB2312" w:hAnsi="仿宋_GB2312" w:cs="仿宋_GB2312" w:eastAsia="仿宋_GB2312"/>
                      <w:sz w:val="21"/>
                      <w:color w:val="000000"/>
                    </w:rPr>
                    <w:t>LED 直径：Φ5mm 单管电流 ≤ 18mA</w:t>
                  </w:r>
                  <w:r>
                    <w:br/>
                  </w:r>
                  <w:r>
                    <w:rPr>
                      <w:rFonts w:ascii="仿宋_GB2312" w:hAnsi="仿宋_GB2312" w:cs="仿宋_GB2312" w:eastAsia="仿宋_GB2312"/>
                      <w:sz w:val="21"/>
                      <w:color w:val="000000"/>
                    </w:rPr>
                    <w:t>LED寿命：≥70000小时</w:t>
                  </w:r>
                  <w:r>
                    <w:br/>
                  </w:r>
                  <w:r>
                    <w:rPr>
                      <w:rFonts w:ascii="仿宋_GB2312" w:hAnsi="仿宋_GB2312" w:cs="仿宋_GB2312" w:eastAsia="仿宋_GB2312"/>
                      <w:sz w:val="21"/>
                      <w:color w:val="000000"/>
                    </w:rPr>
                    <w:t>LED波长：红：625 nm绿：505 nm</w:t>
                  </w:r>
                  <w:r>
                    <w:br/>
                  </w:r>
                  <w:r>
                    <w:rPr>
                      <w:rFonts w:ascii="仿宋_GB2312" w:hAnsi="仿宋_GB2312" w:cs="仿宋_GB2312" w:eastAsia="仿宋_GB2312"/>
                      <w:sz w:val="21"/>
                      <w:color w:val="000000"/>
                    </w:rPr>
                    <w:t>可视距离：</w:t>
                  </w:r>
                  <w:r>
                    <w:rPr>
                      <w:rFonts w:ascii="仿宋_GB2312" w:hAnsi="仿宋_GB2312" w:cs="仿宋_GB2312" w:eastAsia="仿宋_GB2312"/>
                      <w:sz w:val="21"/>
                      <w:color w:val="000000"/>
                    </w:rPr>
                    <w:t>≥300m 可视角度 ≥30°</w:t>
                  </w:r>
                  <w:r>
                    <w:br/>
                  </w:r>
                  <w:r>
                    <w:rPr>
                      <w:rFonts w:ascii="仿宋_GB2312" w:hAnsi="仿宋_GB2312" w:cs="仿宋_GB2312" w:eastAsia="仿宋_GB2312"/>
                      <w:sz w:val="21"/>
                      <w:color w:val="000000"/>
                    </w:rPr>
                    <w:t>倒计时：双</w:t>
                  </w:r>
                  <w:r>
                    <w:rPr>
                      <w:rFonts w:ascii="仿宋_GB2312" w:hAnsi="仿宋_GB2312" w:cs="仿宋_GB2312" w:eastAsia="仿宋_GB2312"/>
                      <w:sz w:val="21"/>
                      <w:color w:val="000000"/>
                    </w:rPr>
                    <w:t>8倒计时</w:t>
                  </w:r>
                  <w:r>
                    <w:br/>
                  </w:r>
                  <w:r>
                    <w:rPr>
                      <w:rFonts w:ascii="仿宋_GB2312" w:hAnsi="仿宋_GB2312" w:cs="仿宋_GB2312" w:eastAsia="仿宋_GB2312"/>
                      <w:sz w:val="21"/>
                      <w:color w:val="000000"/>
                    </w:rPr>
                    <w:t>计时方式：学习</w:t>
                  </w:r>
                  <w:r>
                    <w:rPr>
                      <w:rFonts w:ascii="仿宋_GB2312" w:hAnsi="仿宋_GB2312" w:cs="仿宋_GB2312" w:eastAsia="仿宋_GB2312"/>
                      <w:sz w:val="21"/>
                      <w:color w:val="000000"/>
                    </w:rPr>
                    <w:t>/触发/RS485通信</w:t>
                  </w:r>
                  <w:r>
                    <w:br/>
                  </w:r>
                  <w:r>
                    <w:rPr>
                      <w:rFonts w:ascii="仿宋_GB2312" w:hAnsi="仿宋_GB2312" w:cs="仿宋_GB2312" w:eastAsia="仿宋_GB2312"/>
                      <w:sz w:val="21"/>
                      <w:color w:val="000000"/>
                    </w:rPr>
                    <w:t>语音提示：红灯：</w:t>
                  </w:r>
                  <w:r>
                    <w:rPr>
                      <w:rFonts w:ascii="仿宋_GB2312" w:hAnsi="仿宋_GB2312" w:cs="仿宋_GB2312" w:eastAsia="仿宋_GB2312"/>
                      <w:sz w:val="21"/>
                      <w:color w:val="000000"/>
                    </w:rPr>
                    <w:t>“现在(东西/南北方向)是红灯行人请止步”；</w:t>
                  </w:r>
                  <w:r>
                    <w:br/>
                  </w:r>
                  <w:r>
                    <w:rPr>
                      <w:rFonts w:ascii="仿宋_GB2312" w:hAnsi="仿宋_GB2312" w:cs="仿宋_GB2312" w:eastAsia="仿宋_GB2312"/>
                      <w:sz w:val="21"/>
                      <w:color w:val="000000"/>
                    </w:rPr>
                    <w:t>绿灯：</w:t>
                  </w:r>
                  <w:r>
                    <w:rPr>
                      <w:rFonts w:ascii="仿宋_GB2312" w:hAnsi="仿宋_GB2312" w:cs="仿宋_GB2312" w:eastAsia="仿宋_GB2312"/>
                      <w:sz w:val="21"/>
                      <w:color w:val="000000"/>
                    </w:rPr>
                    <w:t>“现在(东西/南北方向)是绿灯行人请走斑马线+嘟嘟嘟”</w:t>
                  </w:r>
                  <w:r>
                    <w:br/>
                  </w:r>
                  <w:r>
                    <w:rPr>
                      <w:rFonts w:ascii="仿宋_GB2312" w:hAnsi="仿宋_GB2312" w:cs="仿宋_GB2312" w:eastAsia="仿宋_GB2312"/>
                      <w:sz w:val="21"/>
                      <w:color w:val="000000"/>
                    </w:rPr>
                    <w:t>播报时间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微电脑时段可调；</w:t>
                  </w:r>
                  <w:r>
                    <w:br/>
                  </w:r>
                  <w:r>
                    <w:rPr>
                      <w:rFonts w:ascii="仿宋_GB2312" w:hAnsi="仿宋_GB2312" w:cs="仿宋_GB2312" w:eastAsia="仿宋_GB2312"/>
                      <w:sz w:val="21"/>
                      <w:color w:val="000000"/>
                    </w:rPr>
                    <w:t>播放音量：</w:t>
                  </w:r>
                  <w:r>
                    <w:rPr>
                      <w:rFonts w:ascii="仿宋_GB2312" w:hAnsi="仿宋_GB2312" w:cs="仿宋_GB2312" w:eastAsia="仿宋_GB2312"/>
                      <w:sz w:val="21"/>
                      <w:color w:val="000000"/>
                    </w:rPr>
                    <w:t>90dB Max</w:t>
                  </w:r>
                  <w:r>
                    <w:br/>
                  </w:r>
                  <w:r>
                    <w:rPr>
                      <w:rFonts w:ascii="仿宋_GB2312" w:hAnsi="仿宋_GB2312" w:cs="仿宋_GB2312" w:eastAsia="仿宋_GB2312"/>
                      <w:sz w:val="21"/>
                      <w:color w:val="000000"/>
                    </w:rPr>
                    <w:t>语音功率：</w:t>
                  </w:r>
                  <w:r>
                    <w:rPr>
                      <w:rFonts w:ascii="仿宋_GB2312" w:hAnsi="仿宋_GB2312" w:cs="仿宋_GB2312" w:eastAsia="仿宋_GB2312"/>
                      <w:sz w:val="21"/>
                      <w:color w:val="000000"/>
                    </w:rPr>
                    <w:t>≤10W</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 xml:space="preserve">-40 ~ +80℃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≤93%</w:t>
                  </w:r>
                  <w:r>
                    <w:br/>
                  </w:r>
                  <w:r>
                    <w:rPr>
                      <w:rFonts w:ascii="仿宋_GB2312" w:hAnsi="仿宋_GB2312" w:cs="仿宋_GB2312" w:eastAsia="仿宋_GB2312"/>
                      <w:sz w:val="21"/>
                      <w:color w:val="000000"/>
                    </w:rPr>
                    <w:t>外壳材质：不锈钢板、底座镀锌钢板；（黑色、灰色、驼黄等）</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≥IP54</w:t>
                  </w:r>
                  <w:r>
                    <w:br/>
                  </w: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3350mm×400mm×185mm</w:t>
                  </w:r>
                  <w:r>
                    <w:br/>
                  </w:r>
                  <w:r>
                    <w:rPr>
                      <w:rFonts w:ascii="仿宋_GB2312" w:hAnsi="仿宋_GB2312" w:cs="仿宋_GB2312" w:eastAsia="仿宋_GB2312"/>
                      <w:sz w:val="21"/>
                      <w:color w:val="000000"/>
                    </w:rPr>
                    <w:t>执行标准：信号灯</w:t>
                  </w:r>
                  <w:r>
                    <w:rPr>
                      <w:rFonts w:ascii="仿宋_GB2312" w:hAnsi="仿宋_GB2312" w:cs="仿宋_GB2312" w:eastAsia="仿宋_GB2312"/>
                      <w:sz w:val="21"/>
                      <w:color w:val="000000"/>
                    </w:rPr>
                    <w:t>GB14887-2011： 倒计时GAT508-2014</w:t>
                  </w:r>
                  <w:r>
                    <w:br/>
                  </w:r>
                  <w:r>
                    <w:rPr>
                      <w:rFonts w:ascii="仿宋_GB2312" w:hAnsi="仿宋_GB2312" w:cs="仿宋_GB2312" w:eastAsia="仿宋_GB2312"/>
                      <w:sz w:val="21"/>
                      <w:color w:val="000000"/>
                    </w:rPr>
                    <w:t>申请按钮：</w:t>
                  </w:r>
                  <w:r>
                    <w:rPr>
                      <w:rFonts w:ascii="仿宋_GB2312" w:hAnsi="仿宋_GB2312" w:cs="仿宋_GB2312" w:eastAsia="仿宋_GB2312"/>
                      <w:sz w:val="21"/>
                      <w:color w:val="000000"/>
                    </w:rPr>
                    <w:t>2线干节点按钮，常开；背面高度1.2米，正中间；</w:t>
                  </w:r>
                  <w:r>
                    <w:br/>
                  </w:r>
                  <w:r>
                    <w:rPr>
                      <w:rFonts w:ascii="仿宋_GB2312" w:hAnsi="仿宋_GB2312" w:cs="仿宋_GB2312" w:eastAsia="仿宋_GB2312"/>
                      <w:sz w:val="21"/>
                      <w:color w:val="000000"/>
                    </w:rPr>
                    <w:t>安装模式：竖装，基础固定</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红绿灯信号框架杆件</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红绿灯信号框架杆件</w:t>
                  </w:r>
                  <w:r>
                    <w:br/>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Q235B 材质：镀锌喷塑</w:t>
                  </w:r>
                  <w:r>
                    <w:br/>
                  </w:r>
                  <w:r>
                    <w:rPr>
                      <w:rFonts w:ascii="仿宋_GB2312" w:hAnsi="仿宋_GB2312" w:cs="仿宋_GB2312" w:eastAsia="仿宋_GB2312"/>
                      <w:sz w:val="21"/>
                      <w:color w:val="000000"/>
                    </w:rPr>
                    <w:t xml:space="preserve">6.5-6     </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250*150*6mm</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140*80*5+4mm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500*1200*20mm</w:t>
                  </w:r>
                  <w:r>
                    <w:br/>
                  </w:r>
                  <w:r>
                    <w:br/>
                  </w:r>
                  <w:r>
                    <w:rPr>
                      <w:rFonts w:ascii="仿宋_GB2312" w:hAnsi="仿宋_GB2312" w:cs="仿宋_GB2312" w:eastAsia="仿宋_GB2312"/>
                      <w:sz w:val="21"/>
                      <w:color w:val="000000"/>
                    </w:rPr>
                    <w:t xml:space="preserve">6.5-9     </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250*150*6mm</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140*80*5+4mm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500*1200*20mm</w:t>
                  </w:r>
                  <w:r>
                    <w:br/>
                  </w:r>
                  <w:r>
                    <w:br/>
                  </w:r>
                  <w:r>
                    <w:rPr>
                      <w:rFonts w:ascii="仿宋_GB2312" w:hAnsi="仿宋_GB2312" w:cs="仿宋_GB2312" w:eastAsia="仿宋_GB2312"/>
                      <w:sz w:val="21"/>
                      <w:color w:val="000000"/>
                    </w:rPr>
                    <w:t xml:space="preserve">6.5-11   </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250*150*8mm</w:t>
                  </w:r>
                  <w:r>
                    <w:br/>
                  </w:r>
                  <w:r>
                    <w:rPr>
                      <w:rFonts w:ascii="仿宋_GB2312" w:hAnsi="仿宋_GB2312" w:cs="仿宋_GB2312" w:eastAsia="仿宋_GB2312"/>
                      <w:sz w:val="21"/>
                      <w:color w:val="000000"/>
                    </w:rPr>
                    <w:t>双</w:t>
                  </w:r>
                  <w:r>
                    <w:rPr>
                      <w:rFonts w:ascii="仿宋_GB2312" w:hAnsi="仿宋_GB2312" w:cs="仿宋_GB2312" w:eastAsia="仿宋_GB2312"/>
                      <w:sz w:val="21"/>
                      <w:color w:val="000000"/>
                    </w:rPr>
                    <w:t>140*80*5+4mm</w:t>
                  </w:r>
                  <w:r>
                    <w:br/>
                  </w:r>
                  <w:r>
                    <w:rPr>
                      <w:rFonts w:ascii="仿宋_GB2312" w:hAnsi="仿宋_GB2312" w:cs="仿宋_GB2312" w:eastAsia="仿宋_GB2312"/>
                      <w:sz w:val="21"/>
                      <w:color w:val="000000"/>
                    </w:rPr>
                    <w:t>底法兰</w:t>
                  </w:r>
                  <w:r>
                    <w:rPr>
                      <w:rFonts w:ascii="仿宋_GB2312" w:hAnsi="仿宋_GB2312" w:cs="仿宋_GB2312" w:eastAsia="仿宋_GB2312"/>
                      <w:sz w:val="21"/>
                      <w:color w:val="000000"/>
                    </w:rPr>
                    <w:t>500*1200*20mm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5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3.3 管线及其他</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接地极</w:t>
                  </w:r>
                </w:p>
              </w:tc>
              <w:tc>
                <w:tcPr>
                  <w:tcW w:type="dxa" w:w="171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w:t>
                  </w:r>
                  <w:r>
                    <w:rPr>
                      <w:rFonts w:ascii="仿宋_GB2312" w:hAnsi="仿宋_GB2312" w:cs="仿宋_GB2312" w:eastAsia="仿宋_GB2312"/>
                      <w:sz w:val="21"/>
                      <w:color w:val="000000"/>
                    </w:rPr>
                    <w:t>2.5米,50x5热镀锌角钢  接地安装及调试</w:t>
                  </w:r>
                </w:p>
              </w:tc>
              <w:tc>
                <w:tcPr>
                  <w:tcW w:type="dxa" w:w="1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补光灯电源线</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RVV2*1.0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摄像机电源线</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RVV3*1.5</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RS485双绞信号线  RVVP2*1.0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双绞线缆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六类网线</w:t>
                  </w:r>
                  <w:r>
                    <w:br/>
                  </w:r>
                  <w:r>
                    <w:rPr>
                      <w:rFonts w:ascii="仿宋_GB2312" w:hAnsi="仿宋_GB2312" w:cs="仿宋_GB2312" w:eastAsia="仿宋_GB2312"/>
                      <w:sz w:val="21"/>
                      <w:color w:val="000000"/>
                    </w:rPr>
                    <w:t>国标</w:t>
                  </w:r>
                  <w:r>
                    <w:rPr>
                      <w:rFonts w:ascii="仿宋_GB2312" w:hAnsi="仿宋_GB2312" w:cs="仿宋_GB2312" w:eastAsia="仿宋_GB2312"/>
                      <w:sz w:val="21"/>
                      <w:color w:val="000000"/>
                    </w:rPr>
                    <w:t>≥六类网线、芯线规格：24AWG 、无氧铜；工作温度为-</w:t>
                  </w:r>
                  <w:r>
                    <w:br/>
                  </w:r>
                  <w:r>
                    <w:rPr>
                      <w:rFonts w:ascii="仿宋_GB2312" w:hAnsi="仿宋_GB2312" w:cs="仿宋_GB2312" w:eastAsia="仿宋_GB2312"/>
                      <w:sz w:val="21"/>
                      <w:color w:val="000000"/>
                    </w:rPr>
                    <w:t>20~60℃ 、线缆结构：4对8芯双绞线、有撕裂绳。</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8芯光纤</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国标、不少于</w:t>
                  </w:r>
                  <w:r>
                    <w:rPr>
                      <w:rFonts w:ascii="仿宋_GB2312" w:hAnsi="仿宋_GB2312" w:cs="仿宋_GB2312" w:eastAsia="仿宋_GB2312"/>
                      <w:sz w:val="21"/>
                      <w:color w:val="000000"/>
                    </w:rPr>
                    <w:t>8芯光缆 ，用于局域网内两根监控杆之间互联</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配线</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主机柜电源线缆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RVV3*6</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人行灯控制线缆</w:t>
                  </w:r>
                  <w:r>
                    <w:rPr>
                      <w:rFonts w:ascii="仿宋_GB2312" w:hAnsi="仿宋_GB2312" w:cs="仿宋_GB2312" w:eastAsia="仿宋_GB2312"/>
                      <w:sz w:val="21"/>
                      <w:color w:val="000000"/>
                    </w:rPr>
                    <w:t>KVVP  6*1.0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电缆</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车行灯控制线缆</w:t>
                  </w:r>
                  <w:r>
                    <w:rPr>
                      <w:rFonts w:ascii="仿宋_GB2312" w:hAnsi="仿宋_GB2312" w:cs="仿宋_GB2312" w:eastAsia="仿宋_GB2312"/>
                      <w:sz w:val="21"/>
                      <w:color w:val="000000"/>
                    </w:rPr>
                    <w:t>KVVP  12*1.0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配管</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支线管道工程</w:t>
                  </w:r>
                  <w:r>
                    <w:rPr>
                      <w:rFonts w:ascii="仿宋_GB2312" w:hAnsi="仿宋_GB2312" w:cs="仿宋_GB2312" w:eastAsia="仿宋_GB2312"/>
                      <w:sz w:val="21"/>
                      <w:color w:val="000000"/>
                    </w:rPr>
                    <w:t>PE90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配管</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主路跨路管道</w:t>
                  </w:r>
                  <w:r>
                    <w:rPr>
                      <w:rFonts w:ascii="仿宋_GB2312" w:hAnsi="仿宋_GB2312" w:cs="仿宋_GB2312" w:eastAsia="仿宋_GB2312"/>
                      <w:sz w:val="21"/>
                      <w:color w:val="000000"/>
                    </w:rPr>
                    <w:t>SC80</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交换机</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8口工业级交换机</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网络租赁费</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网络租赁费</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w:t>
                  </w:r>
                </w:p>
              </w:tc>
            </w:tr>
            <w:tr>
              <w:tc>
                <w:tcPr>
                  <w:tcW w:type="dxa" w:w="255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3.4 调试</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交通管理系统调试</w:t>
                  </w:r>
                </w:p>
              </w:tc>
              <w:tc>
                <w:tcPr>
                  <w:tcW w:type="dxa" w:w="171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设备调试，</w:t>
                  </w:r>
                  <w:r>
                    <w:rPr>
                      <w:rFonts w:ascii="仿宋_GB2312" w:hAnsi="仿宋_GB2312" w:cs="仿宋_GB2312" w:eastAsia="仿宋_GB2312"/>
                      <w:sz w:val="21"/>
                    </w:rPr>
                    <w:t>完成系统接入全省集成指挥平台</w:t>
                  </w:r>
                </w:p>
              </w:tc>
              <w:tc>
                <w:tcPr>
                  <w:tcW w:type="dxa" w:w="1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w:t>
                  </w:r>
                </w:p>
              </w:tc>
            </w:tr>
            <w:tr>
              <w:tc>
                <w:tcPr>
                  <w:tcW w:type="dxa" w:w="2401"/>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1"/>
                      <w:b/>
                      <w:color w:val="000000"/>
                    </w:rPr>
                    <w:t>4.存储设备</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48盘位磁盘阵列</w:t>
                  </w:r>
                </w:p>
              </w:tc>
              <w:tc>
                <w:tcPr>
                  <w:tcW w:type="dxa" w:w="171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1"/>
                      <w:color w:val="000000"/>
                    </w:rPr>
                    <w:t>可接入</w:t>
                  </w:r>
                  <w:r>
                    <w:rPr>
                      <w:rFonts w:ascii="仿宋_GB2312" w:hAnsi="仿宋_GB2312" w:cs="仿宋_GB2312" w:eastAsia="仿宋_GB2312"/>
                      <w:sz w:val="21"/>
                      <w:color w:val="000000"/>
                    </w:rPr>
                    <w:t>48块硬盘，风扇支持热插拔并可冗余温控调速</w:t>
                  </w:r>
                  <w:r>
                    <w:br/>
                  </w:r>
                  <w:r>
                    <w:rPr>
                      <w:rFonts w:ascii="仿宋_GB2312" w:hAnsi="仿宋_GB2312" w:cs="仿宋_GB2312" w:eastAsia="仿宋_GB2312"/>
                      <w:sz w:val="21"/>
                      <w:color w:val="000000"/>
                    </w:rPr>
                    <w:t>可对视音频、图片、智能数据（智能行为分析录像）流进行混合直存，无须存储服务器和图片服务器的参与，平台服务器宕机时，存储业务正常</w:t>
                  </w:r>
                  <w:r>
                    <w:br/>
                  </w:r>
                  <w:r>
                    <w:rPr>
                      <w:rFonts w:ascii="仿宋_GB2312" w:hAnsi="仿宋_GB2312" w:cs="仿宋_GB2312" w:eastAsia="仿宋_GB2312"/>
                      <w:sz w:val="21"/>
                      <w:color w:val="000000"/>
                    </w:rPr>
                    <w:t>▲内置大模型算法引擎，支持对目标图像和自然语言的多模态大模型建模，建立目标图像和自然语言的对应关系，目标包括人、车、非机动车及其附属物品</w:t>
                  </w:r>
                  <w:r>
                    <w:br/>
                  </w:r>
                  <w:r>
                    <w:rPr>
                      <w:rFonts w:ascii="仿宋_GB2312" w:hAnsi="仿宋_GB2312" w:cs="仿宋_GB2312" w:eastAsia="仿宋_GB2312"/>
                      <w:sz w:val="21"/>
                      <w:color w:val="000000"/>
                    </w:rPr>
                    <w:t>支持接入智能相机、结构化相机、抓拍机，对图片中的目标进行多模态大模型建模，目标图片大模型建模性能</w:t>
                  </w:r>
                  <w:r>
                    <w:rPr>
                      <w:rFonts w:ascii="仿宋_GB2312" w:hAnsi="仿宋_GB2312" w:cs="仿宋_GB2312" w:eastAsia="仿宋_GB2312"/>
                      <w:sz w:val="21"/>
                      <w:color w:val="000000"/>
                    </w:rPr>
                    <w:t>20张/s</w:t>
                  </w:r>
                  <w:r>
                    <w:br/>
                  </w:r>
                  <w:r>
                    <w:rPr>
                      <w:rFonts w:ascii="仿宋_GB2312" w:hAnsi="仿宋_GB2312" w:cs="仿宋_GB2312" w:eastAsia="仿宋_GB2312"/>
                      <w:sz w:val="21"/>
                      <w:color w:val="000000"/>
                    </w:rPr>
                    <w:t>以文搜图支持秒级检索，</w:t>
                  </w:r>
                  <w:r>
                    <w:rPr>
                      <w:rFonts w:ascii="仿宋_GB2312" w:hAnsi="仿宋_GB2312" w:cs="仿宋_GB2312" w:eastAsia="仿宋_GB2312"/>
                      <w:sz w:val="21"/>
                      <w:color w:val="000000"/>
                    </w:rPr>
                    <w:t>500w条目标数据3s内出结果，首页以文搜图结果正样本召回率≥90%；</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内置图文搜索引擎，支持开放式语义检索，输入文字描述即可查找人、车、非机动车及附属物等目标；搜索文本支持</w:t>
                  </w:r>
                  <w:r>
                    <w:rPr>
                      <w:rFonts w:ascii="仿宋_GB2312" w:hAnsi="仿宋_GB2312" w:cs="仿宋_GB2312" w:eastAsia="仿宋_GB2312"/>
                      <w:sz w:val="21"/>
                      <w:color w:val="000000"/>
                    </w:rPr>
                    <w:t>32个以内文字</w:t>
                  </w:r>
                  <w:r>
                    <w:br/>
                  </w:r>
                  <w:r>
                    <w:rPr>
                      <w:rFonts w:ascii="仿宋_GB2312" w:hAnsi="仿宋_GB2312" w:cs="仿宋_GB2312" w:eastAsia="仿宋_GB2312"/>
                      <w:sz w:val="21"/>
                      <w:color w:val="000000"/>
                    </w:rPr>
                    <w:t>界面支持以图形和文字方式展示高频词，可自由组合选择，如人的上衣颜色、下装颜色、随身物品、性别等；车的颜色、类型、品牌等；</w:t>
                  </w:r>
                  <w:r>
                    <w:br/>
                  </w:r>
                  <w:r>
                    <w:rPr>
                      <w:rFonts w:ascii="仿宋_GB2312" w:hAnsi="仿宋_GB2312" w:cs="仿宋_GB2312" w:eastAsia="仿宋_GB2312"/>
                      <w:sz w:val="21"/>
                      <w:color w:val="000000"/>
                    </w:rPr>
                    <w:t>支持搜索结果按相似度排序展示，根据搜索结果，可一键关联录像片段及以图搜图，对目标进行二次精准检索定位，还原目标的跨通道行动轨迹</w:t>
                  </w:r>
                  <w:r>
                    <w:br/>
                  </w:r>
                  <w:r>
                    <w:rPr>
                      <w:rFonts w:ascii="仿宋_GB2312" w:hAnsi="仿宋_GB2312" w:cs="仿宋_GB2312" w:eastAsia="仿宋_GB2312"/>
                      <w:sz w:val="21"/>
                      <w:color w:val="000000"/>
                    </w:rPr>
                    <w:t>▲以文搜图检索结果支持以相似度、时间、通道等条件对检出录像/图片进行排序或筛选</w:t>
                  </w:r>
                  <w:r>
                    <w:br/>
                  </w:r>
                  <w:r>
                    <w:rPr>
                      <w:rFonts w:ascii="仿宋_GB2312" w:hAnsi="仿宋_GB2312" w:cs="仿宋_GB2312" w:eastAsia="仿宋_GB2312"/>
                      <w:sz w:val="21"/>
                      <w:color w:val="000000"/>
                    </w:rPr>
                    <w:t>设备支持以文搜图内容合规性检测，可自动过滤敏感内容，且合规检测算法支持在线升级</w:t>
                  </w:r>
                </w:p>
              </w:tc>
              <w:tc>
                <w:tcPr>
                  <w:tcW w:type="dxa" w:w="1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12T硬盘</w:t>
                  </w:r>
                </w:p>
              </w:tc>
              <w:tc>
                <w:tcPr>
                  <w:tcW w:type="dxa" w:w="17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12TB容量，3.5英寸，SATA3.0接口，7200RPM</w:t>
                  </w:r>
                </w:p>
              </w:tc>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陕西省汉中市西乡县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进度款，完成货物交付并经甲方初步验收合格，达到付款条件起10个工作日内，支付合同总金额的40.0%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进度款，完成系统接入全省集成指挥平台，并通过最终验收合格，达到付款条件起10个工作日内，支付合同总金额的30.0%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自项目最终验收合格并交付使用之日起24个月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踏勘注意事项：1.投标人须按时到场，逾期未参加的，视为自动放弃踏勘权利，招标人不再另行组织。 2.踏勘过程中，投标人应注意人身、财产安全，自行承担踏勘期间一切安全责任、费用及风险，招标人对投标人踏勘过程中发生的任何安全事故、财产损失不承担责任。 3.踏勘产生的交通费、食宿费、人员费、资料费等所有费用，均由投标人自行承担。 4.投标人未参加统一踏勘的，不影响投标资格，但仍视为已充分了解项目全部现场条件及风险，不得以不了解现场情况为由提出索赔、变更报价或拒绝履约。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供应商资格证明文件.docx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供应商需在项目电子化交易系统中按要求上传合法有效的证明资料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合法有效的证明资料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供应商需在项目电子化交易系统中按要求上传合法有效的证明资料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电子签章</w:t>
            </w:r>
          </w:p>
        </w:tc>
        <w:tc>
          <w:tcPr>
            <w:tcW w:type="dxa" w:w="3322"/>
          </w:tcPr>
          <w:p>
            <w:pPr>
              <w:pStyle w:val="null3"/>
            </w:pPr>
            <w:r>
              <w:rPr>
                <w:rFonts w:ascii="仿宋_GB2312" w:hAnsi="仿宋_GB2312" w:cs="仿宋_GB2312" w:eastAsia="仿宋_GB2312"/>
              </w:rPr>
              <w:t>投标人应对投标文件进行电子签章</w:t>
            </w:r>
          </w:p>
        </w:tc>
        <w:tc>
          <w:tcPr>
            <w:tcW w:type="dxa" w:w="1661"/>
          </w:tcPr>
          <w:p>
            <w:pPr>
              <w:pStyle w:val="null3"/>
            </w:pPr>
            <w:r>
              <w:rPr>
                <w:rFonts w:ascii="仿宋_GB2312" w:hAnsi="仿宋_GB2312" w:cs="仿宋_GB2312" w:eastAsia="仿宋_GB2312"/>
              </w:rPr>
              <w:t>开标一览表 报价一览表.docx 技术方案.docx 中小企业声明函 类似业绩一览表.docx 技术偏差表.docx 商务偏差表.docx 投标函 残疾人福利性单位声明函 标的清单 投标文件封面 供应商资格证明文件.docx 其他材料.docx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1.完全符合采购文件技术参数要求得27分；▲项每负偏离一项扣1.5分，其他项每负偏离一项扣0.5分，扣完为止，本项最低得0分。 注：核心产品及▲项须提供说明书或产品彩页或检测报告或官网截图其中的任一项有效证明材料，且提供的证明材料不限于上述所列内容，其他项以供应商提供的“技术偏差表”所列为准。核心产品无相应证明资料的视为未响应，按照无效处理，▲项无相应证明资料的视为未响应，按照负偏离处理。 2.为了实现系统融合和兼容，所投电警、卡口、终端服务器及其上传数据需要与西乡县公安局交通管理大队现有智能交通综合管控平台无缝对接，并与汉中市交警六合一综合平台无缝对接，保证整体系统功能正常使用，并提供承诺函（格式自拟并加盖供应商公章）；满足者得3分，未提供证明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技术偏差表.docx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所投产品进货/生产渠道合法正规，无翻新、三无、拼装、劣质产品；确保供应的产品无侵权、专利纠纷、产权争议等任何法律纠纷。以下产品如厂家参加投标的提供生产厂家的证明资料，如代理商参加的提供生产厂家的代理协议或授权书（900万电警相机、电警补光灯、900万环保卡口抓拍单位、500万环保卡口抓拍单位、环保抓用补光灯、终端服务器、交通灯信号检测器、违法停车球机、抱杆智能运维机箱、落地智能运维机箱、框式满屏灯、框架式左转箭头灯、框架式倒计时、人形灯）。其他产品提供承诺书（格式自拟）即可。满足此项要求得4分不满足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供应商针对本项目有详细、具体、可行的质量管理及保障方案，包括但不限于进货检验管控、出库追溯管理、售后质量跟踪、合规性核查等。根据方案是否完善、详细，可行性赋分。 1.方案全面完善、细节详实、完全贴合本项目需求，有明确的检验标准、完善的追溯体系、跟踪周期及核查内容明确的得6分； 2.方案完善、细节较详实、贴合本项目需求，四大核心内容齐全，能够明确各环节核心流程、责任分工，关键信息无缺失的得5分； 3.方案基本完善、有一定细节、具备可行性，贴合本项目需求，核心内容无缺失，无明显漏洞，可落地执行的得4分； 4.方案基本完整、细节较简略、可行性一般，基本贴合本项目需求，无核心内容缺失的得3分； 5.方案不够完整、细节简略、可行性较差，存在部分偏离本项目需求的得2分； 6.方案不完整、无有效细节、可行性低，偏离本项目需求的得1分； 未提供或无实质性内容的不得分。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实施方案，包括项目实施计划、供货计划、配送方案、安装方案、调试方案、验收方案等方面，根据实施方案响应情况，6个分项齐全、每项内容完整贴合本项目、可操作性强的得12分，以上分项每缺少一项内容扣2分，有某一项不完整或不符合实际需求可行性较差的每项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投标人针对本项目提出具体的售后服务方案，方案内容包括但不限于:售后服务保障体系、售后服务人员配备、备品备件保障、紧急响应能力等。根据方案是否完善、详细，可行性赋分。 1.方案全面完善、细节详实、完全可行，保障体系健全人员配置及备品备件充足，紧急响应能力极强的得6分。 2.方案完善、细节较详实、贴合本项目售后服务需求，核心内容无遗漏，保障体系完整，组织架构明确，备品备件充足、具备良好的紧急响应能力的得5分； 3.方案基本完善、有一定细节、具备基本可行性，基本贴合本项目售后服务需求，核心内容无缺失的得3分； 4.方案不完善、细节简略、可行性极差，偏离本项目售后服务需求的得1分； 未提供或无实质性内容的不得分。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投标人针对本项目有详细、具体、可行的培训方案，包括但不限于培训内容、培训时间地点、人员安排等。根据方案是否完善、详细，可行性赋分。 1.方案全面完善、细节详实、完全可行，培训内容全面、针对性极强、时间安排科学合理、人员配置充足专业适配的得6分。 2.方案完善、细节较详实、贴合本项目培训需求，培训内容全面、时间及人员安排合理的得5分； 3.方案基本完善、有一定细节、具备基本可行性，基本贴合本项目培训需求，核心内容无缺失的得3分； 4.方案不完善、细节简略、可行性极差，偏离本项目培训需求的得1分； 未提供或无实质性内容的不得分。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供应商应在投标文件中提供该单位自2023年1月1日起（以合同签订时间为准）至今的类似项目的业绩证明材料，每提供一份业绩合同得1.5分，满分为6分，不得重复累计。 类似业绩定义：城市路口智能交通或电警卡口或信号机一体化同类项目。 注：供应商应在响应文件中提供业绩业绩发票（金额不限）及对应项目合同或中标通知书复印件并加盖单位公章。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供应商符合小型、微型企业或监狱企业、残疾人福利性单位条件的，按“投标总报价×10%”进行扣减，用扣除后的价格参与评审。详见政策性扣减说明。</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详见附件：技术偏差表.docx</w:t>
      </w:r>
    </w:p>
    <w:p>
      <w:pPr>
        <w:pStyle w:val="null3"/>
        <w:ind w:firstLine="960"/>
      </w:pPr>
      <w:r>
        <w:rPr>
          <w:rFonts w:ascii="仿宋_GB2312" w:hAnsi="仿宋_GB2312" w:cs="仿宋_GB2312" w:eastAsia="仿宋_GB2312"/>
        </w:rPr>
        <w:t>详见附件：商务偏差表.docx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