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CD7AA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20"/>
          <w:lang w:val="en-US" w:eastAsia="zh-CN"/>
        </w:rPr>
        <w:t>管理制度</w:t>
      </w:r>
    </w:p>
    <w:bookmarkEnd w:id="0"/>
    <w:p w14:paraId="0B2148F7">
      <w:pP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管理制度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27229D9D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A1B4B72"/>
    <w:rsid w:val="0E3864D1"/>
    <w:rsid w:val="1E244E19"/>
    <w:rsid w:val="1FF257E9"/>
    <w:rsid w:val="310C5B9B"/>
    <w:rsid w:val="43A37B4B"/>
    <w:rsid w:val="489A3F69"/>
    <w:rsid w:val="5463336C"/>
    <w:rsid w:val="5A9C5A52"/>
    <w:rsid w:val="7704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5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1</TotalTime>
  <ScaleCrop>false</ScaleCrop>
  <LinksUpToDate>false</LinksUpToDate>
  <CharactersWithSpaces>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2026-06-24T03:07:37Z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