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CB54E">
      <w:pPr>
        <w:widowControl w:val="0"/>
        <w:spacing w:line="500" w:lineRule="exact"/>
        <w:jc w:val="center"/>
        <w:outlineLvl w:val="0"/>
        <w:rPr>
          <w:rFonts w:ascii="Times New Roman" w:hAnsi="Times New Roman" w:eastAsia="方正小标宋简体"/>
          <w:sz w:val="36"/>
          <w:szCs w:val="36"/>
        </w:rPr>
      </w:pPr>
      <w:bookmarkStart w:id="0" w:name="_Toc137857124"/>
      <w:bookmarkStart w:id="1" w:name="_Toc137771804"/>
      <w:bookmarkStart w:id="2" w:name="_Toc137856414"/>
      <w:bookmarkStart w:id="3" w:name="_Toc197464887"/>
      <w:r>
        <w:rPr>
          <w:rFonts w:ascii="Times New Roman" w:hAnsi="Times New Roman" w:eastAsia="方正小标宋简体"/>
          <w:sz w:val="36"/>
          <w:szCs w:val="36"/>
        </w:rPr>
        <w:t>合同基本条款</w:t>
      </w:r>
      <w:bookmarkEnd w:id="0"/>
      <w:bookmarkEnd w:id="1"/>
      <w:bookmarkEnd w:id="2"/>
      <w:bookmarkEnd w:id="3"/>
    </w:p>
    <w:p w14:paraId="0320DB5D">
      <w:pPr>
        <w:widowControl w:val="0"/>
        <w:spacing w:line="460" w:lineRule="exact"/>
        <w:jc w:val="center"/>
        <w:rPr>
          <w:rFonts w:ascii="楷体_GB2312" w:hAnsi="Times New Roman" w:eastAsia="楷体_GB2312"/>
          <w:sz w:val="30"/>
          <w:szCs w:val="30"/>
        </w:rPr>
      </w:pPr>
    </w:p>
    <w:p w14:paraId="18D47405">
      <w:pPr>
        <w:widowControl w:val="0"/>
        <w:spacing w:line="460" w:lineRule="exact"/>
        <w:jc w:val="center"/>
        <w:rPr>
          <w:rFonts w:ascii="楷体_GB2312" w:hAnsi="Times New Roman" w:eastAsia="楷体_GB2312"/>
          <w:sz w:val="30"/>
          <w:szCs w:val="30"/>
        </w:rPr>
      </w:pPr>
      <w:r>
        <w:rPr>
          <w:rFonts w:hint="eastAsia" w:ascii="楷体_GB2312" w:hAnsi="Times New Roman" w:eastAsia="楷体_GB2312"/>
          <w:sz w:val="30"/>
          <w:szCs w:val="30"/>
        </w:rPr>
        <w:t>（合同具体条款以双方签订的正式合同为准）</w:t>
      </w:r>
    </w:p>
    <w:p w14:paraId="48856B74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4" w:name="_Toc153223025"/>
      <w:bookmarkStart w:id="5" w:name="_Toc137771817"/>
      <w:bookmarkStart w:id="6" w:name="_Toc137857137"/>
      <w:bookmarkStart w:id="7" w:name="_Toc137856427"/>
      <w:r>
        <w:rPr>
          <w:rFonts w:hint="eastAsia" w:ascii="黑体" w:hAnsi="黑体" w:eastAsia="黑体"/>
          <w:bCs/>
          <w:sz w:val="30"/>
          <w:szCs w:val="30"/>
        </w:rPr>
        <w:t>一、项目概况</w:t>
      </w:r>
      <w:bookmarkEnd w:id="4"/>
    </w:p>
    <w:p w14:paraId="41781908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 w:cs="宋体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1.项目名称：</w:t>
      </w:r>
    </w:p>
    <w:p w14:paraId="37652438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 w:cs="宋体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 w:cs="宋体"/>
          <w:bCs/>
          <w:color w:val="000000"/>
          <w:sz w:val="30"/>
          <w:szCs w:val="30"/>
        </w:rPr>
        <w:t>2.项目地点：</w:t>
      </w:r>
    </w:p>
    <w:p w14:paraId="3E2B49CB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 w:cs="宋体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 w:cs="宋体"/>
          <w:bCs/>
          <w:color w:val="000000"/>
          <w:sz w:val="30"/>
          <w:szCs w:val="30"/>
        </w:rPr>
        <w:t>3.项目内容：</w:t>
      </w:r>
    </w:p>
    <w:p w14:paraId="1DBAB53C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8" w:name="_Toc153223026"/>
      <w:r>
        <w:rPr>
          <w:rFonts w:hint="eastAsia" w:ascii="黑体" w:hAnsi="黑体" w:eastAsia="黑体"/>
          <w:bCs/>
          <w:sz w:val="30"/>
          <w:szCs w:val="30"/>
        </w:rPr>
        <w:t>二、组成本合同的文件</w:t>
      </w:r>
      <w:bookmarkEnd w:id="8"/>
    </w:p>
    <w:p w14:paraId="1EC77306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1.协议书；</w:t>
      </w:r>
    </w:p>
    <w:p w14:paraId="2EC516BE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2.成交通知书、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磋商</w:t>
      </w:r>
      <w:r>
        <w:rPr>
          <w:rFonts w:hint="eastAsia" w:ascii="仿宋_GB2312" w:hAnsi="宋体" w:eastAsia="仿宋_GB2312"/>
          <w:sz w:val="30"/>
          <w:szCs w:val="30"/>
        </w:rPr>
        <w:t>文件、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响应</w:t>
      </w:r>
      <w:r>
        <w:rPr>
          <w:rFonts w:hint="eastAsia" w:ascii="仿宋_GB2312" w:hAnsi="宋体" w:eastAsia="仿宋_GB2312"/>
          <w:sz w:val="30"/>
          <w:szCs w:val="30"/>
        </w:rPr>
        <w:t>文件、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最终报价文件、</w:t>
      </w:r>
      <w:r>
        <w:rPr>
          <w:rFonts w:hint="eastAsia" w:ascii="仿宋_GB2312" w:hAnsi="宋体" w:eastAsia="仿宋_GB2312"/>
          <w:sz w:val="30"/>
          <w:szCs w:val="30"/>
        </w:rPr>
        <w:t>澄清、补充文件。</w:t>
      </w:r>
    </w:p>
    <w:p w14:paraId="5A0648FE">
      <w:pPr>
        <w:adjustRightInd w:val="0"/>
        <w:snapToGrid w:val="0"/>
        <w:spacing w:line="460" w:lineRule="exact"/>
        <w:ind w:firstLine="600" w:firstLineChars="200"/>
        <w:jc w:val="both"/>
        <w:rPr>
          <w:rFonts w:ascii="仿宋_GB2312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3</w:t>
      </w:r>
      <w:r>
        <w:rPr>
          <w:rFonts w:ascii="仿宋_GB2312" w:hAnsi="宋体" w:eastAsia="仿宋_GB2312"/>
          <w:sz w:val="30"/>
          <w:szCs w:val="30"/>
        </w:rPr>
        <w:t>.</w:t>
      </w:r>
      <w:r>
        <w:rPr>
          <w:rFonts w:hint="eastAsia" w:ascii="仿宋_GB2312" w:hAnsi="宋体" w:eastAsia="仿宋_GB2312"/>
          <w:sz w:val="30"/>
          <w:szCs w:val="30"/>
        </w:rPr>
        <w:t>本合同签订后，双方依法签订的补充协议也是本合同文件的组成部分。</w:t>
      </w:r>
    </w:p>
    <w:p w14:paraId="2F5392A1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9" w:name="_Toc153223028"/>
      <w:r>
        <w:rPr>
          <w:rFonts w:hint="eastAsia" w:ascii="黑体" w:hAnsi="黑体" w:eastAsia="黑体"/>
          <w:bCs/>
          <w:sz w:val="30"/>
          <w:szCs w:val="30"/>
        </w:rPr>
        <w:t>三、合同金额</w:t>
      </w:r>
      <w:bookmarkEnd w:id="9"/>
    </w:p>
    <w:p w14:paraId="342CE861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合同金额（大写）：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   </w:t>
      </w:r>
      <w:r>
        <w:rPr>
          <w:rFonts w:hint="eastAsia" w:ascii="仿宋_GB2312" w:hAnsi="宋体" w:eastAsia="仿宋_GB2312"/>
          <w:sz w:val="30"/>
          <w:szCs w:val="30"/>
        </w:rPr>
        <w:t>元（¥：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</w:t>
      </w:r>
      <w:r>
        <w:rPr>
          <w:rFonts w:ascii="仿宋_GB2312" w:hAnsi="宋体" w:eastAsia="仿宋_GB2312"/>
          <w:sz w:val="30"/>
          <w:szCs w:val="30"/>
          <w:u w:val="single"/>
        </w:rPr>
        <w:t xml:space="preserve">      </w:t>
      </w:r>
      <w:r>
        <w:rPr>
          <w:rFonts w:hint="eastAsia" w:ascii="仿宋_GB2312" w:hAnsi="宋体" w:eastAsia="仿宋_GB2312"/>
          <w:sz w:val="30"/>
          <w:szCs w:val="30"/>
        </w:rPr>
        <w:t>元）。</w:t>
      </w:r>
    </w:p>
    <w:p w14:paraId="39DBAC6D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0" w:name="_Toc153223029"/>
      <w:r>
        <w:rPr>
          <w:rFonts w:hint="eastAsia" w:ascii="黑体" w:hAnsi="黑体" w:eastAsia="黑体"/>
          <w:bCs/>
          <w:sz w:val="30"/>
          <w:szCs w:val="30"/>
        </w:rPr>
        <w:t>四、结算方式</w:t>
      </w:r>
      <w:bookmarkEnd w:id="10"/>
    </w:p>
    <w:p w14:paraId="397B159C">
      <w:pPr>
        <w:spacing w:line="460" w:lineRule="exact"/>
        <w:ind w:firstLine="600" w:firstLineChars="200"/>
        <w:jc w:val="both"/>
        <w:rPr>
          <w:rFonts w:ascii="Times New Roman" w:hAnsi="Times New Roman" w:eastAsia="仿宋_GB2312"/>
          <w:sz w:val="30"/>
          <w:szCs w:val="30"/>
        </w:rPr>
      </w:pPr>
      <w:bookmarkStart w:id="11" w:name="_Hlk197462803"/>
      <w:r>
        <w:rPr>
          <w:rFonts w:hint="eastAsia" w:ascii="Times New Roman" w:hAnsi="Times New Roman" w:eastAsia="仿宋_GB2312"/>
          <w:sz w:val="30"/>
          <w:szCs w:val="30"/>
        </w:rPr>
        <w:t>供应商须完全响应采购人要求的结算方式，具体支付事宜由采购人与成交供应商商定</w:t>
      </w:r>
      <w:r>
        <w:rPr>
          <w:rFonts w:ascii="Times New Roman" w:hAnsi="Times New Roman" w:eastAsia="仿宋_GB2312"/>
          <w:sz w:val="30"/>
          <w:szCs w:val="30"/>
        </w:rPr>
        <w:t>。</w:t>
      </w:r>
    </w:p>
    <w:bookmarkEnd w:id="11"/>
    <w:p w14:paraId="41F8D6A4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2" w:name="_Toc153223030"/>
      <w:r>
        <w:rPr>
          <w:rFonts w:hint="eastAsia" w:ascii="黑体" w:hAnsi="黑体" w:eastAsia="黑体"/>
          <w:bCs/>
          <w:sz w:val="30"/>
          <w:szCs w:val="30"/>
        </w:rPr>
        <w:t>五、双方的权利义务</w:t>
      </w:r>
      <w:bookmarkEnd w:id="12"/>
    </w:p>
    <w:p w14:paraId="024F2AAC">
      <w:pPr>
        <w:spacing w:line="460" w:lineRule="exact"/>
        <w:ind w:firstLine="600" w:firstLineChars="200"/>
        <w:jc w:val="both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1.采购人的权利和义务</w:t>
      </w:r>
    </w:p>
    <w:p w14:paraId="3224BAD6">
      <w:pPr>
        <w:spacing w:line="460" w:lineRule="exact"/>
        <w:ind w:firstLine="600" w:firstLineChars="200"/>
        <w:jc w:val="both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2.成交供应商的权利和义务</w:t>
      </w:r>
    </w:p>
    <w:p w14:paraId="46207FFB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3" w:name="_Toc153223031"/>
      <w:r>
        <w:rPr>
          <w:rFonts w:hint="eastAsia" w:ascii="黑体" w:hAnsi="黑体" w:eastAsia="黑体"/>
          <w:bCs/>
          <w:sz w:val="30"/>
          <w:szCs w:val="30"/>
        </w:rPr>
        <w:t>六、特别约定</w:t>
      </w:r>
      <w:bookmarkEnd w:id="13"/>
    </w:p>
    <w:p w14:paraId="67DAA1AA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4" w:name="_Toc153223032"/>
      <w:r>
        <w:rPr>
          <w:rFonts w:hint="eastAsia" w:ascii="黑体" w:hAnsi="黑体" w:eastAsia="黑体"/>
          <w:bCs/>
          <w:sz w:val="30"/>
          <w:szCs w:val="30"/>
        </w:rPr>
        <w:t>七、合同的变更与解除</w:t>
      </w:r>
      <w:bookmarkEnd w:id="14"/>
    </w:p>
    <w:p w14:paraId="4978DCA9">
      <w:pPr>
        <w:pStyle w:val="22"/>
        <w:spacing w:line="460" w:lineRule="exact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（一）在协议执行中，双方自愿协商可以变更本协议，但不得因法人代表发生变更而要求变更本协议或拒绝履行本协议。</w:t>
      </w:r>
    </w:p>
    <w:p w14:paraId="3CB61A6F">
      <w:pPr>
        <w:pStyle w:val="22"/>
        <w:spacing w:line="460" w:lineRule="exact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（二）本协议在执行期间，如遇不可抗拒的情况产生(如地震、合风、市政动迁和政府决定等)，如因此导致</w:t>
      </w:r>
      <w:bookmarkStart w:id="18" w:name="_GoBack"/>
      <w:bookmarkEnd w:id="18"/>
      <w:r>
        <w:rPr>
          <w:rFonts w:hint="eastAsia" w:ascii="仿宋_GB2312" w:hAnsi="宋体" w:eastAsia="仿宋_GB2312" w:cs="宋体"/>
          <w:sz w:val="30"/>
          <w:szCs w:val="30"/>
        </w:rPr>
        <w:t>本协议无法履行而终止的双方互不追究违约责任。</w:t>
      </w:r>
    </w:p>
    <w:p w14:paraId="44B38296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5" w:name="_Toc153223033"/>
      <w:r>
        <w:rPr>
          <w:rFonts w:hint="eastAsia" w:ascii="黑体" w:hAnsi="黑体" w:eastAsia="黑体"/>
          <w:bCs/>
          <w:sz w:val="30"/>
          <w:szCs w:val="30"/>
        </w:rPr>
        <w:t>八、违约责任</w:t>
      </w:r>
      <w:bookmarkEnd w:id="15"/>
    </w:p>
    <w:p w14:paraId="71A49218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6" w:name="_Toc153223034"/>
      <w:r>
        <w:rPr>
          <w:rFonts w:hint="eastAsia" w:ascii="黑体" w:hAnsi="黑体" w:eastAsia="黑体"/>
          <w:bCs/>
          <w:sz w:val="30"/>
          <w:szCs w:val="30"/>
        </w:rPr>
        <w:t>九、其它事项</w:t>
      </w:r>
      <w:bookmarkEnd w:id="16"/>
    </w:p>
    <w:p w14:paraId="51859FEC">
      <w:pPr>
        <w:pStyle w:val="22"/>
        <w:spacing w:line="460" w:lineRule="exact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1.本合同履行过程中如有变更或者补充，必须以书面形式签订变更或者补充协议。</w:t>
      </w:r>
    </w:p>
    <w:p w14:paraId="0E550EA8">
      <w:pPr>
        <w:pStyle w:val="22"/>
        <w:spacing w:line="460" w:lineRule="exact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2.本合同附件及变更或者补充协议均是本合同不可分割的一部分，与本合同具有同等法律效力。</w:t>
      </w:r>
    </w:p>
    <w:p w14:paraId="7020086A">
      <w:pPr>
        <w:pStyle w:val="22"/>
        <w:spacing w:line="460" w:lineRule="exact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3.本合同经双方法定代表人或授权代表签字，并加盖公章后生效。</w:t>
      </w:r>
    </w:p>
    <w:p w14:paraId="17EFABFE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7" w:name="_Toc153223035"/>
      <w:r>
        <w:rPr>
          <w:rFonts w:hint="eastAsia" w:ascii="黑体" w:hAnsi="黑体" w:eastAsia="黑体"/>
          <w:bCs/>
          <w:sz w:val="30"/>
          <w:szCs w:val="30"/>
        </w:rPr>
        <w:t>十、合同订立</w:t>
      </w:r>
      <w:bookmarkEnd w:id="17"/>
    </w:p>
    <w:p w14:paraId="60A5EEE3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1.订立时间：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hAnsi="宋体" w:eastAsia="仿宋_GB2312"/>
          <w:sz w:val="30"/>
          <w:szCs w:val="30"/>
        </w:rPr>
        <w:t>年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</w:rPr>
        <w:t>月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</w:rPr>
        <w:t>日。</w:t>
      </w:r>
    </w:p>
    <w:p w14:paraId="58CA5C78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2.本合同一式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宋体" w:eastAsia="仿宋_GB2312"/>
          <w:sz w:val="30"/>
          <w:szCs w:val="30"/>
        </w:rPr>
        <w:t>份，具有同等法律效力，双方各执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宋体" w:eastAsia="仿宋_GB2312"/>
          <w:sz w:val="30"/>
          <w:szCs w:val="30"/>
        </w:rPr>
        <w:t>份，采购代理机构备案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1 </w:t>
      </w:r>
      <w:r>
        <w:rPr>
          <w:rFonts w:hint="eastAsia" w:ascii="仿宋_GB2312" w:hAnsi="宋体" w:eastAsia="仿宋_GB2312"/>
          <w:sz w:val="30"/>
          <w:szCs w:val="30"/>
        </w:rPr>
        <w:t>份。各方签字盖章后生效，合同执行完毕自动失效。（合同的服务承诺则长期有效）。</w:t>
      </w:r>
    </w:p>
    <w:p w14:paraId="664A57E9">
      <w:pPr>
        <w:tabs>
          <w:tab w:val="left" w:pos="980"/>
        </w:tabs>
        <w:kinsoku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</w:p>
    <w:p w14:paraId="4D1B6A33">
      <w:pPr>
        <w:adjustRightInd w:val="0"/>
        <w:snapToGrid w:val="0"/>
        <w:spacing w:line="460" w:lineRule="exact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甲 方：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（盖章）        </w:t>
      </w:r>
      <w:r>
        <w:rPr>
          <w:rFonts w:hint="eastAsia" w:ascii="仿宋_GB2312" w:hAnsi="宋体" w:eastAsia="仿宋_GB2312"/>
          <w:sz w:val="30"/>
          <w:szCs w:val="30"/>
        </w:rPr>
        <w:t xml:space="preserve">      乙 方：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（盖章） </w:t>
      </w:r>
      <w:r>
        <w:rPr>
          <w:rFonts w:ascii="仿宋_GB2312" w:hAnsi="宋体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</w:t>
      </w:r>
    </w:p>
    <w:p w14:paraId="2FC5F73A">
      <w:pPr>
        <w:adjustRightInd w:val="0"/>
        <w:snapToGrid w:val="0"/>
        <w:spacing w:line="460" w:lineRule="exact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地址：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            </w:t>
      </w:r>
      <w:r>
        <w:rPr>
          <w:rFonts w:hint="eastAsia" w:ascii="仿宋_GB2312" w:hAnsi="宋体" w:eastAsia="仿宋_GB2312"/>
          <w:sz w:val="30"/>
          <w:szCs w:val="30"/>
        </w:rPr>
        <w:t xml:space="preserve">      地址：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           </w:t>
      </w:r>
    </w:p>
    <w:p w14:paraId="58AA3799">
      <w:pPr>
        <w:adjustRightInd w:val="0"/>
        <w:snapToGrid w:val="0"/>
        <w:spacing w:line="460" w:lineRule="exact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法定代表人或其授权的代理        法定代表人或其授权的代理</w:t>
      </w:r>
    </w:p>
    <w:p w14:paraId="1523C605">
      <w:pPr>
        <w:adjustRightInd w:val="0"/>
        <w:snapToGrid w:val="0"/>
        <w:spacing w:line="460" w:lineRule="exact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人：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（签字）       </w:t>
      </w:r>
      <w:r>
        <w:rPr>
          <w:rFonts w:ascii="仿宋_GB2312" w:hAnsi="宋体" w:eastAsia="仿宋_GB2312"/>
          <w:sz w:val="30"/>
          <w:szCs w:val="30"/>
          <w:u w:val="single"/>
        </w:rPr>
        <w:t xml:space="preserve">     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      人：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（签字）     </w:t>
      </w:r>
      <w:r>
        <w:rPr>
          <w:rFonts w:ascii="仿宋_GB2312" w:hAnsi="宋体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</w:t>
      </w:r>
    </w:p>
    <w:p w14:paraId="187074B4">
      <w:pPr>
        <w:adjustRightInd w:val="0"/>
        <w:snapToGrid w:val="0"/>
        <w:spacing w:line="460" w:lineRule="exact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电话：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30"/>
          <w:szCs w:val="30"/>
        </w:rPr>
        <w:t xml:space="preserve">  </w:t>
      </w:r>
      <w:r>
        <w:rPr>
          <w:rFonts w:ascii="仿宋_GB2312" w:hAnsi="宋体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  </w:t>
      </w:r>
      <w:r>
        <w:rPr>
          <w:rFonts w:ascii="仿宋_GB2312" w:hAnsi="宋体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>电话：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   </w:t>
      </w:r>
      <w:r>
        <w:rPr>
          <w:rFonts w:ascii="仿宋_GB2312" w:hAnsi="宋体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</w:t>
      </w:r>
    </w:p>
    <w:bookmarkEnd w:id="5"/>
    <w:bookmarkEnd w:id="6"/>
    <w:bookmarkEnd w:id="7"/>
    <w:p w14:paraId="2644CEBD">
      <w:pPr>
        <w:widowControl w:val="0"/>
        <w:ind w:firstLine="560" w:firstLineChars="200"/>
        <w:jc w:val="both"/>
        <w:rPr>
          <w:rFonts w:ascii="楷体_GB2312" w:hAnsi="Times New Roman" w:eastAsia="楷体_GB2312"/>
        </w:rPr>
      </w:pPr>
    </w:p>
    <w:sectPr>
      <w:footerReference r:id="rId3" w:type="default"/>
      <w:footerReference r:id="rId4" w:type="even"/>
      <w:pgSz w:w="11906" w:h="16838"/>
      <w:pgMar w:top="1531" w:right="1474" w:bottom="1440" w:left="1588" w:header="851" w:footer="992" w:gutter="0"/>
      <w:pgNumType w:fmt="numberInDash"/>
      <w:cols w:space="425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ont-weight : 40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ËÎÌ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B7EE5">
    <w:pPr>
      <w:pStyle w:val="27"/>
      <w:wordWrap w:val="0"/>
      <w:jc w:val="right"/>
      <w:rPr>
        <w:rFonts w:hint="eastAsia" w:ascii="宋体" w:hAnsi="宋体"/>
        <w:sz w:val="28"/>
        <w:szCs w:val="28"/>
      </w:rPr>
    </w:pPr>
    <w:sdt>
      <w:sdtPr>
        <w:rPr>
          <w:rFonts w:ascii="宋体" w:hAnsi="宋体"/>
          <w:sz w:val="28"/>
          <w:szCs w:val="28"/>
        </w:rPr>
        <w:id w:val="-1091009674"/>
        <w:docPartObj>
          <w:docPartGallery w:val="autotext"/>
        </w:docPartObj>
      </w:sdtPr>
      <w:sdtEndPr>
        <w:rPr>
          <w:rFonts w:ascii="宋体" w:hAnsi="宋体"/>
          <w:sz w:val="28"/>
          <w:szCs w:val="28"/>
        </w:rPr>
      </w:sdtEndPr>
      <w:sdtContent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sdtContent>
    </w:sdt>
    <w:r>
      <w:rPr>
        <w:rFonts w:ascii="宋体" w:hAnsi="宋体"/>
        <w:sz w:val="28"/>
        <w:szCs w:val="28"/>
      </w:rPr>
      <w:t xml:space="preserve">  </w:t>
    </w:r>
  </w:p>
  <w:p w14:paraId="2AC04D1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/>
        <w:sz w:val="28"/>
        <w:szCs w:val="28"/>
      </w:rPr>
      <w:id w:val="-1477525629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6024AF9E">
        <w:pPr>
          <w:pStyle w:val="27"/>
          <w:ind w:firstLine="280" w:firstLineChars="100"/>
          <w:rPr>
            <w:rFonts w:hint="eastAsia"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5A428AF4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883"/>
    <w:rsid w:val="00002588"/>
    <w:rsid w:val="00007B9E"/>
    <w:rsid w:val="00014BD6"/>
    <w:rsid w:val="00016D6D"/>
    <w:rsid w:val="00017517"/>
    <w:rsid w:val="00017D0C"/>
    <w:rsid w:val="00017DD6"/>
    <w:rsid w:val="00026B05"/>
    <w:rsid w:val="00026F20"/>
    <w:rsid w:val="0003034E"/>
    <w:rsid w:val="00031C30"/>
    <w:rsid w:val="00036738"/>
    <w:rsid w:val="00036AEB"/>
    <w:rsid w:val="00041071"/>
    <w:rsid w:val="00041A57"/>
    <w:rsid w:val="00041D9F"/>
    <w:rsid w:val="00053BF6"/>
    <w:rsid w:val="00054004"/>
    <w:rsid w:val="00054569"/>
    <w:rsid w:val="00055CA5"/>
    <w:rsid w:val="00056A30"/>
    <w:rsid w:val="00063C66"/>
    <w:rsid w:val="00063F72"/>
    <w:rsid w:val="00066940"/>
    <w:rsid w:val="00067267"/>
    <w:rsid w:val="00067C3F"/>
    <w:rsid w:val="00067CCE"/>
    <w:rsid w:val="00070448"/>
    <w:rsid w:val="000714C2"/>
    <w:rsid w:val="00071978"/>
    <w:rsid w:val="00074A6A"/>
    <w:rsid w:val="00075A12"/>
    <w:rsid w:val="0007674C"/>
    <w:rsid w:val="000849EA"/>
    <w:rsid w:val="00084FD5"/>
    <w:rsid w:val="00086B1E"/>
    <w:rsid w:val="0008725B"/>
    <w:rsid w:val="000909A8"/>
    <w:rsid w:val="00091A3D"/>
    <w:rsid w:val="00096E8A"/>
    <w:rsid w:val="000A0A3E"/>
    <w:rsid w:val="000A119B"/>
    <w:rsid w:val="000A2159"/>
    <w:rsid w:val="000A49BD"/>
    <w:rsid w:val="000A4B42"/>
    <w:rsid w:val="000B587B"/>
    <w:rsid w:val="000B745C"/>
    <w:rsid w:val="000C160A"/>
    <w:rsid w:val="000C64BA"/>
    <w:rsid w:val="000D1C5B"/>
    <w:rsid w:val="000D47ED"/>
    <w:rsid w:val="000D7C80"/>
    <w:rsid w:val="000E0B9C"/>
    <w:rsid w:val="000E0D4B"/>
    <w:rsid w:val="000E11B2"/>
    <w:rsid w:val="000E2623"/>
    <w:rsid w:val="000E2C03"/>
    <w:rsid w:val="000E4F42"/>
    <w:rsid w:val="000E7374"/>
    <w:rsid w:val="000E77E8"/>
    <w:rsid w:val="000E7FE2"/>
    <w:rsid w:val="000F10A1"/>
    <w:rsid w:val="000F10D3"/>
    <w:rsid w:val="001008CE"/>
    <w:rsid w:val="0011058B"/>
    <w:rsid w:val="00111054"/>
    <w:rsid w:val="00112B55"/>
    <w:rsid w:val="00114BEE"/>
    <w:rsid w:val="0012021C"/>
    <w:rsid w:val="0012035F"/>
    <w:rsid w:val="0012082B"/>
    <w:rsid w:val="00123207"/>
    <w:rsid w:val="00132B76"/>
    <w:rsid w:val="00140A32"/>
    <w:rsid w:val="00141DB9"/>
    <w:rsid w:val="00142813"/>
    <w:rsid w:val="00143C05"/>
    <w:rsid w:val="001442F9"/>
    <w:rsid w:val="00146E67"/>
    <w:rsid w:val="00147565"/>
    <w:rsid w:val="00151AB1"/>
    <w:rsid w:val="001562FE"/>
    <w:rsid w:val="00157CE7"/>
    <w:rsid w:val="001607E8"/>
    <w:rsid w:val="001618E9"/>
    <w:rsid w:val="0016298C"/>
    <w:rsid w:val="00163D08"/>
    <w:rsid w:val="001645E4"/>
    <w:rsid w:val="00166A2C"/>
    <w:rsid w:val="001764B7"/>
    <w:rsid w:val="001772FE"/>
    <w:rsid w:val="00181A99"/>
    <w:rsid w:val="00182FDF"/>
    <w:rsid w:val="00184286"/>
    <w:rsid w:val="001844CC"/>
    <w:rsid w:val="00185D8F"/>
    <w:rsid w:val="00190C2B"/>
    <w:rsid w:val="0019416F"/>
    <w:rsid w:val="00197788"/>
    <w:rsid w:val="001A06D3"/>
    <w:rsid w:val="001B1CF1"/>
    <w:rsid w:val="001B3164"/>
    <w:rsid w:val="001B627A"/>
    <w:rsid w:val="001C09FC"/>
    <w:rsid w:val="001C55B1"/>
    <w:rsid w:val="001C66CB"/>
    <w:rsid w:val="001C7126"/>
    <w:rsid w:val="001D1116"/>
    <w:rsid w:val="001D387F"/>
    <w:rsid w:val="001D5B9E"/>
    <w:rsid w:val="001D7B70"/>
    <w:rsid w:val="001D7F2D"/>
    <w:rsid w:val="001E0FA1"/>
    <w:rsid w:val="001E14EA"/>
    <w:rsid w:val="001E2DBD"/>
    <w:rsid w:val="001E38A7"/>
    <w:rsid w:val="001E3E07"/>
    <w:rsid w:val="001E3FD0"/>
    <w:rsid w:val="001E5744"/>
    <w:rsid w:val="001F194D"/>
    <w:rsid w:val="001F1A84"/>
    <w:rsid w:val="001F23FB"/>
    <w:rsid w:val="001F5E49"/>
    <w:rsid w:val="002002F2"/>
    <w:rsid w:val="0020390C"/>
    <w:rsid w:val="00204B02"/>
    <w:rsid w:val="0020639B"/>
    <w:rsid w:val="00207B7B"/>
    <w:rsid w:val="00211C24"/>
    <w:rsid w:val="00214028"/>
    <w:rsid w:val="00217266"/>
    <w:rsid w:val="00222F2A"/>
    <w:rsid w:val="00226A68"/>
    <w:rsid w:val="00227270"/>
    <w:rsid w:val="0023281B"/>
    <w:rsid w:val="002371A0"/>
    <w:rsid w:val="00240A3B"/>
    <w:rsid w:val="00243F76"/>
    <w:rsid w:val="0024555F"/>
    <w:rsid w:val="00247E73"/>
    <w:rsid w:val="00251D6D"/>
    <w:rsid w:val="00253561"/>
    <w:rsid w:val="00255025"/>
    <w:rsid w:val="00262560"/>
    <w:rsid w:val="00262577"/>
    <w:rsid w:val="0026389B"/>
    <w:rsid w:val="002711B8"/>
    <w:rsid w:val="00281922"/>
    <w:rsid w:val="0028256F"/>
    <w:rsid w:val="002834A2"/>
    <w:rsid w:val="00287970"/>
    <w:rsid w:val="00290117"/>
    <w:rsid w:val="00292FF5"/>
    <w:rsid w:val="002942E5"/>
    <w:rsid w:val="0029485B"/>
    <w:rsid w:val="00296E07"/>
    <w:rsid w:val="00297FEC"/>
    <w:rsid w:val="002A3BE5"/>
    <w:rsid w:val="002A653A"/>
    <w:rsid w:val="002A6AC3"/>
    <w:rsid w:val="002B0D87"/>
    <w:rsid w:val="002B2DA7"/>
    <w:rsid w:val="002B64FC"/>
    <w:rsid w:val="002B77EA"/>
    <w:rsid w:val="002C0ACE"/>
    <w:rsid w:val="002C1298"/>
    <w:rsid w:val="002C1E23"/>
    <w:rsid w:val="002C57A3"/>
    <w:rsid w:val="002D037C"/>
    <w:rsid w:val="002D04C8"/>
    <w:rsid w:val="002D052B"/>
    <w:rsid w:val="002D07CE"/>
    <w:rsid w:val="002E0B77"/>
    <w:rsid w:val="002E1C22"/>
    <w:rsid w:val="002E1CE2"/>
    <w:rsid w:val="002E1E02"/>
    <w:rsid w:val="002E34F6"/>
    <w:rsid w:val="002E6144"/>
    <w:rsid w:val="002E768A"/>
    <w:rsid w:val="002E7964"/>
    <w:rsid w:val="002E7A3B"/>
    <w:rsid w:val="002E7B50"/>
    <w:rsid w:val="002F02B8"/>
    <w:rsid w:val="002F2104"/>
    <w:rsid w:val="002F421D"/>
    <w:rsid w:val="002F4DB8"/>
    <w:rsid w:val="002F53D7"/>
    <w:rsid w:val="002F70E1"/>
    <w:rsid w:val="00300D12"/>
    <w:rsid w:val="00301138"/>
    <w:rsid w:val="003033DE"/>
    <w:rsid w:val="0030743E"/>
    <w:rsid w:val="0030749D"/>
    <w:rsid w:val="003138BA"/>
    <w:rsid w:val="00313D7C"/>
    <w:rsid w:val="0032023E"/>
    <w:rsid w:val="00323B91"/>
    <w:rsid w:val="003261ED"/>
    <w:rsid w:val="00327612"/>
    <w:rsid w:val="00332DCB"/>
    <w:rsid w:val="00333274"/>
    <w:rsid w:val="00335F2E"/>
    <w:rsid w:val="00337751"/>
    <w:rsid w:val="003410BB"/>
    <w:rsid w:val="00341366"/>
    <w:rsid w:val="00346E90"/>
    <w:rsid w:val="003532C5"/>
    <w:rsid w:val="00354643"/>
    <w:rsid w:val="0035469D"/>
    <w:rsid w:val="0035654A"/>
    <w:rsid w:val="0035714B"/>
    <w:rsid w:val="00360227"/>
    <w:rsid w:val="00360DBD"/>
    <w:rsid w:val="003611BB"/>
    <w:rsid w:val="00366D92"/>
    <w:rsid w:val="003705DA"/>
    <w:rsid w:val="003716FE"/>
    <w:rsid w:val="003729E8"/>
    <w:rsid w:val="00372B51"/>
    <w:rsid w:val="00372F10"/>
    <w:rsid w:val="003738F7"/>
    <w:rsid w:val="00373B2B"/>
    <w:rsid w:val="0037717E"/>
    <w:rsid w:val="003775CB"/>
    <w:rsid w:val="003779DB"/>
    <w:rsid w:val="003843F5"/>
    <w:rsid w:val="00387AD9"/>
    <w:rsid w:val="0039173C"/>
    <w:rsid w:val="0039266E"/>
    <w:rsid w:val="003B085A"/>
    <w:rsid w:val="003B4C89"/>
    <w:rsid w:val="003B77D0"/>
    <w:rsid w:val="003C0771"/>
    <w:rsid w:val="003C187D"/>
    <w:rsid w:val="003C349D"/>
    <w:rsid w:val="003C3BB5"/>
    <w:rsid w:val="003C52C6"/>
    <w:rsid w:val="003C75E7"/>
    <w:rsid w:val="003D312E"/>
    <w:rsid w:val="003D35C6"/>
    <w:rsid w:val="003D3E96"/>
    <w:rsid w:val="003E20A1"/>
    <w:rsid w:val="003E489B"/>
    <w:rsid w:val="003E5A4A"/>
    <w:rsid w:val="003F1A1B"/>
    <w:rsid w:val="003F1D7A"/>
    <w:rsid w:val="003F5F72"/>
    <w:rsid w:val="00401640"/>
    <w:rsid w:val="00404C84"/>
    <w:rsid w:val="00407CCF"/>
    <w:rsid w:val="004117E5"/>
    <w:rsid w:val="00411B48"/>
    <w:rsid w:val="00413085"/>
    <w:rsid w:val="004144E8"/>
    <w:rsid w:val="0041620B"/>
    <w:rsid w:val="00416DF7"/>
    <w:rsid w:val="00420043"/>
    <w:rsid w:val="00421CBF"/>
    <w:rsid w:val="00422D8F"/>
    <w:rsid w:val="00423A6D"/>
    <w:rsid w:val="00423F3D"/>
    <w:rsid w:val="004303E4"/>
    <w:rsid w:val="00431CB7"/>
    <w:rsid w:val="0043378E"/>
    <w:rsid w:val="00433B2A"/>
    <w:rsid w:val="00436524"/>
    <w:rsid w:val="004377FC"/>
    <w:rsid w:val="0044438E"/>
    <w:rsid w:val="004448E1"/>
    <w:rsid w:val="00445CF7"/>
    <w:rsid w:val="0045384B"/>
    <w:rsid w:val="0045425F"/>
    <w:rsid w:val="004552C5"/>
    <w:rsid w:val="00455974"/>
    <w:rsid w:val="0045599D"/>
    <w:rsid w:val="00464804"/>
    <w:rsid w:val="00466C7A"/>
    <w:rsid w:val="004758E3"/>
    <w:rsid w:val="00476806"/>
    <w:rsid w:val="004832AD"/>
    <w:rsid w:val="00483726"/>
    <w:rsid w:val="00483B1D"/>
    <w:rsid w:val="00486495"/>
    <w:rsid w:val="00487916"/>
    <w:rsid w:val="00491724"/>
    <w:rsid w:val="004947F6"/>
    <w:rsid w:val="00496627"/>
    <w:rsid w:val="004A38B5"/>
    <w:rsid w:val="004A4990"/>
    <w:rsid w:val="004B56A8"/>
    <w:rsid w:val="004B6A19"/>
    <w:rsid w:val="004C2279"/>
    <w:rsid w:val="004C36DB"/>
    <w:rsid w:val="004C5065"/>
    <w:rsid w:val="004C5E73"/>
    <w:rsid w:val="004D1B13"/>
    <w:rsid w:val="004D38F2"/>
    <w:rsid w:val="004D3F31"/>
    <w:rsid w:val="004E09EF"/>
    <w:rsid w:val="004E2CB0"/>
    <w:rsid w:val="004F0DD2"/>
    <w:rsid w:val="004F26F7"/>
    <w:rsid w:val="004F2CCF"/>
    <w:rsid w:val="004F5A64"/>
    <w:rsid w:val="00502187"/>
    <w:rsid w:val="00512E23"/>
    <w:rsid w:val="00517004"/>
    <w:rsid w:val="00517072"/>
    <w:rsid w:val="00520AFD"/>
    <w:rsid w:val="00521DF9"/>
    <w:rsid w:val="00525B93"/>
    <w:rsid w:val="0052771A"/>
    <w:rsid w:val="00530542"/>
    <w:rsid w:val="005323F7"/>
    <w:rsid w:val="00534ECB"/>
    <w:rsid w:val="005458CF"/>
    <w:rsid w:val="005501EB"/>
    <w:rsid w:val="0055674F"/>
    <w:rsid w:val="005620EE"/>
    <w:rsid w:val="005651C0"/>
    <w:rsid w:val="00566098"/>
    <w:rsid w:val="00567988"/>
    <w:rsid w:val="00575F12"/>
    <w:rsid w:val="005762B5"/>
    <w:rsid w:val="00582FDC"/>
    <w:rsid w:val="00585CBB"/>
    <w:rsid w:val="00586642"/>
    <w:rsid w:val="00590A79"/>
    <w:rsid w:val="0059285F"/>
    <w:rsid w:val="00596923"/>
    <w:rsid w:val="005970B4"/>
    <w:rsid w:val="005A2639"/>
    <w:rsid w:val="005A3AE5"/>
    <w:rsid w:val="005A5893"/>
    <w:rsid w:val="005A591C"/>
    <w:rsid w:val="005A59EA"/>
    <w:rsid w:val="005A5BFD"/>
    <w:rsid w:val="005A5D74"/>
    <w:rsid w:val="005B14FF"/>
    <w:rsid w:val="005B2DFF"/>
    <w:rsid w:val="005B3FDF"/>
    <w:rsid w:val="005B4279"/>
    <w:rsid w:val="005B49F3"/>
    <w:rsid w:val="005C02D0"/>
    <w:rsid w:val="005C3372"/>
    <w:rsid w:val="005C4912"/>
    <w:rsid w:val="005C5B5E"/>
    <w:rsid w:val="005C5FF7"/>
    <w:rsid w:val="005C7CC8"/>
    <w:rsid w:val="005D2222"/>
    <w:rsid w:val="005D256C"/>
    <w:rsid w:val="005D5BD2"/>
    <w:rsid w:val="005E4E33"/>
    <w:rsid w:val="005F0BB6"/>
    <w:rsid w:val="005F5318"/>
    <w:rsid w:val="005F5628"/>
    <w:rsid w:val="005F76E5"/>
    <w:rsid w:val="00602BC1"/>
    <w:rsid w:val="00604444"/>
    <w:rsid w:val="00611B19"/>
    <w:rsid w:val="0061608F"/>
    <w:rsid w:val="00625715"/>
    <w:rsid w:val="00632D32"/>
    <w:rsid w:val="00644164"/>
    <w:rsid w:val="00644CC4"/>
    <w:rsid w:val="0064677A"/>
    <w:rsid w:val="00651727"/>
    <w:rsid w:val="00652730"/>
    <w:rsid w:val="00657AB7"/>
    <w:rsid w:val="00660475"/>
    <w:rsid w:val="00661016"/>
    <w:rsid w:val="00661A58"/>
    <w:rsid w:val="00662CDE"/>
    <w:rsid w:val="0066588C"/>
    <w:rsid w:val="00675583"/>
    <w:rsid w:val="006766E0"/>
    <w:rsid w:val="00682A93"/>
    <w:rsid w:val="00682E80"/>
    <w:rsid w:val="00684F42"/>
    <w:rsid w:val="00687D64"/>
    <w:rsid w:val="006920BC"/>
    <w:rsid w:val="0069298C"/>
    <w:rsid w:val="00693BC6"/>
    <w:rsid w:val="006947A8"/>
    <w:rsid w:val="006963DC"/>
    <w:rsid w:val="006A08AB"/>
    <w:rsid w:val="006A3DD3"/>
    <w:rsid w:val="006A579D"/>
    <w:rsid w:val="006A5B42"/>
    <w:rsid w:val="006A7315"/>
    <w:rsid w:val="006B0499"/>
    <w:rsid w:val="006B19A5"/>
    <w:rsid w:val="006B2446"/>
    <w:rsid w:val="006C0188"/>
    <w:rsid w:val="006C0B98"/>
    <w:rsid w:val="006C25CF"/>
    <w:rsid w:val="006C2931"/>
    <w:rsid w:val="006C464A"/>
    <w:rsid w:val="006C51FC"/>
    <w:rsid w:val="006D0082"/>
    <w:rsid w:val="006D3A13"/>
    <w:rsid w:val="006D44A5"/>
    <w:rsid w:val="006D67CC"/>
    <w:rsid w:val="006E01E5"/>
    <w:rsid w:val="006E126F"/>
    <w:rsid w:val="006E209B"/>
    <w:rsid w:val="006E46E9"/>
    <w:rsid w:val="006E77E1"/>
    <w:rsid w:val="006F14E9"/>
    <w:rsid w:val="0070182C"/>
    <w:rsid w:val="00702162"/>
    <w:rsid w:val="00704C9F"/>
    <w:rsid w:val="00712152"/>
    <w:rsid w:val="00714A4C"/>
    <w:rsid w:val="00715505"/>
    <w:rsid w:val="00716FC7"/>
    <w:rsid w:val="007222EB"/>
    <w:rsid w:val="00725956"/>
    <w:rsid w:val="00727C02"/>
    <w:rsid w:val="00734995"/>
    <w:rsid w:val="00736B55"/>
    <w:rsid w:val="00740611"/>
    <w:rsid w:val="007446B2"/>
    <w:rsid w:val="00745546"/>
    <w:rsid w:val="00751898"/>
    <w:rsid w:val="007548C2"/>
    <w:rsid w:val="00761E74"/>
    <w:rsid w:val="00763231"/>
    <w:rsid w:val="00770023"/>
    <w:rsid w:val="00770D72"/>
    <w:rsid w:val="00770F5B"/>
    <w:rsid w:val="00774283"/>
    <w:rsid w:val="00775869"/>
    <w:rsid w:val="0077616F"/>
    <w:rsid w:val="00780054"/>
    <w:rsid w:val="00780073"/>
    <w:rsid w:val="00783D66"/>
    <w:rsid w:val="007856AB"/>
    <w:rsid w:val="00785C43"/>
    <w:rsid w:val="00787986"/>
    <w:rsid w:val="007901BF"/>
    <w:rsid w:val="0079292B"/>
    <w:rsid w:val="0079531A"/>
    <w:rsid w:val="00796CA1"/>
    <w:rsid w:val="007971AC"/>
    <w:rsid w:val="007973A0"/>
    <w:rsid w:val="007A1A0A"/>
    <w:rsid w:val="007A3EBA"/>
    <w:rsid w:val="007B04B6"/>
    <w:rsid w:val="007B221E"/>
    <w:rsid w:val="007B6FB2"/>
    <w:rsid w:val="007B7E45"/>
    <w:rsid w:val="007B7EAC"/>
    <w:rsid w:val="007C00C5"/>
    <w:rsid w:val="007C1DF3"/>
    <w:rsid w:val="007C23DB"/>
    <w:rsid w:val="007C5CBC"/>
    <w:rsid w:val="007C6771"/>
    <w:rsid w:val="007C6B14"/>
    <w:rsid w:val="007D1745"/>
    <w:rsid w:val="007D1C8C"/>
    <w:rsid w:val="007D1FC0"/>
    <w:rsid w:val="007D2F8C"/>
    <w:rsid w:val="007D3174"/>
    <w:rsid w:val="007D341B"/>
    <w:rsid w:val="007E02ED"/>
    <w:rsid w:val="007E06FF"/>
    <w:rsid w:val="007E18D3"/>
    <w:rsid w:val="007E6CFF"/>
    <w:rsid w:val="007F1207"/>
    <w:rsid w:val="007F1A7E"/>
    <w:rsid w:val="007F2AE5"/>
    <w:rsid w:val="00800B2A"/>
    <w:rsid w:val="008011E5"/>
    <w:rsid w:val="0080389C"/>
    <w:rsid w:val="0080418A"/>
    <w:rsid w:val="00804937"/>
    <w:rsid w:val="0081200F"/>
    <w:rsid w:val="00812817"/>
    <w:rsid w:val="008146DB"/>
    <w:rsid w:val="00820E16"/>
    <w:rsid w:val="008221AB"/>
    <w:rsid w:val="00830736"/>
    <w:rsid w:val="00831901"/>
    <w:rsid w:val="00832998"/>
    <w:rsid w:val="00836047"/>
    <w:rsid w:val="008372C6"/>
    <w:rsid w:val="008419DE"/>
    <w:rsid w:val="00842D0A"/>
    <w:rsid w:val="0084642B"/>
    <w:rsid w:val="00850D12"/>
    <w:rsid w:val="0085118D"/>
    <w:rsid w:val="008542A5"/>
    <w:rsid w:val="00862E5A"/>
    <w:rsid w:val="008669A5"/>
    <w:rsid w:val="00867C0C"/>
    <w:rsid w:val="00867C4B"/>
    <w:rsid w:val="00870326"/>
    <w:rsid w:val="00872D65"/>
    <w:rsid w:val="00876F0C"/>
    <w:rsid w:val="00880A8E"/>
    <w:rsid w:val="00882E9E"/>
    <w:rsid w:val="00883AD5"/>
    <w:rsid w:val="0088563A"/>
    <w:rsid w:val="0089104A"/>
    <w:rsid w:val="008943C6"/>
    <w:rsid w:val="008944F3"/>
    <w:rsid w:val="008958AB"/>
    <w:rsid w:val="008A06B7"/>
    <w:rsid w:val="008A319B"/>
    <w:rsid w:val="008A42F3"/>
    <w:rsid w:val="008B0256"/>
    <w:rsid w:val="008B1B5A"/>
    <w:rsid w:val="008B3DCF"/>
    <w:rsid w:val="008B56D0"/>
    <w:rsid w:val="008C0F87"/>
    <w:rsid w:val="008C3419"/>
    <w:rsid w:val="008C4CB3"/>
    <w:rsid w:val="008C57DB"/>
    <w:rsid w:val="008C6E96"/>
    <w:rsid w:val="008D1374"/>
    <w:rsid w:val="008D7442"/>
    <w:rsid w:val="008E1438"/>
    <w:rsid w:val="008E2FE1"/>
    <w:rsid w:val="008E4D93"/>
    <w:rsid w:val="008E72D1"/>
    <w:rsid w:val="008E7CD3"/>
    <w:rsid w:val="008E7EA5"/>
    <w:rsid w:val="008F3250"/>
    <w:rsid w:val="008F3484"/>
    <w:rsid w:val="008F47F0"/>
    <w:rsid w:val="00901A0F"/>
    <w:rsid w:val="00903991"/>
    <w:rsid w:val="00904640"/>
    <w:rsid w:val="009111B1"/>
    <w:rsid w:val="00912841"/>
    <w:rsid w:val="00912F19"/>
    <w:rsid w:val="009219CC"/>
    <w:rsid w:val="00922946"/>
    <w:rsid w:val="00922CE5"/>
    <w:rsid w:val="00924D64"/>
    <w:rsid w:val="009250A5"/>
    <w:rsid w:val="00926BF2"/>
    <w:rsid w:val="00930DC0"/>
    <w:rsid w:val="009332CA"/>
    <w:rsid w:val="009340BD"/>
    <w:rsid w:val="009344B9"/>
    <w:rsid w:val="009362DF"/>
    <w:rsid w:val="009367AF"/>
    <w:rsid w:val="00944865"/>
    <w:rsid w:val="009457CC"/>
    <w:rsid w:val="00946725"/>
    <w:rsid w:val="00953F0A"/>
    <w:rsid w:val="00954366"/>
    <w:rsid w:val="009604E3"/>
    <w:rsid w:val="009617B4"/>
    <w:rsid w:val="00961EC7"/>
    <w:rsid w:val="00963ADC"/>
    <w:rsid w:val="00964F67"/>
    <w:rsid w:val="0096534F"/>
    <w:rsid w:val="009671BB"/>
    <w:rsid w:val="00981405"/>
    <w:rsid w:val="00982BE8"/>
    <w:rsid w:val="0098323B"/>
    <w:rsid w:val="00984C26"/>
    <w:rsid w:val="0098709F"/>
    <w:rsid w:val="00987344"/>
    <w:rsid w:val="00987611"/>
    <w:rsid w:val="009913AE"/>
    <w:rsid w:val="00991441"/>
    <w:rsid w:val="00994B8E"/>
    <w:rsid w:val="00995702"/>
    <w:rsid w:val="00997429"/>
    <w:rsid w:val="009A3883"/>
    <w:rsid w:val="009B29AA"/>
    <w:rsid w:val="009B6864"/>
    <w:rsid w:val="009B73B9"/>
    <w:rsid w:val="009C2722"/>
    <w:rsid w:val="009C4388"/>
    <w:rsid w:val="009C60D9"/>
    <w:rsid w:val="009C7975"/>
    <w:rsid w:val="009D124C"/>
    <w:rsid w:val="009D1F97"/>
    <w:rsid w:val="009D423E"/>
    <w:rsid w:val="009D45B8"/>
    <w:rsid w:val="009E1F53"/>
    <w:rsid w:val="009E3063"/>
    <w:rsid w:val="009F205B"/>
    <w:rsid w:val="009F258E"/>
    <w:rsid w:val="009F285E"/>
    <w:rsid w:val="009F7B93"/>
    <w:rsid w:val="00A01336"/>
    <w:rsid w:val="00A01518"/>
    <w:rsid w:val="00A04269"/>
    <w:rsid w:val="00A059ED"/>
    <w:rsid w:val="00A05BCB"/>
    <w:rsid w:val="00A11DD1"/>
    <w:rsid w:val="00A14044"/>
    <w:rsid w:val="00A14361"/>
    <w:rsid w:val="00A176D7"/>
    <w:rsid w:val="00A203A3"/>
    <w:rsid w:val="00A239D5"/>
    <w:rsid w:val="00A27953"/>
    <w:rsid w:val="00A30667"/>
    <w:rsid w:val="00A35677"/>
    <w:rsid w:val="00A35D16"/>
    <w:rsid w:val="00A365F1"/>
    <w:rsid w:val="00A40181"/>
    <w:rsid w:val="00A40691"/>
    <w:rsid w:val="00A41256"/>
    <w:rsid w:val="00A4476D"/>
    <w:rsid w:val="00A44F8D"/>
    <w:rsid w:val="00A464AE"/>
    <w:rsid w:val="00A475E0"/>
    <w:rsid w:val="00A51185"/>
    <w:rsid w:val="00A51320"/>
    <w:rsid w:val="00A5175F"/>
    <w:rsid w:val="00A529AD"/>
    <w:rsid w:val="00A56497"/>
    <w:rsid w:val="00A62526"/>
    <w:rsid w:val="00A62E81"/>
    <w:rsid w:val="00A64FEC"/>
    <w:rsid w:val="00A65AD2"/>
    <w:rsid w:val="00A671E2"/>
    <w:rsid w:val="00A67FA2"/>
    <w:rsid w:val="00A70E70"/>
    <w:rsid w:val="00A71131"/>
    <w:rsid w:val="00A729FE"/>
    <w:rsid w:val="00A7380A"/>
    <w:rsid w:val="00A844E9"/>
    <w:rsid w:val="00A85685"/>
    <w:rsid w:val="00A86001"/>
    <w:rsid w:val="00A90274"/>
    <w:rsid w:val="00A93808"/>
    <w:rsid w:val="00A945D6"/>
    <w:rsid w:val="00AA0F91"/>
    <w:rsid w:val="00AA440F"/>
    <w:rsid w:val="00AA4764"/>
    <w:rsid w:val="00AA7DAC"/>
    <w:rsid w:val="00AB2A37"/>
    <w:rsid w:val="00AB433E"/>
    <w:rsid w:val="00AB4B2F"/>
    <w:rsid w:val="00AB6FA5"/>
    <w:rsid w:val="00AB7065"/>
    <w:rsid w:val="00AB7727"/>
    <w:rsid w:val="00AC321F"/>
    <w:rsid w:val="00AC3E64"/>
    <w:rsid w:val="00AC62BE"/>
    <w:rsid w:val="00AD0722"/>
    <w:rsid w:val="00AD31F5"/>
    <w:rsid w:val="00AD4415"/>
    <w:rsid w:val="00AE57F7"/>
    <w:rsid w:val="00AE6D60"/>
    <w:rsid w:val="00AF03CB"/>
    <w:rsid w:val="00AF25C2"/>
    <w:rsid w:val="00AF7179"/>
    <w:rsid w:val="00B026EA"/>
    <w:rsid w:val="00B032F3"/>
    <w:rsid w:val="00B03ACA"/>
    <w:rsid w:val="00B05B97"/>
    <w:rsid w:val="00B13131"/>
    <w:rsid w:val="00B1331E"/>
    <w:rsid w:val="00B170AA"/>
    <w:rsid w:val="00B21315"/>
    <w:rsid w:val="00B21CF1"/>
    <w:rsid w:val="00B2702E"/>
    <w:rsid w:val="00B27335"/>
    <w:rsid w:val="00B3083D"/>
    <w:rsid w:val="00B35DD3"/>
    <w:rsid w:val="00B37135"/>
    <w:rsid w:val="00B40112"/>
    <w:rsid w:val="00B430C4"/>
    <w:rsid w:val="00B46D5F"/>
    <w:rsid w:val="00B47FDE"/>
    <w:rsid w:val="00B50118"/>
    <w:rsid w:val="00B57120"/>
    <w:rsid w:val="00B67088"/>
    <w:rsid w:val="00B679D9"/>
    <w:rsid w:val="00B72D0F"/>
    <w:rsid w:val="00B76D65"/>
    <w:rsid w:val="00B8386C"/>
    <w:rsid w:val="00B91429"/>
    <w:rsid w:val="00B914EB"/>
    <w:rsid w:val="00B9220E"/>
    <w:rsid w:val="00B9385F"/>
    <w:rsid w:val="00B93B1B"/>
    <w:rsid w:val="00B94045"/>
    <w:rsid w:val="00B95C27"/>
    <w:rsid w:val="00B97425"/>
    <w:rsid w:val="00BA0799"/>
    <w:rsid w:val="00BA079E"/>
    <w:rsid w:val="00BA5A82"/>
    <w:rsid w:val="00BB3933"/>
    <w:rsid w:val="00BB39AD"/>
    <w:rsid w:val="00BB3A65"/>
    <w:rsid w:val="00BB7596"/>
    <w:rsid w:val="00BC1A5D"/>
    <w:rsid w:val="00BC3476"/>
    <w:rsid w:val="00BC4983"/>
    <w:rsid w:val="00BC6564"/>
    <w:rsid w:val="00BD009B"/>
    <w:rsid w:val="00BD1664"/>
    <w:rsid w:val="00BD5E34"/>
    <w:rsid w:val="00BD5E5C"/>
    <w:rsid w:val="00BD7846"/>
    <w:rsid w:val="00BE1E4D"/>
    <w:rsid w:val="00BE1ECD"/>
    <w:rsid w:val="00BE3F2F"/>
    <w:rsid w:val="00BE7E6E"/>
    <w:rsid w:val="00BF0C7F"/>
    <w:rsid w:val="00BF1B57"/>
    <w:rsid w:val="00BF638B"/>
    <w:rsid w:val="00C00C64"/>
    <w:rsid w:val="00C0126E"/>
    <w:rsid w:val="00C01568"/>
    <w:rsid w:val="00C021FD"/>
    <w:rsid w:val="00C044FD"/>
    <w:rsid w:val="00C0630F"/>
    <w:rsid w:val="00C114CC"/>
    <w:rsid w:val="00C11AE6"/>
    <w:rsid w:val="00C123BF"/>
    <w:rsid w:val="00C150E1"/>
    <w:rsid w:val="00C17FC9"/>
    <w:rsid w:val="00C20410"/>
    <w:rsid w:val="00C20519"/>
    <w:rsid w:val="00C25049"/>
    <w:rsid w:val="00C27500"/>
    <w:rsid w:val="00C35B86"/>
    <w:rsid w:val="00C36B75"/>
    <w:rsid w:val="00C40DF0"/>
    <w:rsid w:val="00C4498E"/>
    <w:rsid w:val="00C47673"/>
    <w:rsid w:val="00C50966"/>
    <w:rsid w:val="00C51547"/>
    <w:rsid w:val="00C52A66"/>
    <w:rsid w:val="00C56E50"/>
    <w:rsid w:val="00C61889"/>
    <w:rsid w:val="00C640FD"/>
    <w:rsid w:val="00C6510A"/>
    <w:rsid w:val="00C7620A"/>
    <w:rsid w:val="00C769FB"/>
    <w:rsid w:val="00C77241"/>
    <w:rsid w:val="00C81DDA"/>
    <w:rsid w:val="00C8570C"/>
    <w:rsid w:val="00C85FC2"/>
    <w:rsid w:val="00C904AD"/>
    <w:rsid w:val="00CA0BD7"/>
    <w:rsid w:val="00CA2B0B"/>
    <w:rsid w:val="00CA3543"/>
    <w:rsid w:val="00CA3BE5"/>
    <w:rsid w:val="00CA439C"/>
    <w:rsid w:val="00CA49FA"/>
    <w:rsid w:val="00CB139A"/>
    <w:rsid w:val="00CB5C27"/>
    <w:rsid w:val="00CC29D7"/>
    <w:rsid w:val="00CC2F3F"/>
    <w:rsid w:val="00CC484D"/>
    <w:rsid w:val="00CC5CEA"/>
    <w:rsid w:val="00CC78CF"/>
    <w:rsid w:val="00CC7ACB"/>
    <w:rsid w:val="00CD1F8C"/>
    <w:rsid w:val="00CD3061"/>
    <w:rsid w:val="00CD6F1E"/>
    <w:rsid w:val="00CE2A29"/>
    <w:rsid w:val="00CE4503"/>
    <w:rsid w:val="00CF16E6"/>
    <w:rsid w:val="00CF1EE3"/>
    <w:rsid w:val="00CF4467"/>
    <w:rsid w:val="00CF5078"/>
    <w:rsid w:val="00CF508E"/>
    <w:rsid w:val="00D021E5"/>
    <w:rsid w:val="00D056FB"/>
    <w:rsid w:val="00D05C4B"/>
    <w:rsid w:val="00D0747F"/>
    <w:rsid w:val="00D100A7"/>
    <w:rsid w:val="00D11574"/>
    <w:rsid w:val="00D1382D"/>
    <w:rsid w:val="00D14287"/>
    <w:rsid w:val="00D17396"/>
    <w:rsid w:val="00D20738"/>
    <w:rsid w:val="00D212E3"/>
    <w:rsid w:val="00D26348"/>
    <w:rsid w:val="00D27F16"/>
    <w:rsid w:val="00D30096"/>
    <w:rsid w:val="00D32052"/>
    <w:rsid w:val="00D32D32"/>
    <w:rsid w:val="00D342AA"/>
    <w:rsid w:val="00D34F3C"/>
    <w:rsid w:val="00D373CB"/>
    <w:rsid w:val="00D37961"/>
    <w:rsid w:val="00D41688"/>
    <w:rsid w:val="00D43A9E"/>
    <w:rsid w:val="00D45DF7"/>
    <w:rsid w:val="00D52F09"/>
    <w:rsid w:val="00D54895"/>
    <w:rsid w:val="00D55941"/>
    <w:rsid w:val="00D61CA5"/>
    <w:rsid w:val="00D6200E"/>
    <w:rsid w:val="00D6426E"/>
    <w:rsid w:val="00D66561"/>
    <w:rsid w:val="00D734AB"/>
    <w:rsid w:val="00D746D3"/>
    <w:rsid w:val="00D74983"/>
    <w:rsid w:val="00D75734"/>
    <w:rsid w:val="00D75FBB"/>
    <w:rsid w:val="00D85C6C"/>
    <w:rsid w:val="00D93A02"/>
    <w:rsid w:val="00D958FB"/>
    <w:rsid w:val="00DA1576"/>
    <w:rsid w:val="00DA2D52"/>
    <w:rsid w:val="00DA55A5"/>
    <w:rsid w:val="00DA750A"/>
    <w:rsid w:val="00DB2D4D"/>
    <w:rsid w:val="00DB3591"/>
    <w:rsid w:val="00DB6517"/>
    <w:rsid w:val="00DB7164"/>
    <w:rsid w:val="00DC20B5"/>
    <w:rsid w:val="00DC2786"/>
    <w:rsid w:val="00DC3F24"/>
    <w:rsid w:val="00DC564F"/>
    <w:rsid w:val="00DD3859"/>
    <w:rsid w:val="00DD63C4"/>
    <w:rsid w:val="00DD7A7F"/>
    <w:rsid w:val="00DE29C4"/>
    <w:rsid w:val="00DE3EA1"/>
    <w:rsid w:val="00DE48F6"/>
    <w:rsid w:val="00DE64F1"/>
    <w:rsid w:val="00DE7B40"/>
    <w:rsid w:val="00DF1F41"/>
    <w:rsid w:val="00DF233A"/>
    <w:rsid w:val="00E03FDA"/>
    <w:rsid w:val="00E04CF7"/>
    <w:rsid w:val="00E06CC3"/>
    <w:rsid w:val="00E07131"/>
    <w:rsid w:val="00E0786A"/>
    <w:rsid w:val="00E113E1"/>
    <w:rsid w:val="00E121B0"/>
    <w:rsid w:val="00E1689B"/>
    <w:rsid w:val="00E17F04"/>
    <w:rsid w:val="00E2390A"/>
    <w:rsid w:val="00E33078"/>
    <w:rsid w:val="00E333D4"/>
    <w:rsid w:val="00E34790"/>
    <w:rsid w:val="00E3620B"/>
    <w:rsid w:val="00E37188"/>
    <w:rsid w:val="00E41F5E"/>
    <w:rsid w:val="00E44727"/>
    <w:rsid w:val="00E51A0C"/>
    <w:rsid w:val="00E51BA2"/>
    <w:rsid w:val="00E53AD1"/>
    <w:rsid w:val="00E57AEF"/>
    <w:rsid w:val="00E60596"/>
    <w:rsid w:val="00E60B15"/>
    <w:rsid w:val="00E6204E"/>
    <w:rsid w:val="00E6241E"/>
    <w:rsid w:val="00E64FCC"/>
    <w:rsid w:val="00E67AE5"/>
    <w:rsid w:val="00E72D29"/>
    <w:rsid w:val="00E76F91"/>
    <w:rsid w:val="00E87172"/>
    <w:rsid w:val="00E90289"/>
    <w:rsid w:val="00E95035"/>
    <w:rsid w:val="00E95B07"/>
    <w:rsid w:val="00E9704F"/>
    <w:rsid w:val="00E97465"/>
    <w:rsid w:val="00E97993"/>
    <w:rsid w:val="00EA0357"/>
    <w:rsid w:val="00EC0D75"/>
    <w:rsid w:val="00EC1F09"/>
    <w:rsid w:val="00EC2453"/>
    <w:rsid w:val="00EC2C89"/>
    <w:rsid w:val="00EC3E59"/>
    <w:rsid w:val="00EC5330"/>
    <w:rsid w:val="00EC54F6"/>
    <w:rsid w:val="00EC7EA7"/>
    <w:rsid w:val="00ED06F5"/>
    <w:rsid w:val="00ED354E"/>
    <w:rsid w:val="00ED6A00"/>
    <w:rsid w:val="00ED7553"/>
    <w:rsid w:val="00EE283C"/>
    <w:rsid w:val="00EE5968"/>
    <w:rsid w:val="00EF5BCC"/>
    <w:rsid w:val="00F00AE9"/>
    <w:rsid w:val="00F03A54"/>
    <w:rsid w:val="00F064D9"/>
    <w:rsid w:val="00F0738F"/>
    <w:rsid w:val="00F20A16"/>
    <w:rsid w:val="00F25828"/>
    <w:rsid w:val="00F26429"/>
    <w:rsid w:val="00F264EB"/>
    <w:rsid w:val="00F318F6"/>
    <w:rsid w:val="00F319AD"/>
    <w:rsid w:val="00F35C48"/>
    <w:rsid w:val="00F36C57"/>
    <w:rsid w:val="00F42384"/>
    <w:rsid w:val="00F440DA"/>
    <w:rsid w:val="00F44B87"/>
    <w:rsid w:val="00F46036"/>
    <w:rsid w:val="00F50C8D"/>
    <w:rsid w:val="00F55920"/>
    <w:rsid w:val="00F600E8"/>
    <w:rsid w:val="00F60F00"/>
    <w:rsid w:val="00F633C8"/>
    <w:rsid w:val="00F65CE8"/>
    <w:rsid w:val="00F666A2"/>
    <w:rsid w:val="00F66932"/>
    <w:rsid w:val="00F761FF"/>
    <w:rsid w:val="00F76A9E"/>
    <w:rsid w:val="00F77C44"/>
    <w:rsid w:val="00F804F3"/>
    <w:rsid w:val="00F83393"/>
    <w:rsid w:val="00F8595D"/>
    <w:rsid w:val="00F86311"/>
    <w:rsid w:val="00F87C34"/>
    <w:rsid w:val="00F91CC9"/>
    <w:rsid w:val="00F93D04"/>
    <w:rsid w:val="00F94BC0"/>
    <w:rsid w:val="00F95493"/>
    <w:rsid w:val="00F9561C"/>
    <w:rsid w:val="00F9573C"/>
    <w:rsid w:val="00FA00C0"/>
    <w:rsid w:val="00FA0DA1"/>
    <w:rsid w:val="00FA18BE"/>
    <w:rsid w:val="00FA2306"/>
    <w:rsid w:val="00FA4F9E"/>
    <w:rsid w:val="00FA60BB"/>
    <w:rsid w:val="00FA629D"/>
    <w:rsid w:val="00FC184B"/>
    <w:rsid w:val="00FC26AC"/>
    <w:rsid w:val="00FC469C"/>
    <w:rsid w:val="00FC4AD1"/>
    <w:rsid w:val="00FC5809"/>
    <w:rsid w:val="00FC58BB"/>
    <w:rsid w:val="00FC63AF"/>
    <w:rsid w:val="00FC6A0F"/>
    <w:rsid w:val="00FC7A26"/>
    <w:rsid w:val="00FD1887"/>
    <w:rsid w:val="00FD4056"/>
    <w:rsid w:val="00FD42DC"/>
    <w:rsid w:val="00FD4CBE"/>
    <w:rsid w:val="00FD5510"/>
    <w:rsid w:val="00FD5CA6"/>
    <w:rsid w:val="00FD5D7E"/>
    <w:rsid w:val="00FD628E"/>
    <w:rsid w:val="00FE0952"/>
    <w:rsid w:val="00FE6B5F"/>
    <w:rsid w:val="00FF127E"/>
    <w:rsid w:val="00FF17CC"/>
    <w:rsid w:val="00FF287E"/>
    <w:rsid w:val="0AE222D4"/>
    <w:rsid w:val="149D65AD"/>
    <w:rsid w:val="18CB084B"/>
    <w:rsid w:val="22596EC8"/>
    <w:rsid w:val="61686204"/>
    <w:rsid w:val="69B7437C"/>
    <w:rsid w:val="6ECF1B69"/>
    <w:rsid w:val="7C28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uiPriority="39" w:semiHidden="0" w:name="toc 3"/>
    <w:lsdException w:uiPriority="39" w:semiHidden="0" w:name="toc 4"/>
    <w:lsdException w:qFormat="1" w:uiPriority="39" w:semiHidden="0" w:name="toc 5"/>
    <w:lsdException w:uiPriority="39" w:semiHidden="0" w:name="toc 6"/>
    <w:lsdException w:qFormat="1" w:uiPriority="39" w:semiHidden="0" w:name="toc 7"/>
    <w:lsdException w:qFormat="1" w:uiPriority="39" w:semiHidden="0" w:name="toc 8"/>
    <w:lsdException w:uiPriority="39" w:semiHidden="0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nhideWhenUsed="0" w:uiPriority="0" w:semiHidden="0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5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link w:val="52"/>
    <w:unhideWhenUsed/>
    <w:qFormat/>
    <w:uiPriority w:val="0"/>
    <w:pPr>
      <w:widowControl w:val="0"/>
      <w:autoSpaceDE w:val="0"/>
      <w:autoSpaceDN w:val="0"/>
      <w:spacing w:before="54"/>
      <w:ind w:left="1811" w:right="2036"/>
      <w:jc w:val="center"/>
      <w:outlineLvl w:val="1"/>
    </w:pPr>
    <w:rPr>
      <w:rFonts w:ascii="黑体" w:hAnsi="黑体" w:eastAsia="黑体" w:cs="黑体"/>
      <w:sz w:val="32"/>
      <w:szCs w:val="32"/>
    </w:rPr>
  </w:style>
  <w:style w:type="paragraph" w:styleId="4">
    <w:name w:val="heading 3"/>
    <w:basedOn w:val="1"/>
    <w:next w:val="1"/>
    <w:link w:val="56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66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黑体"/>
      <w:b/>
      <w:szCs w:val="20"/>
    </w:rPr>
  </w:style>
  <w:style w:type="paragraph" w:styleId="6">
    <w:name w:val="heading 5"/>
    <w:basedOn w:val="1"/>
    <w:next w:val="1"/>
    <w:link w:val="67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4"/>
    </w:pPr>
    <w:rPr>
      <w:rFonts w:ascii="Times New Roman" w:hAnsi="Times New Roman"/>
      <w:b/>
      <w:szCs w:val="20"/>
    </w:rPr>
  </w:style>
  <w:style w:type="paragraph" w:styleId="7">
    <w:name w:val="heading 6"/>
    <w:basedOn w:val="1"/>
    <w:next w:val="1"/>
    <w:link w:val="68"/>
    <w:qFormat/>
    <w:uiPriority w:val="0"/>
    <w:pPr>
      <w:keepNext/>
      <w:keepLines/>
      <w:widowControl w:val="0"/>
      <w:adjustRightInd w:val="0"/>
      <w:spacing w:before="240" w:after="64" w:line="320" w:lineRule="atLeast"/>
      <w:jc w:val="both"/>
      <w:textAlignment w:val="baseline"/>
      <w:outlineLvl w:val="5"/>
    </w:pPr>
    <w:rPr>
      <w:rFonts w:ascii="Arial" w:hAnsi="Arial" w:eastAsia="黑体"/>
      <w:b/>
      <w:sz w:val="24"/>
      <w:szCs w:val="20"/>
    </w:rPr>
  </w:style>
  <w:style w:type="paragraph" w:styleId="8">
    <w:name w:val="heading 7"/>
    <w:basedOn w:val="1"/>
    <w:next w:val="1"/>
    <w:link w:val="69"/>
    <w:qFormat/>
    <w:uiPriority w:val="0"/>
    <w:pPr>
      <w:keepNext/>
      <w:keepLines/>
      <w:widowControl w:val="0"/>
      <w:adjustRightInd w:val="0"/>
      <w:spacing w:before="240" w:after="64" w:line="320" w:lineRule="atLeast"/>
      <w:jc w:val="both"/>
      <w:textAlignment w:val="baseline"/>
      <w:outlineLvl w:val="6"/>
    </w:pPr>
    <w:rPr>
      <w:rFonts w:ascii="Times New Roman" w:hAnsi="Times New Roman"/>
      <w:b/>
      <w:sz w:val="24"/>
      <w:szCs w:val="20"/>
    </w:rPr>
  </w:style>
  <w:style w:type="paragraph" w:styleId="9">
    <w:name w:val="heading 8"/>
    <w:basedOn w:val="1"/>
    <w:next w:val="1"/>
    <w:link w:val="70"/>
    <w:qFormat/>
    <w:uiPriority w:val="0"/>
    <w:pPr>
      <w:keepNext/>
      <w:keepLines/>
      <w:widowControl w:val="0"/>
      <w:adjustRightInd w:val="0"/>
      <w:spacing w:before="240" w:after="64" w:line="320" w:lineRule="atLeast"/>
      <w:jc w:val="both"/>
      <w:textAlignment w:val="baseline"/>
      <w:outlineLvl w:val="7"/>
    </w:pPr>
    <w:rPr>
      <w:rFonts w:ascii="Arial" w:hAnsi="Arial" w:eastAsia="黑体"/>
      <w:sz w:val="24"/>
      <w:szCs w:val="20"/>
    </w:rPr>
  </w:style>
  <w:style w:type="paragraph" w:styleId="10">
    <w:name w:val="heading 9"/>
    <w:basedOn w:val="1"/>
    <w:next w:val="1"/>
    <w:link w:val="71"/>
    <w:qFormat/>
    <w:uiPriority w:val="0"/>
    <w:pPr>
      <w:keepNext/>
      <w:keepLines/>
      <w:widowControl w:val="0"/>
      <w:adjustRightInd w:val="0"/>
      <w:spacing w:before="240" w:after="64" w:line="320" w:lineRule="atLeast"/>
      <w:jc w:val="both"/>
      <w:textAlignment w:val="baseline"/>
      <w:outlineLvl w:val="8"/>
    </w:pPr>
    <w:rPr>
      <w:rFonts w:ascii="Arial" w:hAnsi="Arial" w:eastAsia="黑体"/>
      <w:sz w:val="21"/>
      <w:szCs w:val="20"/>
    </w:rPr>
  </w:style>
  <w:style w:type="character" w:default="1" w:styleId="42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 w:val="0"/>
      <w:adjustRightInd w:val="0"/>
      <w:spacing w:line="360" w:lineRule="atLeast"/>
      <w:ind w:left="100" w:leftChars="400" w:hanging="200" w:hangingChars="200"/>
      <w:textAlignment w:val="baseline"/>
    </w:pPr>
    <w:rPr>
      <w:rFonts w:ascii="Times New Roman" w:hAnsi="Times New Roman"/>
      <w:sz w:val="24"/>
      <w:szCs w:val="20"/>
    </w:rPr>
  </w:style>
  <w:style w:type="paragraph" w:styleId="12">
    <w:name w:val="toc 7"/>
    <w:basedOn w:val="1"/>
    <w:next w:val="1"/>
    <w:autoRedefine/>
    <w:unhideWhenUsed/>
    <w:qFormat/>
    <w:uiPriority w:val="39"/>
    <w:pPr>
      <w:ind w:left="1680"/>
    </w:pPr>
    <w:rPr>
      <w:rFonts w:asciiTheme="minorHAnsi" w:eastAsiaTheme="minorHAnsi"/>
      <w:sz w:val="18"/>
      <w:szCs w:val="18"/>
    </w:rPr>
  </w:style>
  <w:style w:type="paragraph" w:styleId="13">
    <w:name w:val="Normal Indent"/>
    <w:basedOn w:val="1"/>
    <w:link w:val="104"/>
    <w:qFormat/>
    <w:uiPriority w:val="0"/>
    <w:pPr>
      <w:widowControl w:val="0"/>
      <w:ind w:firstLine="420"/>
      <w:jc w:val="both"/>
    </w:pPr>
    <w:rPr>
      <w:rFonts w:ascii="Times New Roman" w:hAnsi="Times New Roman"/>
      <w:kern w:val="2"/>
      <w:sz w:val="24"/>
      <w:szCs w:val="20"/>
    </w:rPr>
  </w:style>
  <w:style w:type="paragraph" w:styleId="14">
    <w:name w:val="Salutation"/>
    <w:basedOn w:val="1"/>
    <w:next w:val="1"/>
    <w:link w:val="80"/>
    <w:qFormat/>
    <w:uiPriority w:val="0"/>
    <w:pPr>
      <w:widowControl w:val="0"/>
      <w:jc w:val="both"/>
    </w:pPr>
    <w:rPr>
      <w:rFonts w:ascii="Times New Roman" w:hAnsi="Times New Roman"/>
      <w:kern w:val="2"/>
      <w:sz w:val="24"/>
      <w:szCs w:val="20"/>
    </w:rPr>
  </w:style>
  <w:style w:type="paragraph" w:styleId="15">
    <w:name w:val="Body Text 3"/>
    <w:basedOn w:val="1"/>
    <w:link w:val="77"/>
    <w:qFormat/>
    <w:uiPriority w:val="0"/>
    <w:pPr>
      <w:widowControl w:val="0"/>
      <w:adjustRightInd w:val="0"/>
      <w:spacing w:line="440" w:lineRule="exact"/>
      <w:jc w:val="center"/>
    </w:pPr>
    <w:rPr>
      <w:rFonts w:ascii="Times New Roman" w:hAnsi="Times New Roman"/>
      <w:kern w:val="2"/>
      <w:sz w:val="30"/>
      <w:szCs w:val="24"/>
    </w:rPr>
  </w:style>
  <w:style w:type="paragraph" w:styleId="16">
    <w:name w:val="Body Text"/>
    <w:basedOn w:val="1"/>
    <w:link w:val="50"/>
    <w:qFormat/>
    <w:uiPriority w:val="1"/>
    <w:pPr>
      <w:widowControl w:val="0"/>
      <w:autoSpaceDE w:val="0"/>
      <w:autoSpaceDN w:val="0"/>
      <w:ind w:left="175"/>
    </w:pPr>
    <w:rPr>
      <w:rFonts w:ascii="仿宋" w:hAnsi="仿宋" w:eastAsia="仿宋" w:cs="仿宋"/>
    </w:rPr>
  </w:style>
  <w:style w:type="paragraph" w:styleId="17">
    <w:name w:val="Body Text Indent"/>
    <w:basedOn w:val="1"/>
    <w:link w:val="72"/>
    <w:qFormat/>
    <w:uiPriority w:val="0"/>
    <w:pPr>
      <w:widowControl w:val="0"/>
      <w:ind w:firstLine="602" w:firstLineChars="200"/>
      <w:jc w:val="both"/>
    </w:pPr>
    <w:rPr>
      <w:rFonts w:ascii="Times New Roman" w:hAnsi="Times New Roman"/>
      <w:kern w:val="2"/>
      <w:sz w:val="32"/>
      <w:szCs w:val="24"/>
    </w:rPr>
  </w:style>
  <w:style w:type="paragraph" w:styleId="18">
    <w:name w:val="List 2"/>
    <w:basedOn w:val="1"/>
    <w:qFormat/>
    <w:uiPriority w:val="0"/>
    <w:pPr>
      <w:widowControl w:val="0"/>
      <w:adjustRightInd w:val="0"/>
      <w:spacing w:line="360" w:lineRule="atLeast"/>
      <w:ind w:left="100" w:leftChars="200" w:hanging="200" w:hangingChars="200"/>
      <w:textAlignment w:val="baseline"/>
    </w:pPr>
    <w:rPr>
      <w:rFonts w:ascii="Times New Roman" w:hAnsi="Times New Roman"/>
      <w:sz w:val="24"/>
      <w:szCs w:val="20"/>
    </w:rPr>
  </w:style>
  <w:style w:type="paragraph" w:styleId="19">
    <w:name w:val="List Continue"/>
    <w:basedOn w:val="1"/>
    <w:qFormat/>
    <w:uiPriority w:val="0"/>
    <w:pPr>
      <w:widowControl w:val="0"/>
      <w:adjustRightInd w:val="0"/>
      <w:spacing w:after="120" w:line="360" w:lineRule="atLeast"/>
      <w:ind w:left="420" w:leftChars="200"/>
      <w:textAlignment w:val="baseline"/>
    </w:pPr>
    <w:rPr>
      <w:rFonts w:ascii="Times New Roman" w:hAnsi="Times New Roman"/>
      <w:sz w:val="24"/>
      <w:szCs w:val="20"/>
    </w:rPr>
  </w:style>
  <w:style w:type="paragraph" w:styleId="20">
    <w:name w:val="toc 5"/>
    <w:basedOn w:val="1"/>
    <w:next w:val="1"/>
    <w:autoRedefine/>
    <w:unhideWhenUsed/>
    <w:qFormat/>
    <w:uiPriority w:val="39"/>
    <w:pPr>
      <w:ind w:left="1120"/>
    </w:pPr>
    <w:rPr>
      <w:rFonts w:asciiTheme="minorHAnsi" w:eastAsiaTheme="minorHAnsi"/>
      <w:sz w:val="18"/>
      <w:szCs w:val="18"/>
    </w:rPr>
  </w:style>
  <w:style w:type="paragraph" w:styleId="21">
    <w:name w:val="toc 3"/>
    <w:basedOn w:val="1"/>
    <w:next w:val="1"/>
    <w:autoRedefine/>
    <w:unhideWhenUsed/>
    <w:uiPriority w:val="39"/>
    <w:pPr>
      <w:ind w:left="560"/>
    </w:pPr>
    <w:rPr>
      <w:rFonts w:asciiTheme="minorHAnsi" w:eastAsiaTheme="minorHAnsi"/>
      <w:i/>
      <w:iCs/>
      <w:sz w:val="20"/>
      <w:szCs w:val="20"/>
    </w:rPr>
  </w:style>
  <w:style w:type="paragraph" w:styleId="22">
    <w:name w:val="Plain Text"/>
    <w:basedOn w:val="1"/>
    <w:link w:val="64"/>
    <w:qFormat/>
    <w:uiPriority w:val="0"/>
    <w:pPr>
      <w:widowControl w:val="0"/>
      <w:jc w:val="both"/>
    </w:pPr>
    <w:rPr>
      <w:rFonts w:ascii="宋体" w:hAnsi="Courier New"/>
      <w:kern w:val="2"/>
      <w:sz w:val="21"/>
      <w:szCs w:val="20"/>
    </w:rPr>
  </w:style>
  <w:style w:type="paragraph" w:styleId="23">
    <w:name w:val="toc 8"/>
    <w:basedOn w:val="1"/>
    <w:next w:val="1"/>
    <w:autoRedefine/>
    <w:unhideWhenUsed/>
    <w:qFormat/>
    <w:uiPriority w:val="39"/>
    <w:pPr>
      <w:ind w:left="1960"/>
    </w:pPr>
    <w:rPr>
      <w:rFonts w:asciiTheme="minorHAnsi" w:eastAsiaTheme="minorHAnsi"/>
      <w:sz w:val="18"/>
      <w:szCs w:val="18"/>
    </w:rPr>
  </w:style>
  <w:style w:type="paragraph" w:styleId="24">
    <w:name w:val="Date"/>
    <w:basedOn w:val="1"/>
    <w:next w:val="1"/>
    <w:link w:val="74"/>
    <w:qFormat/>
    <w:uiPriority w:val="0"/>
    <w:pPr>
      <w:widowControl w:val="0"/>
      <w:ind w:left="2500" w:leftChars="2500"/>
      <w:jc w:val="both"/>
    </w:pPr>
    <w:rPr>
      <w:rFonts w:ascii="Times New Roman" w:hAnsi="Times New Roman" w:eastAsia="楷体_GB2312"/>
      <w:kern w:val="2"/>
      <w:sz w:val="32"/>
      <w:szCs w:val="20"/>
    </w:rPr>
  </w:style>
  <w:style w:type="paragraph" w:styleId="25">
    <w:name w:val="Body Text Indent 2"/>
    <w:basedOn w:val="1"/>
    <w:link w:val="73"/>
    <w:qFormat/>
    <w:uiPriority w:val="0"/>
    <w:pPr>
      <w:widowControl w:val="0"/>
      <w:spacing w:line="460" w:lineRule="exact"/>
      <w:ind w:left="386" w:leftChars="200"/>
      <w:jc w:val="both"/>
    </w:pPr>
    <w:rPr>
      <w:rFonts w:ascii="仿宋_GB2312" w:hAnsi="Times New Roman" w:eastAsia="仿宋_GB2312"/>
      <w:kern w:val="2"/>
      <w:sz w:val="32"/>
      <w:szCs w:val="24"/>
    </w:rPr>
  </w:style>
  <w:style w:type="paragraph" w:styleId="26">
    <w:name w:val="List Continue 5"/>
    <w:basedOn w:val="1"/>
    <w:uiPriority w:val="0"/>
    <w:pPr>
      <w:widowControl w:val="0"/>
      <w:adjustRightInd w:val="0"/>
      <w:spacing w:after="120" w:line="360" w:lineRule="atLeast"/>
      <w:ind w:left="2100" w:leftChars="1000"/>
      <w:textAlignment w:val="baseline"/>
    </w:pPr>
    <w:rPr>
      <w:rFonts w:ascii="Times New Roman" w:hAnsi="Times New Roman"/>
      <w:sz w:val="24"/>
      <w:szCs w:val="20"/>
    </w:rPr>
  </w:style>
  <w:style w:type="paragraph" w:styleId="27">
    <w:name w:val="footer"/>
    <w:basedOn w:val="1"/>
    <w:link w:val="48"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8">
    <w:name w:val="header"/>
    <w:basedOn w:val="1"/>
    <w:link w:val="4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autoRedefine/>
    <w:unhideWhenUsed/>
    <w:uiPriority w:val="39"/>
    <w:pPr>
      <w:spacing w:before="120" w:after="120"/>
    </w:pPr>
    <w:rPr>
      <w:rFonts w:asciiTheme="minorHAnsi" w:eastAsiaTheme="minorHAnsi"/>
      <w:b/>
      <w:bCs/>
      <w:caps/>
      <w:sz w:val="20"/>
      <w:szCs w:val="20"/>
    </w:rPr>
  </w:style>
  <w:style w:type="paragraph" w:styleId="30">
    <w:name w:val="toc 4"/>
    <w:basedOn w:val="1"/>
    <w:next w:val="1"/>
    <w:autoRedefine/>
    <w:unhideWhenUsed/>
    <w:uiPriority w:val="39"/>
    <w:pPr>
      <w:ind w:left="840"/>
    </w:pPr>
    <w:rPr>
      <w:rFonts w:asciiTheme="minorHAnsi" w:eastAsiaTheme="minorHAnsi"/>
      <w:sz w:val="18"/>
      <w:szCs w:val="18"/>
    </w:rPr>
  </w:style>
  <w:style w:type="paragraph" w:styleId="31">
    <w:name w:val="toc 6"/>
    <w:basedOn w:val="1"/>
    <w:next w:val="1"/>
    <w:autoRedefine/>
    <w:unhideWhenUsed/>
    <w:uiPriority w:val="39"/>
    <w:pPr>
      <w:ind w:left="1400"/>
    </w:pPr>
    <w:rPr>
      <w:rFonts w:asciiTheme="minorHAnsi" w:eastAsiaTheme="minorHAnsi"/>
      <w:sz w:val="18"/>
      <w:szCs w:val="18"/>
    </w:rPr>
  </w:style>
  <w:style w:type="paragraph" w:styleId="32">
    <w:name w:val="List 5"/>
    <w:basedOn w:val="1"/>
    <w:qFormat/>
    <w:uiPriority w:val="0"/>
    <w:pPr>
      <w:widowControl w:val="0"/>
      <w:adjustRightInd w:val="0"/>
      <w:spacing w:line="360" w:lineRule="atLeast"/>
      <w:ind w:left="100" w:leftChars="800" w:hanging="200" w:hangingChars="200"/>
      <w:textAlignment w:val="baseline"/>
    </w:pPr>
    <w:rPr>
      <w:rFonts w:ascii="Times New Roman" w:hAnsi="Times New Roman"/>
      <w:sz w:val="24"/>
      <w:szCs w:val="20"/>
    </w:rPr>
  </w:style>
  <w:style w:type="paragraph" w:styleId="33">
    <w:name w:val="Body Text Indent 3"/>
    <w:basedOn w:val="1"/>
    <w:link w:val="75"/>
    <w:qFormat/>
    <w:uiPriority w:val="0"/>
    <w:pPr>
      <w:widowControl w:val="0"/>
      <w:adjustRightInd w:val="0"/>
      <w:spacing w:line="440" w:lineRule="exact"/>
      <w:ind w:firstLine="570"/>
      <w:jc w:val="both"/>
    </w:pPr>
    <w:rPr>
      <w:rFonts w:ascii="Times New Roman" w:hAnsi="Times New Roman" w:eastAsia="仿宋_GB2312"/>
      <w:b/>
      <w:bCs/>
      <w:kern w:val="2"/>
      <w:sz w:val="30"/>
      <w:szCs w:val="24"/>
    </w:rPr>
  </w:style>
  <w:style w:type="paragraph" w:styleId="34">
    <w:name w:val="toc 2"/>
    <w:basedOn w:val="1"/>
    <w:next w:val="1"/>
    <w:autoRedefine/>
    <w:unhideWhenUsed/>
    <w:qFormat/>
    <w:uiPriority w:val="39"/>
    <w:pPr>
      <w:ind w:left="280"/>
    </w:pPr>
    <w:rPr>
      <w:rFonts w:asciiTheme="minorHAnsi" w:eastAsiaTheme="minorHAnsi"/>
      <w:smallCaps/>
      <w:sz w:val="20"/>
      <w:szCs w:val="20"/>
    </w:rPr>
  </w:style>
  <w:style w:type="paragraph" w:styleId="35">
    <w:name w:val="toc 9"/>
    <w:basedOn w:val="1"/>
    <w:next w:val="1"/>
    <w:autoRedefine/>
    <w:unhideWhenUsed/>
    <w:uiPriority w:val="39"/>
    <w:pPr>
      <w:ind w:left="2240"/>
    </w:pPr>
    <w:rPr>
      <w:rFonts w:asciiTheme="minorHAnsi" w:eastAsiaTheme="minorHAnsi"/>
      <w:sz w:val="18"/>
      <w:szCs w:val="18"/>
    </w:rPr>
  </w:style>
  <w:style w:type="paragraph" w:styleId="36">
    <w:name w:val="Body Text 2"/>
    <w:basedOn w:val="1"/>
    <w:link w:val="76"/>
    <w:qFormat/>
    <w:uiPriority w:val="0"/>
    <w:pPr>
      <w:widowControl w:val="0"/>
      <w:adjustRightInd w:val="0"/>
      <w:spacing w:line="440" w:lineRule="exact"/>
      <w:jc w:val="center"/>
    </w:pPr>
    <w:rPr>
      <w:rFonts w:ascii="Times New Roman" w:hAnsi="Times New Roman"/>
      <w:b/>
      <w:bCs/>
      <w:kern w:val="2"/>
      <w:szCs w:val="24"/>
    </w:rPr>
  </w:style>
  <w:style w:type="paragraph" w:styleId="37">
    <w:name w:val="List 4"/>
    <w:basedOn w:val="1"/>
    <w:uiPriority w:val="0"/>
    <w:pPr>
      <w:widowControl w:val="0"/>
      <w:adjustRightInd w:val="0"/>
      <w:spacing w:line="360" w:lineRule="atLeast"/>
      <w:ind w:left="100" w:leftChars="600" w:hanging="200" w:hangingChars="200"/>
      <w:textAlignment w:val="baseline"/>
    </w:pPr>
    <w:rPr>
      <w:rFonts w:ascii="Times New Roman" w:hAnsi="Times New Roman"/>
      <w:sz w:val="24"/>
      <w:szCs w:val="20"/>
    </w:rPr>
  </w:style>
  <w:style w:type="paragraph" w:styleId="38">
    <w:name w:val="Normal (Web)"/>
    <w:basedOn w:val="1"/>
    <w:qFormat/>
    <w:uiPriority w:val="0"/>
    <w:pPr>
      <w:spacing w:before="100" w:beforeAutospacing="1" w:after="100" w:afterAutospacing="1"/>
    </w:pPr>
    <w:rPr>
      <w:rFonts w:ascii="ˎ̥" w:hAnsi="ˎ̥" w:cs="宋体"/>
      <w:sz w:val="24"/>
      <w:szCs w:val="24"/>
    </w:rPr>
  </w:style>
  <w:style w:type="paragraph" w:styleId="39">
    <w:name w:val="index 1"/>
    <w:basedOn w:val="1"/>
    <w:next w:val="1"/>
    <w:autoRedefine/>
    <w:semiHidden/>
    <w:qFormat/>
    <w:uiPriority w:val="0"/>
    <w:pPr>
      <w:widowControl w:val="0"/>
      <w:spacing w:line="400" w:lineRule="exact"/>
      <w:jc w:val="center"/>
    </w:pPr>
    <w:rPr>
      <w:rFonts w:ascii="宋体" w:hAnsi="宋体"/>
      <w:w w:val="90"/>
      <w:kern w:val="2"/>
      <w:sz w:val="18"/>
      <w:szCs w:val="18"/>
    </w:rPr>
  </w:style>
  <w:style w:type="table" w:styleId="41">
    <w:name w:val="Table Grid"/>
    <w:basedOn w:val="40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3">
    <w:name w:val="Strong"/>
    <w:basedOn w:val="42"/>
    <w:qFormat/>
    <w:uiPriority w:val="0"/>
    <w:rPr>
      <w:b/>
      <w:bCs/>
    </w:rPr>
  </w:style>
  <w:style w:type="character" w:styleId="44">
    <w:name w:val="page number"/>
    <w:basedOn w:val="42"/>
    <w:qFormat/>
    <w:uiPriority w:val="0"/>
  </w:style>
  <w:style w:type="character" w:styleId="45">
    <w:name w:val="FollowedHyperlink"/>
    <w:basedOn w:val="42"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6">
    <w:name w:val="Hyperlink"/>
    <w:basedOn w:val="4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47">
    <w:name w:val="页眉 字符"/>
    <w:basedOn w:val="42"/>
    <w:link w:val="28"/>
    <w:uiPriority w:val="0"/>
    <w:rPr>
      <w:rFonts w:ascii="Copperplate Gothic Bold" w:hAnsi="Copperplate Gothic Bold" w:eastAsia="宋体" w:cs="Times New Roman"/>
      <w:kern w:val="0"/>
      <w:sz w:val="18"/>
      <w:szCs w:val="18"/>
    </w:rPr>
  </w:style>
  <w:style w:type="character" w:customStyle="1" w:styleId="48">
    <w:name w:val="页脚 字符"/>
    <w:basedOn w:val="42"/>
    <w:link w:val="27"/>
    <w:uiPriority w:val="0"/>
    <w:rPr>
      <w:rFonts w:ascii="Copperplate Gothic Bold" w:hAnsi="Copperplate Gothic Bold" w:eastAsia="宋体" w:cs="Times New Roman"/>
      <w:kern w:val="0"/>
      <w:sz w:val="18"/>
      <w:szCs w:val="18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character" w:customStyle="1" w:styleId="50">
    <w:name w:val="正文文本 字符"/>
    <w:basedOn w:val="42"/>
    <w:link w:val="16"/>
    <w:uiPriority w:val="1"/>
    <w:rPr>
      <w:rFonts w:ascii="仿宋" w:hAnsi="仿宋" w:eastAsia="仿宋" w:cs="仿宋"/>
      <w:kern w:val="0"/>
      <w:sz w:val="28"/>
      <w:szCs w:val="28"/>
    </w:rPr>
  </w:style>
  <w:style w:type="character" w:customStyle="1" w:styleId="51">
    <w:name w:val="Unresolved Mention"/>
    <w:basedOn w:val="42"/>
    <w:semiHidden/>
    <w:unhideWhenUsed/>
    <w:uiPriority w:val="99"/>
    <w:rPr>
      <w:color w:val="605E5C"/>
      <w:shd w:val="clear" w:color="auto" w:fill="E1DFDD"/>
    </w:rPr>
  </w:style>
  <w:style w:type="character" w:customStyle="1" w:styleId="52">
    <w:name w:val="标题 2 字符"/>
    <w:basedOn w:val="42"/>
    <w:link w:val="3"/>
    <w:qFormat/>
    <w:uiPriority w:val="0"/>
    <w:rPr>
      <w:rFonts w:ascii="黑体" w:hAnsi="黑体" w:eastAsia="黑体" w:cs="黑体"/>
      <w:kern w:val="0"/>
      <w:sz w:val="32"/>
      <w:szCs w:val="32"/>
    </w:rPr>
  </w:style>
  <w:style w:type="table" w:customStyle="1" w:styleId="53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4">
    <w:name w:val="Table Paragraph"/>
    <w:basedOn w:val="1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</w:rPr>
  </w:style>
  <w:style w:type="character" w:customStyle="1" w:styleId="55">
    <w:name w:val="标题 1 字符"/>
    <w:basedOn w:val="42"/>
    <w:link w:val="2"/>
    <w:uiPriority w:val="0"/>
    <w:rPr>
      <w:rFonts w:ascii="Copperplate Gothic Bold" w:hAnsi="Copperplate Gothic Bold" w:eastAsia="宋体" w:cs="Times New Roman"/>
      <w:b/>
      <w:bCs/>
      <w:kern w:val="44"/>
      <w:sz w:val="44"/>
      <w:szCs w:val="44"/>
    </w:rPr>
  </w:style>
  <w:style w:type="character" w:customStyle="1" w:styleId="56">
    <w:name w:val="标题 3 字符"/>
    <w:basedOn w:val="42"/>
    <w:link w:val="4"/>
    <w:qFormat/>
    <w:uiPriority w:val="0"/>
    <w:rPr>
      <w:rFonts w:ascii="Copperplate Gothic Bold" w:hAnsi="Copperplate Gothic Bold" w:eastAsia="宋体" w:cs="Times New Roman"/>
      <w:b/>
      <w:bCs/>
      <w:kern w:val="0"/>
      <w:sz w:val="32"/>
      <w:szCs w:val="32"/>
    </w:rPr>
  </w:style>
  <w:style w:type="character" w:customStyle="1" w:styleId="57">
    <w:name w:val="ql-font-songti"/>
    <w:basedOn w:val="42"/>
    <w:qFormat/>
    <w:uiPriority w:val="0"/>
  </w:style>
  <w:style w:type="character" w:customStyle="1" w:styleId="58">
    <w:name w:val="font71"/>
    <w:basedOn w:val="42"/>
    <w:qFormat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59">
    <w:name w:val="font31"/>
    <w:basedOn w:val="42"/>
    <w:uiPriority w:val="0"/>
    <w:rPr>
      <w:rFonts w:hint="eastAsia" w:ascii="PMingLiU" w:hAnsi="PMingLiU" w:eastAsia="PMingLiU" w:cs="PMingLiU"/>
      <w:color w:val="000000"/>
      <w:sz w:val="24"/>
      <w:szCs w:val="24"/>
      <w:u w:val="none"/>
    </w:rPr>
  </w:style>
  <w:style w:type="character" w:customStyle="1" w:styleId="60">
    <w:name w:val="font21"/>
    <w:basedOn w:val="42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1">
    <w:name w:val="font11"/>
    <w:basedOn w:val="42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62">
    <w:name w:val="font01"/>
    <w:basedOn w:val="42"/>
    <w:uiPriority w:val="0"/>
    <w:rPr>
      <w:rFonts w:ascii="Arial" w:hAnsi="Arial" w:cs="Arial"/>
      <w:color w:val="000000"/>
      <w:sz w:val="24"/>
      <w:szCs w:val="24"/>
      <w:u w:val="none"/>
    </w:rPr>
  </w:style>
  <w:style w:type="paragraph" w:customStyle="1" w:styleId="63">
    <w:name w:val="TOC Heading"/>
    <w:basedOn w:val="2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64">
    <w:name w:val="纯文本 字符"/>
    <w:basedOn w:val="42"/>
    <w:link w:val="22"/>
    <w:qFormat/>
    <w:uiPriority w:val="0"/>
    <w:rPr>
      <w:rFonts w:ascii="宋体" w:hAnsi="Courier New" w:eastAsia="宋体" w:cs="Times New Roman"/>
      <w:szCs w:val="20"/>
    </w:rPr>
  </w:style>
  <w:style w:type="paragraph" w:customStyle="1" w:styleId="65">
    <w:name w:val="_Style 46"/>
    <w:basedOn w:val="1"/>
    <w:next w:val="49"/>
    <w:qFormat/>
    <w:uiPriority w:val="0"/>
    <w:pPr>
      <w:widowControl w:val="0"/>
      <w:ind w:firstLine="420" w:firstLineChars="200"/>
      <w:jc w:val="both"/>
    </w:pPr>
    <w:rPr>
      <w:rFonts w:ascii="宋体" w:hAnsi="Times New Roman"/>
      <w:sz w:val="21"/>
      <w:szCs w:val="24"/>
    </w:rPr>
  </w:style>
  <w:style w:type="character" w:customStyle="1" w:styleId="66">
    <w:name w:val="标题 4 字符"/>
    <w:basedOn w:val="42"/>
    <w:link w:val="5"/>
    <w:qFormat/>
    <w:uiPriority w:val="0"/>
    <w:rPr>
      <w:rFonts w:ascii="Arial" w:hAnsi="Arial" w:eastAsia="黑体" w:cs="Times New Roman"/>
      <w:b/>
      <w:kern w:val="0"/>
      <w:sz w:val="28"/>
      <w:szCs w:val="20"/>
    </w:rPr>
  </w:style>
  <w:style w:type="character" w:customStyle="1" w:styleId="67">
    <w:name w:val="标题 5 字符"/>
    <w:basedOn w:val="42"/>
    <w:link w:val="6"/>
    <w:qFormat/>
    <w:uiPriority w:val="0"/>
    <w:rPr>
      <w:rFonts w:ascii="Times New Roman" w:hAnsi="Times New Roman" w:eastAsia="宋体" w:cs="Times New Roman"/>
      <w:b/>
      <w:kern w:val="0"/>
      <w:sz w:val="28"/>
      <w:szCs w:val="20"/>
    </w:rPr>
  </w:style>
  <w:style w:type="character" w:customStyle="1" w:styleId="68">
    <w:name w:val="标题 6 字符"/>
    <w:basedOn w:val="42"/>
    <w:link w:val="7"/>
    <w:qFormat/>
    <w:uiPriority w:val="0"/>
    <w:rPr>
      <w:rFonts w:ascii="Arial" w:hAnsi="Arial" w:eastAsia="黑体" w:cs="Times New Roman"/>
      <w:b/>
      <w:kern w:val="0"/>
      <w:sz w:val="24"/>
      <w:szCs w:val="20"/>
    </w:rPr>
  </w:style>
  <w:style w:type="character" w:customStyle="1" w:styleId="69">
    <w:name w:val="标题 7 字符"/>
    <w:basedOn w:val="42"/>
    <w:link w:val="8"/>
    <w:uiPriority w:val="0"/>
    <w:rPr>
      <w:rFonts w:ascii="Times New Roman" w:hAnsi="Times New Roman" w:eastAsia="宋体" w:cs="Times New Roman"/>
      <w:b/>
      <w:kern w:val="0"/>
      <w:sz w:val="24"/>
      <w:szCs w:val="20"/>
    </w:rPr>
  </w:style>
  <w:style w:type="character" w:customStyle="1" w:styleId="70">
    <w:name w:val="标题 8 字符"/>
    <w:basedOn w:val="42"/>
    <w:link w:val="9"/>
    <w:qFormat/>
    <w:uiPriority w:val="0"/>
    <w:rPr>
      <w:rFonts w:ascii="Arial" w:hAnsi="Arial" w:eastAsia="黑体" w:cs="Times New Roman"/>
      <w:kern w:val="0"/>
      <w:sz w:val="24"/>
      <w:szCs w:val="20"/>
    </w:rPr>
  </w:style>
  <w:style w:type="character" w:customStyle="1" w:styleId="71">
    <w:name w:val="标题 9 字符"/>
    <w:basedOn w:val="42"/>
    <w:link w:val="10"/>
    <w:qFormat/>
    <w:uiPriority w:val="0"/>
    <w:rPr>
      <w:rFonts w:ascii="Arial" w:hAnsi="Arial" w:eastAsia="黑体" w:cs="Times New Roman"/>
      <w:kern w:val="0"/>
      <w:szCs w:val="20"/>
    </w:rPr>
  </w:style>
  <w:style w:type="character" w:customStyle="1" w:styleId="72">
    <w:name w:val="正文文本缩进 字符"/>
    <w:basedOn w:val="42"/>
    <w:link w:val="17"/>
    <w:qFormat/>
    <w:uiPriority w:val="0"/>
    <w:rPr>
      <w:rFonts w:ascii="Times New Roman" w:hAnsi="Times New Roman" w:eastAsia="宋体" w:cs="Times New Roman"/>
      <w:sz w:val="32"/>
      <w:szCs w:val="24"/>
    </w:rPr>
  </w:style>
  <w:style w:type="character" w:customStyle="1" w:styleId="73">
    <w:name w:val="正文文本缩进 2 字符"/>
    <w:basedOn w:val="42"/>
    <w:link w:val="2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74">
    <w:name w:val="日期 字符"/>
    <w:basedOn w:val="42"/>
    <w:link w:val="24"/>
    <w:uiPriority w:val="0"/>
    <w:rPr>
      <w:rFonts w:ascii="Times New Roman" w:hAnsi="Times New Roman" w:eastAsia="楷体_GB2312" w:cs="Times New Roman"/>
      <w:sz w:val="32"/>
      <w:szCs w:val="20"/>
    </w:rPr>
  </w:style>
  <w:style w:type="character" w:customStyle="1" w:styleId="75">
    <w:name w:val="正文文本缩进 3 字符"/>
    <w:basedOn w:val="42"/>
    <w:link w:val="33"/>
    <w:qFormat/>
    <w:uiPriority w:val="0"/>
    <w:rPr>
      <w:rFonts w:ascii="Times New Roman" w:hAnsi="Times New Roman" w:eastAsia="仿宋_GB2312" w:cs="Times New Roman"/>
      <w:b/>
      <w:bCs/>
      <w:sz w:val="30"/>
      <w:szCs w:val="24"/>
    </w:rPr>
  </w:style>
  <w:style w:type="character" w:customStyle="1" w:styleId="76">
    <w:name w:val="正文文本 2 字符"/>
    <w:basedOn w:val="42"/>
    <w:link w:val="36"/>
    <w:uiPriority w:val="0"/>
    <w:rPr>
      <w:rFonts w:ascii="Times New Roman" w:hAnsi="Times New Roman" w:eastAsia="宋体" w:cs="Times New Roman"/>
      <w:b/>
      <w:bCs/>
      <w:sz w:val="28"/>
      <w:szCs w:val="24"/>
    </w:rPr>
  </w:style>
  <w:style w:type="character" w:customStyle="1" w:styleId="77">
    <w:name w:val="正文文本 3 字符"/>
    <w:basedOn w:val="42"/>
    <w:link w:val="15"/>
    <w:qFormat/>
    <w:uiPriority w:val="0"/>
    <w:rPr>
      <w:rFonts w:ascii="Times New Roman" w:hAnsi="Times New Roman" w:eastAsia="宋体" w:cs="Times New Roman"/>
      <w:sz w:val="30"/>
      <w:szCs w:val="24"/>
    </w:rPr>
  </w:style>
  <w:style w:type="paragraph" w:customStyle="1" w:styleId="78">
    <w:name w:val="Char Char Char"/>
    <w:basedOn w:val="1"/>
    <w:qFormat/>
    <w:uiPriority w:val="0"/>
    <w:pPr>
      <w:widowControl w:val="0"/>
      <w:jc w:val="both"/>
    </w:pPr>
    <w:rPr>
      <w:rFonts w:ascii="Tahoma" w:hAnsi="Tahoma"/>
      <w:kern w:val="2"/>
      <w:sz w:val="24"/>
      <w:szCs w:val="20"/>
    </w:rPr>
  </w:style>
  <w:style w:type="paragraph" w:customStyle="1" w:styleId="79">
    <w:name w:val="xl48"/>
    <w:basedOn w:val="1"/>
    <w:qFormat/>
    <w:uiPriority w:val="0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Times New Roman" w:hAnsi="Times New Roman" w:eastAsia="Arial Unicode MS"/>
      <w:sz w:val="24"/>
      <w:szCs w:val="24"/>
    </w:rPr>
  </w:style>
  <w:style w:type="character" w:customStyle="1" w:styleId="80">
    <w:name w:val="称呼 字符"/>
    <w:basedOn w:val="42"/>
    <w:link w:val="14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81">
    <w:name w:val="title_emph1"/>
    <w:basedOn w:val="42"/>
    <w:qFormat/>
    <w:uiPriority w:val="0"/>
    <w:rPr>
      <w:rFonts w:hint="default" w:ascii="Arial" w:hAnsi="Arial" w:cs="Arial"/>
      <w:b/>
      <w:bCs/>
      <w:sz w:val="20"/>
      <w:szCs w:val="20"/>
    </w:rPr>
  </w:style>
  <w:style w:type="character" w:customStyle="1" w:styleId="82">
    <w:name w:val="titlestylelight1"/>
    <w:basedOn w:val="42"/>
    <w:qFormat/>
    <w:uiPriority w:val="0"/>
    <w:rPr>
      <w:rFonts w:hint="default" w:ascii="Arial" w:hAnsi="Arial" w:cs="Arial"/>
      <w:b/>
      <w:bCs/>
      <w:color w:val="666666"/>
      <w:sz w:val="18"/>
      <w:szCs w:val="18"/>
    </w:rPr>
  </w:style>
  <w:style w:type="character" w:customStyle="1" w:styleId="83">
    <w:name w:val="prosub1"/>
    <w:basedOn w:val="42"/>
    <w:qFormat/>
    <w:uiPriority w:val="0"/>
    <w:rPr>
      <w:rFonts w:hint="default" w:ascii="??" w:hAnsi="??" w:eastAsia="ËÎÌå"/>
      <w:b/>
      <w:bCs/>
      <w:color w:val="FF9900"/>
      <w:sz w:val="18"/>
      <w:szCs w:val="18"/>
      <w:u w:val="none"/>
    </w:rPr>
  </w:style>
  <w:style w:type="paragraph" w:customStyle="1" w:styleId="84">
    <w:name w:val="Char Char Char1"/>
    <w:basedOn w:val="1"/>
    <w:qFormat/>
    <w:uiPriority w:val="99"/>
    <w:pPr>
      <w:widowControl w:val="0"/>
      <w:jc w:val="both"/>
    </w:pPr>
    <w:rPr>
      <w:rFonts w:ascii="Tahoma" w:hAnsi="Tahoma"/>
      <w:kern w:val="2"/>
      <w:sz w:val="24"/>
      <w:szCs w:val="20"/>
    </w:rPr>
  </w:style>
  <w:style w:type="character" w:customStyle="1" w:styleId="85">
    <w:name w:val="cn1"/>
    <w:basedOn w:val="42"/>
    <w:uiPriority w:val="0"/>
    <w:rPr>
      <w:sz w:val="18"/>
      <w:szCs w:val="18"/>
    </w:rPr>
  </w:style>
  <w:style w:type="paragraph" w:customStyle="1" w:styleId="86">
    <w:name w:val="font5"/>
    <w:basedOn w:val="1"/>
    <w:qFormat/>
    <w:uiPriority w:val="0"/>
    <w:pPr>
      <w:spacing w:before="100" w:beforeAutospacing="1" w:after="100" w:afterAutospacing="1"/>
    </w:pPr>
    <w:rPr>
      <w:rFonts w:hint="eastAsia" w:ascii="宋体" w:hAnsi="宋体"/>
      <w:sz w:val="18"/>
      <w:szCs w:val="18"/>
    </w:rPr>
  </w:style>
  <w:style w:type="paragraph" w:customStyle="1" w:styleId="87">
    <w:name w:val="font6"/>
    <w:basedOn w:val="1"/>
    <w:qFormat/>
    <w:uiPriority w:val="0"/>
    <w:pPr>
      <w:spacing w:before="100" w:beforeAutospacing="1" w:after="100" w:afterAutospacing="1"/>
    </w:pPr>
    <w:rPr>
      <w:rFonts w:hint="eastAsia" w:ascii="仿宋_GB2312" w:hAnsi="宋体" w:eastAsia="仿宋_GB2312"/>
      <w:sz w:val="18"/>
      <w:szCs w:val="18"/>
    </w:rPr>
  </w:style>
  <w:style w:type="paragraph" w:customStyle="1" w:styleId="88">
    <w:name w:val="font7"/>
    <w:basedOn w:val="1"/>
    <w:uiPriority w:val="0"/>
    <w:pP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89">
    <w:name w:val="xl24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0">
    <w:name w:val="xl25"/>
    <w:basedOn w:val="1"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1">
    <w:name w:val="xl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2">
    <w:name w:val="xl27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3">
    <w:name w:val="xl2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4">
    <w:name w:val="xl2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5">
    <w:name w:val="xl30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ascii="宋体" w:hAnsi="宋体"/>
      <w:sz w:val="24"/>
      <w:szCs w:val="24"/>
    </w:rPr>
  </w:style>
  <w:style w:type="paragraph" w:customStyle="1" w:styleId="96">
    <w:name w:val="样式1"/>
    <w:basedOn w:val="1"/>
    <w:qFormat/>
    <w:uiPriority w:val="0"/>
    <w:pPr>
      <w:widowControl w:val="0"/>
      <w:tabs>
        <w:tab w:val="left" w:pos="2070"/>
      </w:tabs>
      <w:adjustRightInd w:val="0"/>
      <w:ind w:left="2070" w:hanging="1425"/>
      <w:jc w:val="both"/>
      <w:textAlignment w:val="baseline"/>
    </w:pPr>
    <w:rPr>
      <w:rFonts w:ascii="宋体" w:hAnsi="宋体"/>
      <w:sz w:val="21"/>
      <w:szCs w:val="21"/>
    </w:rPr>
  </w:style>
  <w:style w:type="paragraph" w:customStyle="1" w:styleId="97">
    <w:name w:val="样式 标题 3h3H3sect1.2.3 + 五号 段前: 6 磅 段后: 6 磅 行距: 单倍行距"/>
    <w:basedOn w:val="4"/>
    <w:qFormat/>
    <w:uiPriority w:val="0"/>
    <w:pPr>
      <w:widowControl w:val="0"/>
      <w:tabs>
        <w:tab w:val="left" w:pos="360"/>
      </w:tabs>
      <w:adjustRightInd w:val="0"/>
      <w:spacing w:before="120" w:after="120" w:line="240" w:lineRule="auto"/>
      <w:textAlignment w:val="baseline"/>
    </w:pPr>
    <w:rPr>
      <w:rFonts w:ascii="宋体" w:hAnsi="宋体"/>
      <w:bCs w:val="0"/>
      <w:sz w:val="21"/>
      <w:szCs w:val="20"/>
    </w:rPr>
  </w:style>
  <w:style w:type="paragraph" w:customStyle="1" w:styleId="98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widowControl w:val="0"/>
      <w:tabs>
        <w:tab w:val="left" w:pos="1480"/>
      </w:tabs>
      <w:adjustRightInd w:val="0"/>
      <w:spacing w:before="240"/>
      <w:ind w:left="1480" w:hanging="420"/>
      <w:textAlignment w:val="baseline"/>
      <w:outlineLvl w:val="1"/>
    </w:pPr>
    <w:rPr>
      <w:rFonts w:ascii="宋体" w:hAnsi="宋体" w:cs="黑体"/>
      <w:b/>
      <w:bCs/>
      <w:color w:val="000000"/>
      <w:sz w:val="21"/>
      <w:szCs w:val="20"/>
    </w:rPr>
  </w:style>
  <w:style w:type="paragraph" w:customStyle="1" w:styleId="99">
    <w:name w:val="样式 标题 1 + 四号 居中 段前: 12 磅 段后: 12 磅 行距: 单倍行距"/>
    <w:basedOn w:val="2"/>
    <w:uiPriority w:val="0"/>
    <w:pPr>
      <w:widowControl w:val="0"/>
      <w:tabs>
        <w:tab w:val="left" w:pos="1720"/>
      </w:tabs>
      <w:adjustRightInd w:val="0"/>
      <w:spacing w:before="240" w:after="240" w:line="240" w:lineRule="auto"/>
      <w:ind w:left="1720" w:hanging="1080"/>
      <w:jc w:val="center"/>
      <w:textAlignment w:val="baseline"/>
    </w:pPr>
    <w:rPr>
      <w:rFonts w:ascii="Times New Roman" w:hAnsi="Times New Roman" w:cs="黑体"/>
      <w:sz w:val="28"/>
      <w:szCs w:val="20"/>
    </w:rPr>
  </w:style>
  <w:style w:type="paragraph" w:customStyle="1" w:styleId="100">
    <w:name w:val="样式 宋体 五号 行距: 单倍行距"/>
    <w:basedOn w:val="1"/>
    <w:qFormat/>
    <w:uiPriority w:val="0"/>
    <w:pPr>
      <w:widowControl w:val="0"/>
      <w:adjustRightInd w:val="0"/>
      <w:textAlignment w:val="baseline"/>
    </w:pPr>
    <w:rPr>
      <w:rFonts w:ascii="宋体" w:hAnsi="宋体" w:cs="黑体"/>
      <w:sz w:val="21"/>
      <w:szCs w:val="20"/>
    </w:rPr>
  </w:style>
  <w:style w:type="paragraph" w:customStyle="1" w:styleId="101">
    <w:name w:val="样式 标题 2 + 宋体 五号 行距: 单倍行距"/>
    <w:basedOn w:val="3"/>
    <w:qFormat/>
    <w:uiPriority w:val="0"/>
    <w:pPr>
      <w:keepNext/>
      <w:keepLines/>
      <w:tabs>
        <w:tab w:val="left" w:pos="1480"/>
      </w:tabs>
      <w:autoSpaceDE/>
      <w:autoSpaceDN/>
      <w:adjustRightInd w:val="0"/>
      <w:spacing w:before="260" w:after="260" w:line="360" w:lineRule="auto"/>
      <w:ind w:left="1480" w:right="0" w:hanging="420"/>
      <w:jc w:val="left"/>
      <w:textAlignment w:val="baseline"/>
    </w:pPr>
    <w:rPr>
      <w:rFonts w:ascii="宋体" w:hAnsi="宋体" w:eastAsia="宋体"/>
      <w:b/>
      <w:bCs/>
      <w:sz w:val="21"/>
      <w:szCs w:val="20"/>
      <w:lang w:val="zh-CN"/>
    </w:rPr>
  </w:style>
  <w:style w:type="paragraph" w:customStyle="1" w:styleId="102">
    <w:name w:val="列出段落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</w:rPr>
  </w:style>
  <w:style w:type="paragraph" w:customStyle="1" w:styleId="103">
    <w:name w:val="style1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b/>
      <w:bCs/>
      <w:sz w:val="72"/>
      <w:szCs w:val="72"/>
    </w:rPr>
  </w:style>
  <w:style w:type="character" w:customStyle="1" w:styleId="104">
    <w:name w:val="正文缩进 字符"/>
    <w:basedOn w:val="42"/>
    <w:link w:val="13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105">
    <w:name w:val="样式"/>
    <w:basedOn w:val="1"/>
    <w:qFormat/>
    <w:uiPriority w:val="0"/>
    <w:pPr>
      <w:widowControl w:val="0"/>
      <w:autoSpaceDE w:val="0"/>
      <w:autoSpaceDN w:val="0"/>
      <w:adjustRightInd w:val="0"/>
      <w:snapToGrid w:val="0"/>
      <w:spacing w:before="120" w:after="120" w:line="360" w:lineRule="auto"/>
      <w:jc w:val="both"/>
    </w:pPr>
    <w:rPr>
      <w:rFonts w:ascii="宋体" w:hAnsi="Times New Roman"/>
      <w:kern w:val="2"/>
      <w:sz w:val="24"/>
      <w:szCs w:val="20"/>
    </w:rPr>
  </w:style>
  <w:style w:type="paragraph" w:customStyle="1" w:styleId="106">
    <w:name w:val="HTML 预设格式1"/>
    <w:basedOn w:val="1"/>
    <w:qFormat/>
    <w:uiPriority w:val="0"/>
    <w:pPr>
      <w:widowControl w:val="0"/>
      <w:jc w:val="both"/>
    </w:pPr>
    <w:rPr>
      <w:rFonts w:ascii="Courier New" w:hAnsi="Courier New"/>
      <w:sz w:val="20"/>
      <w:szCs w:val="20"/>
    </w:rPr>
  </w:style>
  <w:style w:type="paragraph" w:customStyle="1" w:styleId="107">
    <w:name w:val="msonormal"/>
    <w:basedOn w:val="1"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108">
    <w:name w:val="xl65"/>
    <w:basedOn w:val="1"/>
    <w:qFormat/>
    <w:uiPriority w:val="0"/>
    <w:pPr>
      <w:spacing w:before="100" w:beforeAutospacing="1" w:after="100" w:afterAutospacing="1"/>
    </w:pPr>
    <w:rPr>
      <w:rFonts w:ascii="仿宋" w:hAnsi="仿宋" w:eastAsia="仿宋" w:cs="宋体"/>
      <w:sz w:val="24"/>
      <w:szCs w:val="24"/>
    </w:rPr>
  </w:style>
  <w:style w:type="paragraph" w:customStyle="1" w:styleId="109">
    <w:name w:val="xl66"/>
    <w:basedOn w:val="1"/>
    <w:uiPriority w:val="0"/>
    <w:pPr>
      <w:spacing w:before="100" w:beforeAutospacing="1" w:after="100" w:afterAutospacing="1"/>
    </w:pPr>
    <w:rPr>
      <w:rFonts w:ascii="仿宋" w:hAnsi="仿宋" w:eastAsia="仿宋" w:cs="宋体"/>
      <w:sz w:val="24"/>
      <w:szCs w:val="24"/>
    </w:rPr>
  </w:style>
  <w:style w:type="paragraph" w:customStyle="1" w:styleId="110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b/>
      <w:bCs/>
      <w:sz w:val="24"/>
      <w:szCs w:val="24"/>
    </w:rPr>
  </w:style>
  <w:style w:type="paragraph" w:customStyle="1" w:styleId="111">
    <w:name w:val="xl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b/>
      <w:bCs/>
      <w:sz w:val="24"/>
      <w:szCs w:val="24"/>
    </w:rPr>
  </w:style>
  <w:style w:type="paragraph" w:customStyle="1" w:styleId="112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sz w:val="24"/>
      <w:szCs w:val="24"/>
    </w:rPr>
  </w:style>
  <w:style w:type="paragraph" w:customStyle="1" w:styleId="113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</w:rPr>
  </w:style>
  <w:style w:type="paragraph" w:customStyle="1" w:styleId="114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sz w:val="20"/>
      <w:szCs w:val="20"/>
    </w:rPr>
  </w:style>
  <w:style w:type="paragraph" w:customStyle="1" w:styleId="115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2060"/>
      <w:sz w:val="24"/>
      <w:szCs w:val="24"/>
    </w:rPr>
  </w:style>
  <w:style w:type="paragraph" w:customStyle="1" w:styleId="116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</w:rPr>
  </w:style>
  <w:style w:type="paragraph" w:customStyle="1" w:styleId="117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仿宋" w:hAnsi="仿宋" w:eastAsia="仿宋" w:cs="宋体"/>
      <w:sz w:val="24"/>
      <w:szCs w:val="24"/>
    </w:rPr>
  </w:style>
  <w:style w:type="paragraph" w:customStyle="1" w:styleId="118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sz w:val="20"/>
      <w:szCs w:val="20"/>
    </w:rPr>
  </w:style>
  <w:style w:type="paragraph" w:customStyle="1" w:styleId="119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120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121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sz w:val="24"/>
      <w:szCs w:val="24"/>
    </w:rPr>
  </w:style>
  <w:style w:type="paragraph" w:customStyle="1" w:styleId="122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sz w:val="20"/>
      <w:szCs w:val="20"/>
    </w:rPr>
  </w:style>
  <w:style w:type="paragraph" w:customStyle="1" w:styleId="123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sz w:val="24"/>
      <w:szCs w:val="24"/>
    </w:rPr>
  </w:style>
  <w:style w:type="paragraph" w:customStyle="1" w:styleId="124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仿宋" w:hAnsi="仿宋" w:eastAsia="仿宋" w:cs="宋体"/>
      <w:b/>
      <w:bCs/>
      <w:sz w:val="24"/>
      <w:szCs w:val="24"/>
    </w:rPr>
  </w:style>
  <w:style w:type="paragraph" w:customStyle="1" w:styleId="125">
    <w:name w:val="xl82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仿宋" w:hAnsi="仿宋" w:eastAsia="仿宋" w:cs="宋体"/>
      <w:b/>
      <w:bCs/>
      <w:sz w:val="24"/>
      <w:szCs w:val="24"/>
    </w:rPr>
  </w:style>
  <w:style w:type="paragraph" w:customStyle="1" w:styleId="126">
    <w:name w:val="xl83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仿宋" w:hAnsi="仿宋" w:eastAsia="仿宋" w:cs="宋体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27985-D4D2-41AF-830F-A38A8F7318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413</Words>
  <Characters>422</Characters>
  <Lines>315</Lines>
  <Paragraphs>88</Paragraphs>
  <TotalTime>13565</TotalTime>
  <ScaleCrop>false</ScaleCrop>
  <LinksUpToDate>false</LinksUpToDate>
  <CharactersWithSpaces>439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2023-06-04T11:26:00Z</dcterms:created>
  <dc:creator>0002</dc:creator>
  <cp:lastModifiedBy>青山</cp:lastModifiedBy>
  <cp:lastPrinted>2025-05-16T02:37:00Z</cp:lastPrinted>
  <dcterms:modified xsi:type="dcterms:W3CDTF">2026-06-25T03:04:45Z</dcterms:modified>
  <cp:revision>629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C162C7105193437B8CB585651B8D8A84_13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