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63DE15">
      <w:pPr>
        <w:pStyle w:val="2"/>
        <w:rPr>
          <w:rFonts w:hint="eastAsia" w:ascii="宋体" w:hAnsi="宋体" w:eastAsia="宋体" w:cs="宋体"/>
          <w:sz w:val="24"/>
          <w:szCs w:val="24"/>
        </w:rPr>
      </w:pPr>
      <w:r>
        <w:rPr>
          <w:rFonts w:hint="eastAsia" w:ascii="宋体" w:hAnsi="宋体" w:eastAsia="宋体" w:cs="宋体"/>
          <w:sz w:val="24"/>
          <w:szCs w:val="24"/>
          <w:lang w:eastAsia="zh-CN"/>
        </w:rPr>
        <w:t>供应商</w:t>
      </w:r>
      <w:r>
        <w:rPr>
          <w:rFonts w:hint="eastAsia" w:ascii="宋体" w:hAnsi="宋体" w:eastAsia="宋体" w:cs="宋体"/>
          <w:sz w:val="24"/>
          <w:szCs w:val="24"/>
        </w:rPr>
        <w:t>资</w:t>
      </w:r>
      <w:r>
        <w:rPr>
          <w:rFonts w:hint="eastAsia" w:ascii="宋体" w:hAnsi="宋体" w:eastAsia="宋体" w:cs="宋体"/>
          <w:sz w:val="24"/>
          <w:szCs w:val="24"/>
          <w:lang w:eastAsia="zh-CN"/>
        </w:rPr>
        <w:t>格</w:t>
      </w:r>
      <w:r>
        <w:rPr>
          <w:rFonts w:hint="eastAsia" w:ascii="宋体" w:hAnsi="宋体" w:eastAsia="宋体" w:cs="宋体"/>
          <w:sz w:val="24"/>
          <w:szCs w:val="24"/>
        </w:rPr>
        <w:t>证明资料</w:t>
      </w:r>
    </w:p>
    <w:p w14:paraId="61A46C93">
      <w:pPr>
        <w:pStyle w:val="4"/>
        <w:rPr>
          <w:rFonts w:hint="eastAsia" w:ascii="宋体" w:hAnsi="宋体" w:eastAsia="宋体" w:cs="宋体"/>
          <w:b/>
          <w:bCs/>
          <w:sz w:val="24"/>
          <w:szCs w:val="24"/>
        </w:rPr>
      </w:pPr>
      <w:r>
        <w:rPr>
          <w:rFonts w:hint="eastAsia" w:ascii="宋体" w:hAnsi="宋体" w:eastAsia="宋体" w:cs="宋体"/>
          <w:b/>
          <w:bCs/>
          <w:sz w:val="24"/>
          <w:szCs w:val="24"/>
          <w:lang w:eastAsia="zh-CN"/>
        </w:rPr>
        <w:t>供应商</w:t>
      </w:r>
      <w:r>
        <w:rPr>
          <w:rFonts w:hint="eastAsia" w:ascii="宋体" w:hAnsi="宋体" w:eastAsia="宋体" w:cs="宋体"/>
          <w:b/>
          <w:bCs/>
          <w:sz w:val="24"/>
          <w:szCs w:val="24"/>
        </w:rPr>
        <w:t>需在此页附</w:t>
      </w:r>
      <w:r>
        <w:rPr>
          <w:rFonts w:hint="eastAsia" w:ascii="宋体" w:hAnsi="宋体" w:eastAsia="宋体" w:cs="宋体"/>
          <w:b/>
          <w:bCs/>
          <w:sz w:val="24"/>
          <w:szCs w:val="24"/>
          <w:lang w:val="en-US" w:eastAsia="zh-CN"/>
        </w:rPr>
        <w:t>磋商</w:t>
      </w:r>
      <w:r>
        <w:rPr>
          <w:rFonts w:hint="eastAsia" w:ascii="宋体" w:hAnsi="宋体" w:eastAsia="宋体" w:cs="宋体"/>
          <w:b/>
          <w:bCs/>
          <w:sz w:val="24"/>
          <w:szCs w:val="24"/>
        </w:rPr>
        <w:t>文件中要求的资</w:t>
      </w:r>
      <w:r>
        <w:rPr>
          <w:rFonts w:hint="eastAsia" w:ascii="宋体" w:hAnsi="宋体" w:eastAsia="宋体" w:cs="宋体"/>
          <w:b/>
          <w:bCs/>
          <w:sz w:val="24"/>
          <w:szCs w:val="24"/>
          <w:lang w:eastAsia="zh-CN"/>
        </w:rPr>
        <w:t>格</w:t>
      </w:r>
      <w:r>
        <w:rPr>
          <w:rFonts w:hint="eastAsia" w:ascii="宋体" w:hAnsi="宋体" w:eastAsia="宋体" w:cs="宋体"/>
          <w:b/>
          <w:bCs/>
          <w:sz w:val="24"/>
          <w:szCs w:val="24"/>
        </w:rPr>
        <w:t>证明文件，</w:t>
      </w:r>
      <w:r>
        <w:rPr>
          <w:rFonts w:hint="eastAsia" w:ascii="宋体" w:hAnsi="宋体" w:eastAsia="宋体" w:cs="宋体"/>
          <w:b/>
          <w:bCs/>
          <w:sz w:val="24"/>
          <w:szCs w:val="24"/>
          <w:lang w:val="en-US" w:eastAsia="zh-CN"/>
        </w:rPr>
        <w:t>响应</w:t>
      </w:r>
      <w:r>
        <w:rPr>
          <w:rFonts w:hint="eastAsia" w:ascii="宋体" w:hAnsi="宋体" w:eastAsia="宋体" w:cs="宋体"/>
          <w:b/>
          <w:bCs/>
          <w:sz w:val="24"/>
          <w:szCs w:val="24"/>
        </w:rPr>
        <w:t>文件附资质复印件或扫描件。格式参考见下页。</w:t>
      </w:r>
    </w:p>
    <w:p w14:paraId="357F9D24">
      <w:pPr>
        <w:pStyle w:val="5"/>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kern w:val="0"/>
          <w:sz w:val="24"/>
          <w:szCs w:val="24"/>
        </w:rPr>
      </w:pPr>
      <w:r>
        <w:rPr>
          <w:rFonts w:hint="eastAsia" w:ascii="宋体" w:hAnsi="宋体" w:eastAsia="宋体" w:cs="宋体"/>
          <w:sz w:val="24"/>
          <w:szCs w:val="24"/>
          <w:lang w:val="en-US" w:eastAsia="zh-CN"/>
        </w:rPr>
        <w:t>1.</w:t>
      </w:r>
      <w:r>
        <w:rPr>
          <w:rFonts w:hint="eastAsia" w:ascii="宋体" w:hAnsi="宋体" w:eastAsia="宋体" w:cs="宋体"/>
          <w:kern w:val="0"/>
          <w:sz w:val="24"/>
          <w:szCs w:val="24"/>
        </w:rPr>
        <w:t>供应商的企业法人营业执照副本复印件</w:t>
      </w:r>
    </w:p>
    <w:p w14:paraId="4847749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kern w:val="0"/>
          <w:sz w:val="24"/>
          <w:szCs w:val="24"/>
          <w:lang w:val="en-US" w:eastAsia="zh-CN"/>
        </w:rPr>
        <w:t>2.企业资质证书</w:t>
      </w:r>
    </w:p>
    <w:p w14:paraId="477B88D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3.法定代表人身份证明和授权委托书（格式）</w:t>
      </w:r>
    </w:p>
    <w:p w14:paraId="3EE3D71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color w:val="000000"/>
          <w:sz w:val="24"/>
          <w:szCs w:val="24"/>
          <w:lang w:val="en-US" w:eastAsia="zh-CN"/>
        </w:rPr>
        <w:t>4.</w:t>
      </w:r>
      <w:r>
        <w:rPr>
          <w:rFonts w:hint="eastAsia" w:ascii="宋体" w:hAnsi="宋体" w:eastAsia="宋体" w:cs="宋体"/>
          <w:color w:val="000000"/>
          <w:sz w:val="24"/>
          <w:szCs w:val="24"/>
        </w:rPr>
        <w:t>无重大违法记录声明</w:t>
      </w:r>
    </w:p>
    <w:p w14:paraId="1A34AC3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5.社会保障资金缴纳证明</w:t>
      </w:r>
    </w:p>
    <w:p w14:paraId="1D65AF0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6.税收缴纳证明</w:t>
      </w:r>
    </w:p>
    <w:p w14:paraId="392922C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7.财务状况证明</w:t>
      </w:r>
    </w:p>
    <w:p w14:paraId="7BDD067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8.项目经理资质</w:t>
      </w:r>
    </w:p>
    <w:p w14:paraId="0493569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9.企业库查询</w:t>
      </w:r>
    </w:p>
    <w:p w14:paraId="7509654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10.非联合体声明</w:t>
      </w:r>
    </w:p>
    <w:p w14:paraId="007B572F">
      <w:pPr>
        <w:rPr>
          <w:rFonts w:hint="eastAsia"/>
        </w:rPr>
      </w:pPr>
    </w:p>
    <w:p w14:paraId="45509465">
      <w:pPr>
        <w:rPr>
          <w:rFonts w:hint="eastAsia"/>
        </w:rPr>
      </w:pPr>
    </w:p>
    <w:p w14:paraId="7482303A">
      <w:pPr>
        <w:rPr>
          <w:rFonts w:hint="eastAsia"/>
        </w:rPr>
      </w:pPr>
    </w:p>
    <w:p w14:paraId="7A1CB88E">
      <w:pPr>
        <w:pStyle w:val="4"/>
        <w:ind w:firstLine="0"/>
        <w:rPr>
          <w:rFonts w:hint="eastAsia" w:ascii="宋体" w:hAnsi="宋体" w:eastAsia="宋体" w:cs="宋体"/>
          <w:b/>
          <w:bCs/>
          <w:sz w:val="24"/>
          <w:szCs w:val="24"/>
        </w:rPr>
        <w:sectPr>
          <w:pgSz w:w="11906" w:h="16838"/>
          <w:pgMar w:top="1440" w:right="1519" w:bottom="1440" w:left="1519" w:header="850" w:footer="992" w:gutter="0"/>
          <w:pgNumType w:fmt="decimal"/>
          <w:cols w:space="720" w:num="1"/>
          <w:titlePg/>
          <w:rtlGutter w:val="0"/>
          <w:docGrid w:type="linesAndChars" w:linePitch="385" w:charSpace="2396"/>
        </w:sectPr>
      </w:pPr>
    </w:p>
    <w:p w14:paraId="1587F1E9">
      <w:pPr>
        <w:pStyle w:val="4"/>
        <w:ind w:firstLine="0"/>
        <w:rPr>
          <w:rFonts w:hint="eastAsia" w:ascii="宋体" w:hAnsi="宋体" w:eastAsia="宋体" w:cs="宋体"/>
          <w:b/>
          <w:bCs/>
          <w:sz w:val="24"/>
          <w:szCs w:val="24"/>
        </w:rPr>
      </w:pPr>
      <w:r>
        <w:rPr>
          <w:rFonts w:hint="eastAsia" w:ascii="宋体" w:hAnsi="宋体" w:eastAsia="宋体" w:cs="宋体"/>
          <w:b/>
          <w:bCs/>
          <w:sz w:val="24"/>
          <w:szCs w:val="24"/>
        </w:rPr>
        <w:t>附：资质证明文件格式：</w:t>
      </w:r>
    </w:p>
    <w:p w14:paraId="5A7156E0">
      <w:pPr>
        <w:snapToGrid w:val="0"/>
        <w:spacing w:line="360" w:lineRule="auto"/>
        <w:ind w:right="-209" w:rightChars="-95"/>
        <w:jc w:val="left"/>
        <w:rPr>
          <w:rFonts w:hint="eastAsia" w:ascii="宋体" w:hAnsi="宋体" w:eastAsia="宋体" w:cs="宋体"/>
          <w:kern w:val="0"/>
          <w:sz w:val="24"/>
          <w:szCs w:val="24"/>
        </w:rPr>
      </w:pPr>
      <w:r>
        <w:rPr>
          <w:rFonts w:hint="eastAsia" w:ascii="宋体" w:hAnsi="宋体" w:eastAsia="宋体" w:cs="宋体"/>
          <w:sz w:val="24"/>
          <w:szCs w:val="24"/>
          <w:lang w:val="en-US" w:eastAsia="zh-CN"/>
        </w:rPr>
        <w:t>1.</w:t>
      </w:r>
      <w:r>
        <w:rPr>
          <w:rFonts w:hint="eastAsia" w:ascii="宋体" w:hAnsi="宋体" w:eastAsia="宋体" w:cs="宋体"/>
          <w:kern w:val="0"/>
          <w:sz w:val="24"/>
          <w:szCs w:val="24"/>
        </w:rPr>
        <w:t>供应商的企业法人营业执照副本复印件</w:t>
      </w:r>
    </w:p>
    <w:p w14:paraId="1568C48D">
      <w:pPr>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注：根据项目实际情况，本项内容可能要求提供“事业单位法人证书”、执业许可证、自然人身份证明等证明材料；</w:t>
      </w:r>
    </w:p>
    <w:p w14:paraId="2077B14C">
      <w:pPr>
        <w:jc w:val="both"/>
        <w:rPr>
          <w:rFonts w:hint="eastAsia" w:ascii="宋体" w:hAnsi="宋体" w:eastAsia="宋体" w:cs="宋体"/>
          <w:kern w:val="0"/>
          <w:sz w:val="24"/>
          <w:szCs w:val="24"/>
          <w:lang w:val="en-US" w:eastAsia="zh-CN"/>
        </w:rPr>
      </w:pPr>
    </w:p>
    <w:p w14:paraId="28ABD18C">
      <w:pPr>
        <w:pStyle w:val="6"/>
        <w:rPr>
          <w:rFonts w:hint="eastAsia" w:ascii="宋体" w:hAnsi="宋体" w:eastAsia="宋体" w:cs="宋体"/>
          <w:kern w:val="0"/>
          <w:sz w:val="24"/>
          <w:szCs w:val="24"/>
          <w:lang w:val="en-US" w:eastAsia="zh-CN"/>
        </w:rPr>
      </w:pPr>
    </w:p>
    <w:p w14:paraId="2840D274">
      <w:pPr>
        <w:rPr>
          <w:rFonts w:hint="eastAsia" w:ascii="宋体" w:hAnsi="宋体" w:eastAsia="宋体" w:cs="宋体"/>
          <w:kern w:val="0"/>
          <w:sz w:val="24"/>
          <w:szCs w:val="24"/>
          <w:lang w:val="en-US" w:eastAsia="zh-CN"/>
        </w:rPr>
      </w:pPr>
    </w:p>
    <w:p w14:paraId="0D0D30E0">
      <w:pPr>
        <w:pStyle w:val="6"/>
        <w:rPr>
          <w:rFonts w:hint="eastAsia" w:ascii="宋体" w:hAnsi="宋体" w:eastAsia="宋体" w:cs="宋体"/>
          <w:sz w:val="24"/>
          <w:szCs w:val="24"/>
          <w:lang w:val="en-US" w:eastAsia="zh-CN"/>
        </w:rPr>
      </w:pPr>
    </w:p>
    <w:p w14:paraId="6F79D04F">
      <w:pP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br w:type="page"/>
      </w:r>
    </w:p>
    <w:p w14:paraId="568D3A94">
      <w:pPr>
        <w:jc w:val="both"/>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2.企业资质证书</w:t>
      </w:r>
    </w:p>
    <w:p w14:paraId="0184A17B">
      <w:pPr>
        <w:pStyle w:val="6"/>
        <w:rPr>
          <w:rFonts w:hint="eastAsia" w:ascii="宋体" w:hAnsi="宋体" w:eastAsia="宋体" w:cs="宋体"/>
          <w:sz w:val="24"/>
          <w:szCs w:val="24"/>
          <w:lang w:val="en-US" w:eastAsia="zh-CN"/>
        </w:rPr>
      </w:pPr>
      <w:r>
        <w:rPr>
          <w:rFonts w:hint="eastAsia" w:ascii="宋体" w:hAnsi="宋体" w:eastAsia="宋体" w:cs="宋体"/>
          <w:kern w:val="0"/>
          <w:sz w:val="24"/>
          <w:szCs w:val="24"/>
          <w:lang w:val="en-US" w:eastAsia="zh-CN"/>
        </w:rPr>
        <w:t>（1）建筑施工总承包三级以上（含三级）资质或建筑装修装饰工程专业承包二级以上（含二级）资质</w:t>
      </w:r>
      <w:r>
        <w:rPr>
          <w:rFonts w:hint="eastAsia" w:ascii="宋体" w:hAnsi="宋体" w:eastAsia="宋体" w:cs="宋体"/>
          <w:kern w:val="0"/>
          <w:sz w:val="24"/>
          <w:szCs w:val="24"/>
          <w:lang w:val="en-US" w:eastAsia="zh-CN"/>
        </w:rPr>
        <w:br w:type="textWrapping"/>
      </w:r>
    </w:p>
    <w:p w14:paraId="7BCC0F89">
      <w:pPr>
        <w:rPr>
          <w:rFonts w:hint="eastAsia" w:ascii="宋体" w:hAnsi="宋体" w:eastAsia="宋体" w:cs="宋体"/>
          <w:sz w:val="24"/>
          <w:szCs w:val="24"/>
          <w:lang w:val="en-US" w:eastAsia="zh-CN"/>
        </w:rPr>
      </w:pPr>
    </w:p>
    <w:p w14:paraId="76F3310F">
      <w:pPr>
        <w:pStyle w:val="6"/>
        <w:rPr>
          <w:rFonts w:hint="eastAsia" w:ascii="宋体" w:hAnsi="宋体" w:eastAsia="宋体" w:cs="宋体"/>
          <w:sz w:val="24"/>
          <w:szCs w:val="24"/>
          <w:lang w:val="en-US" w:eastAsia="zh-CN"/>
        </w:rPr>
      </w:pPr>
    </w:p>
    <w:p w14:paraId="5F132239">
      <w:pPr>
        <w:rPr>
          <w:rFonts w:hint="eastAsia" w:ascii="宋体" w:hAnsi="宋体" w:eastAsia="宋体" w:cs="宋体"/>
          <w:sz w:val="24"/>
          <w:szCs w:val="24"/>
          <w:lang w:val="en-US" w:eastAsia="zh-CN"/>
        </w:rPr>
      </w:pPr>
    </w:p>
    <w:p w14:paraId="4449A3C7">
      <w:pPr>
        <w:jc w:val="both"/>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（2）备有效的安全生产许可证。</w:t>
      </w:r>
    </w:p>
    <w:p w14:paraId="2D18FCD0">
      <w:pPr>
        <w:pStyle w:val="6"/>
        <w:rPr>
          <w:rFonts w:hint="eastAsia" w:ascii="宋体" w:hAnsi="宋体" w:eastAsia="宋体" w:cs="宋体"/>
          <w:sz w:val="24"/>
          <w:szCs w:val="24"/>
          <w:lang w:val="en-US" w:eastAsia="zh-CN"/>
        </w:rPr>
      </w:pPr>
    </w:p>
    <w:p w14:paraId="6805C734">
      <w:pPr>
        <w:rPr>
          <w:rFonts w:hint="eastAsia" w:ascii="宋体" w:hAnsi="宋体" w:eastAsia="宋体" w:cs="宋体"/>
          <w:sz w:val="24"/>
          <w:szCs w:val="24"/>
          <w:lang w:val="en-US" w:eastAsia="zh-CN"/>
        </w:rPr>
      </w:pPr>
    </w:p>
    <w:p w14:paraId="68396944">
      <w:pPr>
        <w:pStyle w:val="6"/>
        <w:rPr>
          <w:rFonts w:hint="eastAsia" w:ascii="宋体" w:hAnsi="宋体" w:eastAsia="宋体" w:cs="宋体"/>
          <w:sz w:val="24"/>
          <w:szCs w:val="24"/>
          <w:lang w:val="en-US" w:eastAsia="zh-CN"/>
        </w:rPr>
      </w:pPr>
    </w:p>
    <w:p w14:paraId="1EE8A73D">
      <w:pPr>
        <w:rPr>
          <w:rFonts w:hint="eastAsia" w:ascii="宋体" w:hAnsi="宋体" w:eastAsia="宋体" w:cs="宋体"/>
          <w:sz w:val="24"/>
          <w:szCs w:val="24"/>
          <w:lang w:val="en-US" w:eastAsia="zh-CN"/>
        </w:rPr>
      </w:pPr>
    </w:p>
    <w:p w14:paraId="09450EF9">
      <w:pPr>
        <w:rPr>
          <w:rFonts w:hint="eastAsia" w:ascii="宋体" w:hAnsi="宋体" w:eastAsia="宋体" w:cs="宋体"/>
          <w:kern w:val="0"/>
          <w:sz w:val="24"/>
          <w:szCs w:val="24"/>
        </w:rPr>
      </w:pPr>
      <w:r>
        <w:rPr>
          <w:rFonts w:hint="eastAsia" w:ascii="宋体" w:hAnsi="宋体" w:eastAsia="宋体" w:cs="宋体"/>
          <w:kern w:val="0"/>
          <w:sz w:val="24"/>
          <w:szCs w:val="24"/>
        </w:rPr>
        <w:br w:type="page"/>
      </w:r>
    </w:p>
    <w:p w14:paraId="48A8F20E">
      <w:pPr>
        <w:pStyle w:val="6"/>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3.法定代表人身份证明和授权委托书（格式）</w:t>
      </w:r>
    </w:p>
    <w:p w14:paraId="16F18DEE">
      <w:pPr>
        <w:autoSpaceDE w:val="0"/>
        <w:autoSpaceDN w:val="0"/>
        <w:adjustRightInd w:val="0"/>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eastAsia="zh-CN"/>
        </w:rPr>
        <w:t>（</w:t>
      </w:r>
      <w:r>
        <w:rPr>
          <w:rFonts w:hint="eastAsia" w:ascii="宋体" w:hAnsi="宋体" w:eastAsia="宋体" w:cs="宋体"/>
          <w:color w:val="auto"/>
          <w:kern w:val="0"/>
          <w:sz w:val="24"/>
          <w:szCs w:val="24"/>
          <w:highlight w:val="none"/>
          <w:lang w:val="en-US" w:eastAsia="zh-CN"/>
        </w:rPr>
        <w:t>1</w:t>
      </w:r>
      <w:r>
        <w:rPr>
          <w:rFonts w:hint="eastAsia" w:ascii="宋体" w:hAnsi="宋体" w:eastAsia="宋体" w:cs="宋体"/>
          <w:color w:val="auto"/>
          <w:kern w:val="0"/>
          <w:sz w:val="24"/>
          <w:szCs w:val="24"/>
          <w:highlight w:val="none"/>
          <w:lang w:eastAsia="zh-CN"/>
        </w:rPr>
        <w:t>）</w:t>
      </w:r>
      <w:r>
        <w:rPr>
          <w:rFonts w:hint="eastAsia" w:ascii="宋体" w:hAnsi="宋体" w:eastAsia="宋体" w:cs="宋体"/>
          <w:color w:val="auto"/>
          <w:kern w:val="0"/>
          <w:sz w:val="24"/>
          <w:szCs w:val="24"/>
          <w:highlight w:val="none"/>
        </w:rPr>
        <w:t>法定代表人身份证明</w:t>
      </w:r>
    </w:p>
    <w:p w14:paraId="4BDE9F67">
      <w:pPr>
        <w:autoSpaceDE w:val="0"/>
        <w:autoSpaceDN w:val="0"/>
        <w:adjustRightInd w:val="0"/>
        <w:spacing w:line="360" w:lineRule="auto"/>
        <w:ind w:firstLine="502"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姓名：</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性别：</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年龄：</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 xml:space="preserve"> 职务：</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系</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（供应商名称）的法定代表人。</w:t>
      </w:r>
    </w:p>
    <w:p w14:paraId="3696183F">
      <w:pPr>
        <w:autoSpaceDE w:val="0"/>
        <w:autoSpaceDN w:val="0"/>
        <w:adjustRightInd w:val="0"/>
        <w:spacing w:line="360" w:lineRule="auto"/>
        <w:ind w:firstLine="502"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特此证明。</w:t>
      </w:r>
    </w:p>
    <w:p w14:paraId="62C72954">
      <w:pPr>
        <w:autoSpaceDE w:val="0"/>
        <w:autoSpaceDN w:val="0"/>
        <w:adjustRightInd w:val="0"/>
        <w:spacing w:line="360" w:lineRule="auto"/>
        <w:jc w:val="left"/>
        <w:rPr>
          <w:rFonts w:hint="eastAsia" w:ascii="宋体" w:hAnsi="宋体" w:eastAsia="宋体" w:cs="宋体"/>
          <w:color w:val="auto"/>
          <w:kern w:val="0"/>
          <w:sz w:val="24"/>
          <w:szCs w:val="24"/>
          <w:highlight w:val="none"/>
        </w:rPr>
      </w:pPr>
    </w:p>
    <w:p w14:paraId="0D8979A0">
      <w:pPr>
        <w:autoSpaceDE w:val="0"/>
        <w:autoSpaceDN w:val="0"/>
        <w:adjustRightInd w:val="0"/>
        <w:spacing w:line="360" w:lineRule="auto"/>
        <w:jc w:val="left"/>
        <w:rPr>
          <w:rFonts w:hint="eastAsia" w:ascii="宋体" w:hAnsi="宋体" w:eastAsia="宋体" w:cs="宋体"/>
          <w:color w:val="auto"/>
          <w:kern w:val="0"/>
          <w:sz w:val="24"/>
          <w:szCs w:val="24"/>
          <w:highlight w:val="none"/>
        </w:rPr>
      </w:pPr>
    </w:p>
    <w:p w14:paraId="6E0B9722">
      <w:pPr>
        <w:pStyle w:val="8"/>
        <w:tabs>
          <w:tab w:val="left" w:pos="5580"/>
        </w:tabs>
        <w:spacing w:line="360" w:lineRule="auto"/>
        <w:ind w:firstLine="1004" w:firstLineChars="4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供应商名称（盖单位公章）：</w:t>
      </w:r>
      <w:r>
        <w:rPr>
          <w:rFonts w:hint="eastAsia" w:ascii="宋体" w:hAnsi="宋体" w:eastAsia="宋体" w:cs="宋体"/>
          <w:color w:val="auto"/>
          <w:sz w:val="24"/>
          <w:szCs w:val="24"/>
          <w:highlight w:val="none"/>
          <w:u w:val="single"/>
        </w:rPr>
        <w:t xml:space="preserve">                         </w:t>
      </w:r>
    </w:p>
    <w:p w14:paraId="4DB1F367">
      <w:pPr>
        <w:pStyle w:val="8"/>
        <w:tabs>
          <w:tab w:val="left" w:pos="5580"/>
        </w:tabs>
        <w:spacing w:line="360" w:lineRule="auto"/>
        <w:ind w:firstLine="1004" w:firstLineChars="4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日期：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67421AFE">
      <w:pPr>
        <w:pStyle w:val="4"/>
        <w:ind w:firstLine="0"/>
        <w:rPr>
          <w:rFonts w:hint="eastAsia" w:ascii="宋体" w:hAnsi="宋体" w:eastAsia="宋体" w:cs="宋体"/>
          <w:b/>
          <w:bCs/>
          <w:color w:val="000000"/>
          <w:sz w:val="24"/>
          <w:szCs w:val="24"/>
        </w:rPr>
      </w:pPr>
    </w:p>
    <w:p w14:paraId="411598AF">
      <w:pPr>
        <w:pStyle w:val="5"/>
        <w:rPr>
          <w:rFonts w:hint="eastAsia" w:ascii="宋体" w:hAnsi="宋体" w:eastAsia="宋体" w:cs="宋体"/>
          <w:b/>
          <w:bCs/>
          <w:color w:val="000000"/>
          <w:sz w:val="24"/>
          <w:szCs w:val="24"/>
        </w:rPr>
      </w:pPr>
    </w:p>
    <w:p w14:paraId="5FEFFF44">
      <w:pPr>
        <w:rPr>
          <w:rFonts w:hint="eastAsia" w:ascii="宋体" w:hAnsi="宋体" w:eastAsia="宋体" w:cs="宋体"/>
          <w:b/>
          <w:bCs/>
          <w:color w:val="000000"/>
          <w:sz w:val="24"/>
          <w:szCs w:val="24"/>
        </w:rPr>
      </w:pPr>
    </w:p>
    <w:p w14:paraId="68CF078A">
      <w:pPr>
        <w:rPr>
          <w:rFonts w:hint="eastAsia" w:ascii="宋体" w:hAnsi="宋体" w:eastAsia="宋体" w:cs="宋体"/>
          <w:color w:val="auto"/>
          <w:kern w:val="0"/>
          <w:sz w:val="24"/>
          <w:szCs w:val="24"/>
          <w:highlight w:val="none"/>
          <w:lang w:eastAsia="zh-CN"/>
        </w:rPr>
      </w:pPr>
      <w:r>
        <w:rPr>
          <w:rFonts w:hint="eastAsia" w:ascii="宋体" w:hAnsi="宋体" w:eastAsia="宋体" w:cs="宋体"/>
          <w:color w:val="auto"/>
          <w:kern w:val="0"/>
          <w:sz w:val="24"/>
          <w:szCs w:val="24"/>
          <w:highlight w:val="none"/>
          <w:lang w:eastAsia="zh-CN"/>
        </w:rPr>
        <w:br w:type="page"/>
      </w:r>
    </w:p>
    <w:p w14:paraId="2664E918">
      <w:pPr>
        <w:autoSpaceDE w:val="0"/>
        <w:autoSpaceDN w:val="0"/>
        <w:adjustRightInd w:val="0"/>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eastAsia="zh-CN"/>
        </w:rPr>
        <w:t>（</w:t>
      </w:r>
      <w:r>
        <w:rPr>
          <w:rFonts w:hint="eastAsia" w:ascii="宋体" w:hAnsi="宋体" w:eastAsia="宋体" w:cs="宋体"/>
          <w:color w:val="auto"/>
          <w:kern w:val="0"/>
          <w:sz w:val="24"/>
          <w:szCs w:val="24"/>
          <w:highlight w:val="none"/>
          <w:lang w:val="en-US" w:eastAsia="zh-CN"/>
        </w:rPr>
        <w:t>2</w:t>
      </w:r>
      <w:r>
        <w:rPr>
          <w:rFonts w:hint="eastAsia" w:ascii="宋体" w:hAnsi="宋体" w:eastAsia="宋体" w:cs="宋体"/>
          <w:color w:val="auto"/>
          <w:kern w:val="0"/>
          <w:sz w:val="24"/>
          <w:szCs w:val="24"/>
          <w:highlight w:val="none"/>
          <w:lang w:eastAsia="zh-CN"/>
        </w:rPr>
        <w:t>）</w:t>
      </w:r>
      <w:r>
        <w:rPr>
          <w:rFonts w:hint="eastAsia" w:ascii="宋体" w:hAnsi="宋体" w:eastAsia="宋体" w:cs="宋体"/>
          <w:color w:val="auto"/>
          <w:kern w:val="0"/>
          <w:sz w:val="24"/>
          <w:szCs w:val="24"/>
          <w:highlight w:val="none"/>
        </w:rPr>
        <w:t>授权委托书</w:t>
      </w:r>
    </w:p>
    <w:p w14:paraId="084F0907">
      <w:pPr>
        <w:autoSpaceDE w:val="0"/>
        <w:autoSpaceDN w:val="0"/>
        <w:adjustRightInd w:val="0"/>
        <w:spacing w:line="360" w:lineRule="auto"/>
        <w:ind w:firstLine="502"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本人</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（姓名）系</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（供应商名称）的法定代表人，现委托</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（姓名）为我方代理人。代理人根据授权，以我方名义签署、澄清、说明、补正、递交、撤回、修改</w:t>
      </w:r>
      <w:r>
        <w:rPr>
          <w:rFonts w:hint="eastAsia" w:ascii="宋体" w:hAnsi="宋体" w:eastAsia="宋体" w:cs="宋体"/>
          <w:color w:val="auto"/>
          <w:kern w:val="0"/>
          <w:sz w:val="24"/>
          <w:szCs w:val="24"/>
          <w:highlight w:val="none"/>
          <w:u w:val="single"/>
          <w:lang w:eastAsia="zh-CN"/>
        </w:rPr>
        <w:t>陕西学前师范学院干训楼维修改造及毕业生宿舍粉刷</w:t>
      </w:r>
      <w:r>
        <w:rPr>
          <w:rFonts w:hint="eastAsia" w:ascii="宋体" w:hAnsi="宋体" w:eastAsia="宋体" w:cs="宋体"/>
          <w:color w:val="auto"/>
          <w:kern w:val="0"/>
          <w:sz w:val="24"/>
          <w:szCs w:val="24"/>
          <w:highlight w:val="none"/>
          <w:u w:val="single"/>
          <w:lang w:eastAsia="zh-CN"/>
        </w:rPr>
        <w:tab/>
      </w:r>
      <w:r>
        <w:rPr>
          <w:rFonts w:hint="eastAsia" w:ascii="宋体" w:hAnsi="宋体" w:eastAsia="宋体" w:cs="宋体"/>
          <w:color w:val="auto"/>
          <w:kern w:val="0"/>
          <w:sz w:val="24"/>
          <w:szCs w:val="24"/>
          <w:highlight w:val="none"/>
        </w:rPr>
        <w:t>（项目名称）响应文件、签订合同和处理有关事宜，其法律后果由我方承担。</w:t>
      </w:r>
    </w:p>
    <w:p w14:paraId="5B19F3B5">
      <w:pPr>
        <w:autoSpaceDE w:val="0"/>
        <w:autoSpaceDN w:val="0"/>
        <w:adjustRightInd w:val="0"/>
        <w:spacing w:line="360" w:lineRule="auto"/>
        <w:ind w:firstLine="502"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委托期限：</w:t>
      </w:r>
      <w:r>
        <w:rPr>
          <w:rFonts w:hint="eastAsia" w:ascii="宋体" w:hAnsi="宋体" w:eastAsia="宋体" w:cs="宋体"/>
          <w:color w:val="auto"/>
          <w:kern w:val="0"/>
          <w:sz w:val="24"/>
          <w:szCs w:val="24"/>
          <w:highlight w:val="none"/>
          <w:u w:val="single"/>
        </w:rPr>
        <w:t>自签署之日起至响应文件有效期满止</w:t>
      </w:r>
      <w:r>
        <w:rPr>
          <w:rFonts w:hint="eastAsia" w:ascii="宋体" w:hAnsi="宋体" w:eastAsia="宋体" w:cs="宋体"/>
          <w:color w:val="auto"/>
          <w:kern w:val="0"/>
          <w:sz w:val="24"/>
          <w:szCs w:val="24"/>
          <w:highlight w:val="none"/>
        </w:rPr>
        <w:t>。</w:t>
      </w:r>
    </w:p>
    <w:p w14:paraId="0DA7605E">
      <w:pPr>
        <w:autoSpaceDE w:val="0"/>
        <w:autoSpaceDN w:val="0"/>
        <w:adjustRightInd w:val="0"/>
        <w:spacing w:line="360" w:lineRule="auto"/>
        <w:ind w:firstLine="502"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代理人无转委托权。</w:t>
      </w:r>
    </w:p>
    <w:p w14:paraId="6928A20E">
      <w:pPr>
        <w:autoSpaceDE w:val="0"/>
        <w:autoSpaceDN w:val="0"/>
        <w:adjustRightInd w:val="0"/>
        <w:spacing w:line="360" w:lineRule="auto"/>
        <w:jc w:val="left"/>
        <w:rPr>
          <w:rFonts w:hint="eastAsia" w:ascii="宋体" w:hAnsi="宋体" w:eastAsia="宋体" w:cs="宋体"/>
          <w:color w:val="auto"/>
          <w:kern w:val="0"/>
          <w:sz w:val="24"/>
          <w:szCs w:val="24"/>
          <w:highlight w:val="none"/>
        </w:rPr>
      </w:pPr>
    </w:p>
    <w:p w14:paraId="56DDDDDC">
      <w:pPr>
        <w:autoSpaceDE w:val="0"/>
        <w:autoSpaceDN w:val="0"/>
        <w:adjustRightInd w:val="0"/>
        <w:spacing w:line="360" w:lineRule="auto"/>
        <w:ind w:firstLine="502"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附：</w:t>
      </w:r>
    </w:p>
    <w:p w14:paraId="1895148B">
      <w:pPr>
        <w:autoSpaceDE w:val="0"/>
        <w:autoSpaceDN w:val="0"/>
        <w:adjustRightInd w:val="0"/>
        <w:spacing w:line="360" w:lineRule="auto"/>
        <w:ind w:firstLine="502"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法定代表人身份证复印件</w:t>
      </w:r>
    </w:p>
    <w:p w14:paraId="3D51320E">
      <w:pPr>
        <w:autoSpaceDE w:val="0"/>
        <w:autoSpaceDN w:val="0"/>
        <w:adjustRightInd w:val="0"/>
        <w:spacing w:line="360" w:lineRule="auto"/>
        <w:ind w:firstLine="480"/>
        <w:jc w:val="left"/>
        <w:rPr>
          <w:rFonts w:hint="eastAsia" w:ascii="宋体" w:hAnsi="宋体" w:eastAsia="宋体" w:cs="宋体"/>
          <w:color w:val="auto"/>
          <w:kern w:val="0"/>
          <w:sz w:val="24"/>
          <w:szCs w:val="24"/>
          <w:highlight w:val="none"/>
        </w:rPr>
      </w:pPr>
      <w:bookmarkStart w:id="1" w:name="_GoBack"/>
      <w:bookmarkEnd w:id="1"/>
    </w:p>
    <w:p w14:paraId="6EFA1894">
      <w:pPr>
        <w:autoSpaceDE w:val="0"/>
        <w:autoSpaceDN w:val="0"/>
        <w:adjustRightInd w:val="0"/>
        <w:spacing w:line="360" w:lineRule="auto"/>
        <w:ind w:firstLine="48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委托代理人身份证复印件</w:t>
      </w:r>
    </w:p>
    <w:p w14:paraId="596F3E4C">
      <w:pPr>
        <w:autoSpaceDE w:val="0"/>
        <w:autoSpaceDN w:val="0"/>
        <w:adjustRightInd w:val="0"/>
        <w:spacing w:line="360" w:lineRule="auto"/>
        <w:jc w:val="left"/>
        <w:rPr>
          <w:rFonts w:hint="eastAsia" w:ascii="宋体" w:hAnsi="宋体" w:eastAsia="宋体" w:cs="宋体"/>
          <w:color w:val="auto"/>
          <w:kern w:val="0"/>
          <w:sz w:val="24"/>
          <w:szCs w:val="24"/>
          <w:highlight w:val="none"/>
        </w:rPr>
      </w:pPr>
    </w:p>
    <w:p w14:paraId="1BB5C879">
      <w:pPr>
        <w:autoSpaceDE w:val="0"/>
        <w:autoSpaceDN w:val="0"/>
        <w:adjustRightInd w:val="0"/>
        <w:spacing w:line="600" w:lineRule="auto"/>
        <w:ind w:left="2652" w:leftChars="1200"/>
        <w:jc w:val="left"/>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供应商名称（盖单位公章）</w:t>
      </w:r>
      <w:r>
        <w:rPr>
          <w:rFonts w:hint="eastAsia" w:ascii="宋体" w:hAnsi="宋体" w:eastAsia="宋体" w:cs="宋体"/>
          <w:color w:val="auto"/>
          <w:kern w:val="0"/>
          <w:sz w:val="24"/>
          <w:szCs w:val="24"/>
          <w:highlight w:val="none"/>
          <w:u w:val="single"/>
        </w:rPr>
        <w:t xml:space="preserve">                      </w:t>
      </w:r>
    </w:p>
    <w:p w14:paraId="27D87BC9">
      <w:pPr>
        <w:autoSpaceDE w:val="0"/>
        <w:autoSpaceDN w:val="0"/>
        <w:adjustRightInd w:val="0"/>
        <w:spacing w:line="600" w:lineRule="auto"/>
        <w:ind w:left="2652" w:leftChars="1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法定代表人：</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（签字或加盖人名章）</w:t>
      </w:r>
    </w:p>
    <w:p w14:paraId="37119FD8">
      <w:pPr>
        <w:autoSpaceDE w:val="0"/>
        <w:autoSpaceDN w:val="0"/>
        <w:adjustRightInd w:val="0"/>
        <w:spacing w:line="600" w:lineRule="auto"/>
        <w:ind w:left="2652" w:leftChars="1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身份证号码：</w:t>
      </w:r>
      <w:r>
        <w:rPr>
          <w:rFonts w:hint="eastAsia" w:ascii="宋体" w:hAnsi="宋体" w:eastAsia="宋体" w:cs="宋体"/>
          <w:color w:val="auto"/>
          <w:kern w:val="0"/>
          <w:sz w:val="24"/>
          <w:szCs w:val="24"/>
          <w:highlight w:val="none"/>
          <w:u w:val="single"/>
        </w:rPr>
        <w:t xml:space="preserve">                                  </w:t>
      </w:r>
    </w:p>
    <w:p w14:paraId="3A2DE26F">
      <w:pPr>
        <w:autoSpaceDE w:val="0"/>
        <w:autoSpaceDN w:val="0"/>
        <w:adjustRightInd w:val="0"/>
        <w:spacing w:line="600" w:lineRule="auto"/>
        <w:ind w:left="2652" w:leftChars="1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委托代理人：</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（签字或加盖人名章）</w:t>
      </w:r>
    </w:p>
    <w:p w14:paraId="0D548250">
      <w:pPr>
        <w:autoSpaceDE w:val="0"/>
        <w:autoSpaceDN w:val="0"/>
        <w:adjustRightInd w:val="0"/>
        <w:spacing w:line="600" w:lineRule="auto"/>
        <w:ind w:left="2652" w:leftChars="1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身份证号码：</w:t>
      </w:r>
      <w:r>
        <w:rPr>
          <w:rFonts w:hint="eastAsia" w:ascii="宋体" w:hAnsi="宋体" w:eastAsia="宋体" w:cs="宋体"/>
          <w:color w:val="auto"/>
          <w:kern w:val="0"/>
          <w:sz w:val="24"/>
          <w:szCs w:val="24"/>
          <w:highlight w:val="none"/>
          <w:u w:val="single"/>
        </w:rPr>
        <w:t xml:space="preserve">                                  </w:t>
      </w:r>
    </w:p>
    <w:p w14:paraId="7E17DD33">
      <w:pPr>
        <w:autoSpaceDE w:val="0"/>
        <w:autoSpaceDN w:val="0"/>
        <w:adjustRightInd w:val="0"/>
        <w:spacing w:line="600" w:lineRule="auto"/>
        <w:ind w:left="2652" w:leftChars="1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日期：</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年</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月</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日</w:t>
      </w:r>
    </w:p>
    <w:p w14:paraId="0F1D7DCD">
      <w:pPr>
        <w:rPr>
          <w:rFonts w:hint="eastAsia" w:ascii="宋体" w:hAnsi="宋体" w:eastAsia="宋体" w:cs="宋体"/>
          <w:b/>
          <w:bCs/>
          <w:color w:val="000000"/>
          <w:sz w:val="24"/>
          <w:szCs w:val="24"/>
        </w:rPr>
        <w:sectPr>
          <w:footerReference r:id="rId4" w:type="first"/>
          <w:footerReference r:id="rId3" w:type="default"/>
          <w:pgSz w:w="11906" w:h="16838"/>
          <w:pgMar w:top="1440" w:right="1519" w:bottom="1440" w:left="1519" w:header="850" w:footer="992" w:gutter="0"/>
          <w:pgNumType w:fmt="decimal" w:start="1"/>
          <w:cols w:space="720" w:num="1"/>
          <w:titlePg/>
          <w:rtlGutter w:val="0"/>
          <w:docGrid w:type="linesAndChars" w:linePitch="385" w:charSpace="2396"/>
        </w:sectPr>
      </w:pPr>
    </w:p>
    <w:p w14:paraId="308CF7B6">
      <w:pPr>
        <w:jc w:val="both"/>
        <w:rPr>
          <w:rFonts w:hint="eastAsia" w:ascii="宋体" w:hAnsi="宋体" w:eastAsia="宋体" w:cs="宋体"/>
          <w:color w:val="000000"/>
          <w:sz w:val="24"/>
          <w:szCs w:val="24"/>
        </w:rPr>
      </w:pPr>
      <w:bookmarkStart w:id="0" w:name="_Toc1408"/>
      <w:r>
        <w:rPr>
          <w:rFonts w:hint="eastAsia" w:ascii="宋体" w:hAnsi="宋体" w:eastAsia="宋体" w:cs="宋体"/>
          <w:color w:val="000000"/>
          <w:sz w:val="24"/>
          <w:szCs w:val="24"/>
          <w:lang w:val="en-US" w:eastAsia="zh-CN"/>
        </w:rPr>
        <w:t>4.</w:t>
      </w:r>
      <w:r>
        <w:rPr>
          <w:rFonts w:hint="eastAsia" w:ascii="宋体" w:hAnsi="宋体" w:eastAsia="宋体" w:cs="宋体"/>
          <w:color w:val="000000"/>
          <w:sz w:val="24"/>
          <w:szCs w:val="24"/>
        </w:rPr>
        <w:t>无重大违法记录声明</w:t>
      </w:r>
    </w:p>
    <w:p w14:paraId="4B1F0726">
      <w:pPr>
        <w:widowControl/>
        <w:snapToGrid w:val="0"/>
        <w:spacing w:line="480" w:lineRule="auto"/>
        <w:ind w:firstLine="502" w:firstLineChars="20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无重大违法记录声明</w:t>
      </w:r>
    </w:p>
    <w:p w14:paraId="428E4B3F">
      <w:pPr>
        <w:widowControl/>
        <w:snapToGrid w:val="0"/>
        <w:spacing w:line="480" w:lineRule="auto"/>
        <w:ind w:firstLine="502" w:firstLineChars="20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我单位参与</w:t>
      </w:r>
      <w:r>
        <w:rPr>
          <w:rFonts w:hint="eastAsia" w:ascii="宋体" w:hAnsi="宋体" w:eastAsia="宋体" w:cs="宋体"/>
          <w:color w:val="000000"/>
          <w:kern w:val="0"/>
          <w:sz w:val="24"/>
          <w:szCs w:val="24"/>
          <w:u w:val="single"/>
          <w:lang w:val="en-US" w:eastAsia="zh-CN"/>
        </w:rPr>
        <w:t xml:space="preserve"> 国信国际工程咨询集团股份有限公司</w:t>
      </w:r>
      <w:r>
        <w:rPr>
          <w:rFonts w:hint="eastAsia" w:ascii="宋体" w:hAnsi="宋体" w:eastAsia="宋体" w:cs="宋体"/>
          <w:color w:val="000000"/>
          <w:kern w:val="0"/>
          <w:sz w:val="24"/>
          <w:szCs w:val="24"/>
          <w:u w:val="single"/>
        </w:rPr>
        <w:t xml:space="preserve"> </w:t>
      </w:r>
      <w:r>
        <w:rPr>
          <w:rFonts w:hint="eastAsia" w:ascii="宋体" w:hAnsi="宋体" w:eastAsia="宋体" w:cs="宋体"/>
          <w:color w:val="000000"/>
          <w:kern w:val="0"/>
          <w:sz w:val="24"/>
          <w:szCs w:val="24"/>
        </w:rPr>
        <w:t>组织的</w:t>
      </w:r>
      <w:r>
        <w:rPr>
          <w:rFonts w:hint="eastAsia" w:ascii="宋体" w:hAnsi="宋体" w:eastAsia="宋体" w:cs="宋体"/>
          <w:color w:val="000000"/>
          <w:kern w:val="0"/>
          <w:sz w:val="24"/>
          <w:szCs w:val="24"/>
          <w:u w:val="single"/>
        </w:rPr>
        <w:t xml:space="preserve"> （项目名称）陕西学前师范学院干训楼维修改造及毕业生宿舍粉刷 </w:t>
      </w:r>
      <w:r>
        <w:rPr>
          <w:rFonts w:hint="eastAsia" w:ascii="宋体" w:hAnsi="宋体" w:eastAsia="宋体" w:cs="宋体"/>
          <w:color w:val="000000"/>
          <w:kern w:val="0"/>
          <w:sz w:val="24"/>
          <w:szCs w:val="24"/>
        </w:rPr>
        <w:t>竞争性磋商，我单位郑重声明：我方参加政府采购活动前3年内在经营活动中没有重大违法记录，未被信用中国网（www.creditchina.gov.cn）列入失信被执行人、重大税收违法案件当事人名单，未被中国政府采购网（www.ccgp.gov.cn）列入政府采购严重违法失信行为记录名单的书面声明，符合《中华人民共和国政府采购法》规定的供应商资格条件，我方对此声明负全部法律责任。</w:t>
      </w:r>
    </w:p>
    <w:p w14:paraId="0A5AD3CD">
      <w:pPr>
        <w:widowControl/>
        <w:snapToGrid w:val="0"/>
        <w:spacing w:line="480" w:lineRule="auto"/>
        <w:ind w:firstLine="502" w:firstLineChars="20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特此声明。</w:t>
      </w:r>
    </w:p>
    <w:p w14:paraId="6114B110">
      <w:pPr>
        <w:widowControl/>
        <w:spacing w:line="460" w:lineRule="exact"/>
        <w:ind w:firstLine="502" w:firstLineChars="200"/>
        <w:jc w:val="left"/>
        <w:rPr>
          <w:rFonts w:hint="eastAsia" w:ascii="宋体" w:hAnsi="宋体" w:eastAsia="宋体" w:cs="宋体"/>
          <w:color w:val="000000"/>
          <w:kern w:val="0"/>
          <w:sz w:val="24"/>
          <w:szCs w:val="24"/>
        </w:rPr>
      </w:pPr>
    </w:p>
    <w:p w14:paraId="129F4CBF">
      <w:pPr>
        <w:pStyle w:val="8"/>
        <w:spacing w:line="480" w:lineRule="auto"/>
        <w:jc w:val="left"/>
        <w:rPr>
          <w:rFonts w:hint="eastAsia" w:ascii="宋体" w:hAnsi="宋体" w:eastAsia="宋体" w:cs="宋体"/>
          <w:color w:val="000000"/>
          <w:kern w:val="0"/>
          <w:sz w:val="24"/>
          <w:szCs w:val="24"/>
        </w:rPr>
      </w:pPr>
    </w:p>
    <w:p w14:paraId="011B8AA6">
      <w:pPr>
        <w:pStyle w:val="8"/>
        <w:spacing w:line="480" w:lineRule="auto"/>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供应商（单位名称及公章）：</w:t>
      </w:r>
    </w:p>
    <w:p w14:paraId="56558E47">
      <w:pPr>
        <w:spacing w:line="600" w:lineRule="auto"/>
        <w:rPr>
          <w:rFonts w:hint="eastAsia" w:ascii="宋体" w:hAnsi="宋体" w:eastAsia="宋体" w:cs="宋体"/>
          <w:color w:val="000000"/>
          <w:kern w:val="0"/>
          <w:sz w:val="24"/>
          <w:szCs w:val="24"/>
          <w:u w:val="single"/>
        </w:rPr>
      </w:pPr>
      <w:r>
        <w:rPr>
          <w:rFonts w:hint="eastAsia" w:ascii="宋体" w:hAnsi="宋体" w:eastAsia="宋体" w:cs="宋体"/>
          <w:color w:val="000000"/>
          <w:kern w:val="0"/>
          <w:sz w:val="24"/>
          <w:szCs w:val="24"/>
        </w:rPr>
        <w:t>日    期</w:t>
      </w:r>
      <w:r>
        <w:rPr>
          <w:rFonts w:hint="eastAsia" w:ascii="宋体" w:hAnsi="宋体" w:eastAsia="宋体" w:cs="宋体"/>
          <w:color w:val="000000"/>
          <w:kern w:val="0"/>
          <w:sz w:val="24"/>
          <w:szCs w:val="24"/>
          <w:u w:val="single"/>
        </w:rPr>
        <w:t xml:space="preserve">：             </w:t>
      </w:r>
    </w:p>
    <w:p w14:paraId="5286638B">
      <w:pPr>
        <w:spacing w:line="600" w:lineRule="auto"/>
        <w:rPr>
          <w:rFonts w:hint="eastAsia" w:ascii="宋体" w:hAnsi="宋体" w:eastAsia="宋体" w:cs="宋体"/>
          <w:color w:val="000000"/>
          <w:kern w:val="0"/>
          <w:sz w:val="24"/>
          <w:szCs w:val="24"/>
          <w:u w:val="single"/>
        </w:rPr>
      </w:pPr>
    </w:p>
    <w:p w14:paraId="6B2AC6CB">
      <w:pPr>
        <w:spacing w:line="600" w:lineRule="auto"/>
        <w:rPr>
          <w:rFonts w:hint="eastAsia" w:ascii="宋体" w:hAnsi="宋体" w:eastAsia="宋体" w:cs="宋体"/>
          <w:color w:val="000000"/>
          <w:kern w:val="0"/>
          <w:sz w:val="24"/>
          <w:szCs w:val="24"/>
          <w:u w:val="single"/>
          <w:lang w:eastAsia="zh-CN"/>
        </w:rPr>
      </w:pPr>
    </w:p>
    <w:p w14:paraId="579BC968">
      <w:pPr>
        <w:pStyle w:val="3"/>
        <w:rPr>
          <w:rFonts w:hint="eastAsia" w:ascii="宋体" w:hAnsi="宋体" w:eastAsia="宋体" w:cs="宋体"/>
          <w:sz w:val="24"/>
          <w:szCs w:val="24"/>
        </w:rPr>
        <w:sectPr>
          <w:pgSz w:w="11906" w:h="16838"/>
          <w:pgMar w:top="1440" w:right="1519" w:bottom="1440" w:left="1519" w:header="850" w:footer="992" w:gutter="0"/>
          <w:pgNumType w:fmt="decimal"/>
          <w:cols w:space="720" w:num="1"/>
          <w:titlePg/>
          <w:rtlGutter w:val="0"/>
          <w:docGrid w:type="linesAndChars" w:linePitch="385" w:charSpace="2396"/>
        </w:sectPr>
      </w:pPr>
    </w:p>
    <w:bookmarkEnd w:id="0"/>
    <w:p w14:paraId="727536D4">
      <w:pPr>
        <w:spacing w:line="360" w:lineRule="auto"/>
        <w:rPr>
          <w:rFonts w:hint="eastAsia" w:ascii="宋体" w:hAnsi="宋体" w:eastAsia="宋体" w:cs="宋体"/>
          <w:bCs/>
          <w:kern w:val="0"/>
          <w:sz w:val="24"/>
          <w:szCs w:val="24"/>
          <w:lang w:val="en-US" w:eastAsia="zh-CN"/>
        </w:rPr>
      </w:pPr>
      <w:r>
        <w:rPr>
          <w:rFonts w:hint="eastAsia" w:ascii="宋体" w:hAnsi="宋体" w:eastAsia="宋体" w:cs="宋体"/>
          <w:bCs/>
          <w:kern w:val="0"/>
          <w:sz w:val="24"/>
          <w:szCs w:val="24"/>
          <w:lang w:val="en-US" w:eastAsia="zh-CN"/>
        </w:rPr>
        <w:t>5.社会保障资金缴纳证明：提供响应文件提交截止日前六个月内任意一个月的社会保障资金缴存单据或社保机构开具的社会保险参保缴费情况证明，单据或证明上应有社保机构或代收机构的公章；依法不需要缴纳社会保障资金的供应商应提供相关文件证明。</w:t>
      </w:r>
    </w:p>
    <w:p w14:paraId="312DF610">
      <w:pPr>
        <w:spacing w:line="360" w:lineRule="auto"/>
        <w:rPr>
          <w:rFonts w:hint="eastAsia" w:ascii="宋体" w:hAnsi="宋体" w:eastAsia="宋体" w:cs="宋体"/>
          <w:bCs/>
          <w:kern w:val="0"/>
          <w:sz w:val="24"/>
          <w:szCs w:val="24"/>
          <w:lang w:val="en-US" w:eastAsia="zh-CN"/>
        </w:rPr>
      </w:pPr>
    </w:p>
    <w:p w14:paraId="763B7A7B">
      <w:pPr>
        <w:rPr>
          <w:rFonts w:hint="eastAsia" w:ascii="宋体" w:hAnsi="宋体" w:eastAsia="宋体" w:cs="宋体"/>
          <w:bCs/>
          <w:kern w:val="0"/>
          <w:sz w:val="24"/>
          <w:szCs w:val="24"/>
          <w:lang w:val="en-US" w:eastAsia="zh-CN"/>
        </w:rPr>
      </w:pPr>
      <w:r>
        <w:rPr>
          <w:rFonts w:hint="eastAsia" w:ascii="宋体" w:hAnsi="宋体" w:eastAsia="宋体" w:cs="宋体"/>
          <w:bCs/>
          <w:kern w:val="0"/>
          <w:sz w:val="24"/>
          <w:szCs w:val="24"/>
          <w:lang w:val="en-US" w:eastAsia="zh-CN"/>
        </w:rPr>
        <w:br w:type="page"/>
      </w:r>
    </w:p>
    <w:p w14:paraId="2A053E46">
      <w:pPr>
        <w:spacing w:line="360" w:lineRule="auto"/>
        <w:rPr>
          <w:rFonts w:hint="eastAsia" w:ascii="宋体" w:hAnsi="宋体" w:eastAsia="宋体" w:cs="宋体"/>
          <w:bCs/>
          <w:kern w:val="0"/>
          <w:sz w:val="24"/>
          <w:szCs w:val="24"/>
          <w:lang w:val="en-US" w:eastAsia="zh-CN"/>
        </w:rPr>
      </w:pPr>
      <w:r>
        <w:rPr>
          <w:rFonts w:hint="eastAsia" w:ascii="宋体" w:hAnsi="宋体" w:eastAsia="宋体" w:cs="宋体"/>
          <w:bCs/>
          <w:kern w:val="0"/>
          <w:sz w:val="24"/>
          <w:szCs w:val="24"/>
          <w:lang w:val="en-US" w:eastAsia="zh-CN"/>
        </w:rPr>
        <w:t>6.税收缴纳证明：提供响应文件提交截止日前六个月内任意一个月的纳税证明或完税证明；依法免税的单位应提供相关证明材料。（以税收所属时期为准）</w:t>
      </w:r>
    </w:p>
    <w:p w14:paraId="26A7FFE7">
      <w:pPr>
        <w:spacing w:line="360" w:lineRule="auto"/>
        <w:rPr>
          <w:rFonts w:hint="eastAsia" w:ascii="宋体" w:hAnsi="宋体" w:eastAsia="宋体" w:cs="宋体"/>
          <w:bCs/>
          <w:kern w:val="0"/>
          <w:sz w:val="24"/>
          <w:szCs w:val="24"/>
          <w:lang w:val="en-US" w:eastAsia="zh-CN"/>
        </w:rPr>
      </w:pPr>
    </w:p>
    <w:p w14:paraId="6FE1CF17">
      <w:pPr>
        <w:spacing w:line="360" w:lineRule="auto"/>
        <w:rPr>
          <w:rFonts w:hint="eastAsia" w:ascii="宋体" w:hAnsi="宋体" w:eastAsia="宋体" w:cs="宋体"/>
          <w:bCs/>
          <w:kern w:val="0"/>
          <w:sz w:val="24"/>
          <w:szCs w:val="24"/>
          <w:lang w:val="en-US" w:eastAsia="zh-CN"/>
        </w:rPr>
      </w:pPr>
    </w:p>
    <w:p w14:paraId="34379B2C">
      <w:pPr>
        <w:spacing w:line="360" w:lineRule="auto"/>
        <w:rPr>
          <w:rFonts w:hint="eastAsia" w:ascii="宋体" w:hAnsi="宋体" w:eastAsia="宋体" w:cs="宋体"/>
          <w:bCs/>
          <w:kern w:val="0"/>
          <w:sz w:val="24"/>
          <w:szCs w:val="24"/>
          <w:lang w:val="en-US" w:eastAsia="zh-CN"/>
        </w:rPr>
      </w:pPr>
    </w:p>
    <w:p w14:paraId="10E29292">
      <w:pPr>
        <w:rPr>
          <w:rFonts w:hint="eastAsia" w:ascii="宋体" w:hAnsi="宋体" w:eastAsia="宋体" w:cs="宋体"/>
          <w:bCs/>
          <w:kern w:val="0"/>
          <w:sz w:val="24"/>
          <w:szCs w:val="24"/>
          <w:lang w:val="en-US" w:eastAsia="zh-CN"/>
        </w:rPr>
      </w:pPr>
      <w:r>
        <w:rPr>
          <w:rFonts w:hint="eastAsia" w:ascii="宋体" w:hAnsi="宋体" w:eastAsia="宋体" w:cs="宋体"/>
          <w:bCs/>
          <w:kern w:val="0"/>
          <w:sz w:val="24"/>
          <w:szCs w:val="24"/>
          <w:lang w:val="en-US" w:eastAsia="zh-CN"/>
        </w:rPr>
        <w:br w:type="page"/>
      </w:r>
    </w:p>
    <w:p w14:paraId="2D39471D">
      <w:pPr>
        <w:spacing w:line="360" w:lineRule="auto"/>
        <w:rPr>
          <w:rFonts w:hint="eastAsia" w:ascii="宋体" w:hAnsi="宋体" w:eastAsia="宋体" w:cs="宋体"/>
          <w:bCs/>
          <w:kern w:val="0"/>
          <w:sz w:val="24"/>
          <w:szCs w:val="24"/>
          <w:lang w:val="en-US" w:eastAsia="zh-CN"/>
        </w:rPr>
      </w:pPr>
      <w:r>
        <w:rPr>
          <w:rFonts w:hint="eastAsia" w:ascii="宋体" w:hAnsi="宋体" w:eastAsia="宋体" w:cs="宋体"/>
          <w:bCs/>
          <w:kern w:val="0"/>
          <w:sz w:val="24"/>
          <w:szCs w:val="24"/>
          <w:lang w:val="en-US" w:eastAsia="zh-CN"/>
        </w:rPr>
        <w:t>7.财务状况证明：财务状况报告（以下三种资料提供任意一种即可）</w:t>
      </w:r>
    </w:p>
    <w:p w14:paraId="6A6A549C">
      <w:pPr>
        <w:spacing w:line="360" w:lineRule="auto"/>
        <w:rPr>
          <w:rFonts w:hint="eastAsia" w:ascii="宋体" w:hAnsi="宋体" w:eastAsia="宋体" w:cs="宋体"/>
          <w:bCs/>
          <w:kern w:val="0"/>
          <w:sz w:val="24"/>
          <w:szCs w:val="24"/>
          <w:lang w:val="en-US" w:eastAsia="zh-CN"/>
        </w:rPr>
      </w:pPr>
      <w:r>
        <w:rPr>
          <w:rFonts w:hint="eastAsia" w:ascii="宋体" w:hAnsi="宋体" w:eastAsia="宋体" w:cs="宋体"/>
          <w:bCs/>
          <w:kern w:val="0"/>
          <w:sz w:val="24"/>
          <w:szCs w:val="24"/>
          <w:lang w:val="en-US" w:eastAsia="zh-CN"/>
        </w:rPr>
        <w:t>（1）提供2024年度或2025年度经审计的财务报告（包括“四表一注”，即资产负债表、利润表、现金流量表、所有者权益变动表及其附注，符合《中小企业划型标准规定》的小型企业按照《小企业会计准则》执行。成立时间至提交响应文件截止时间不足一年的可提供成立后任意时段的资产负债表），审计报告须具有注册会计师行业统一监管平台赋予的验证码；</w:t>
      </w:r>
    </w:p>
    <w:p w14:paraId="0E53A2E9">
      <w:pPr>
        <w:spacing w:line="360" w:lineRule="auto"/>
        <w:rPr>
          <w:rFonts w:hint="eastAsia" w:ascii="宋体" w:hAnsi="宋体" w:eastAsia="宋体" w:cs="宋体"/>
          <w:bCs/>
          <w:kern w:val="0"/>
          <w:sz w:val="24"/>
          <w:szCs w:val="24"/>
          <w:lang w:val="en-US" w:eastAsia="zh-CN"/>
        </w:rPr>
      </w:pPr>
      <w:r>
        <w:rPr>
          <w:rFonts w:hint="eastAsia" w:ascii="宋体" w:hAnsi="宋体" w:eastAsia="宋体" w:cs="宋体"/>
          <w:bCs/>
          <w:kern w:val="0"/>
          <w:sz w:val="24"/>
          <w:szCs w:val="24"/>
          <w:lang w:val="en-US" w:eastAsia="zh-CN"/>
        </w:rPr>
        <w:t>（2）其响应文件提交截止日前三个月内基本开户银行出具的资信证明；</w:t>
      </w:r>
    </w:p>
    <w:p w14:paraId="3943DD3C">
      <w:pPr>
        <w:spacing w:line="360" w:lineRule="auto"/>
        <w:rPr>
          <w:rFonts w:hint="eastAsia" w:ascii="宋体" w:hAnsi="宋体" w:eastAsia="宋体" w:cs="宋体"/>
          <w:bCs/>
          <w:kern w:val="0"/>
          <w:sz w:val="24"/>
          <w:szCs w:val="24"/>
          <w:lang w:val="en-US" w:eastAsia="zh-CN"/>
        </w:rPr>
      </w:pPr>
      <w:r>
        <w:rPr>
          <w:rFonts w:hint="eastAsia" w:ascii="宋体" w:hAnsi="宋体" w:eastAsia="宋体" w:cs="宋体"/>
          <w:bCs/>
          <w:kern w:val="0"/>
          <w:sz w:val="24"/>
          <w:szCs w:val="24"/>
          <w:lang w:val="en-US" w:eastAsia="zh-CN"/>
        </w:rPr>
        <w:t>（3）政府采购信用担保机构出具的《政府采购投标担保函》。</w:t>
      </w:r>
    </w:p>
    <w:p w14:paraId="6443D9E2">
      <w:pPr>
        <w:spacing w:line="360" w:lineRule="auto"/>
        <w:rPr>
          <w:rFonts w:hint="eastAsia" w:ascii="宋体" w:hAnsi="宋体" w:eastAsia="宋体" w:cs="宋体"/>
          <w:bCs/>
          <w:kern w:val="0"/>
          <w:sz w:val="24"/>
          <w:szCs w:val="24"/>
          <w:lang w:val="en-US" w:eastAsia="zh-CN"/>
        </w:rPr>
      </w:pPr>
    </w:p>
    <w:p w14:paraId="7C90D004">
      <w:pPr>
        <w:spacing w:line="360" w:lineRule="auto"/>
        <w:rPr>
          <w:rFonts w:hint="eastAsia" w:ascii="宋体" w:hAnsi="宋体" w:eastAsia="宋体" w:cs="宋体"/>
          <w:bCs/>
          <w:kern w:val="0"/>
          <w:sz w:val="24"/>
          <w:szCs w:val="24"/>
          <w:lang w:val="en-US" w:eastAsia="zh-CN"/>
        </w:rPr>
      </w:pPr>
    </w:p>
    <w:p w14:paraId="480BAC88">
      <w:pPr>
        <w:spacing w:line="360" w:lineRule="auto"/>
        <w:rPr>
          <w:rFonts w:hint="eastAsia" w:ascii="宋体" w:hAnsi="宋体" w:eastAsia="宋体" w:cs="宋体"/>
          <w:bCs/>
          <w:kern w:val="0"/>
          <w:sz w:val="24"/>
          <w:szCs w:val="24"/>
          <w:lang w:val="en-US" w:eastAsia="zh-CN"/>
        </w:rPr>
      </w:pPr>
    </w:p>
    <w:p w14:paraId="140A7143">
      <w:pPr>
        <w:rPr>
          <w:rFonts w:hint="eastAsia" w:ascii="宋体" w:hAnsi="宋体" w:eastAsia="宋体" w:cs="宋体"/>
          <w:bCs/>
          <w:kern w:val="0"/>
          <w:sz w:val="24"/>
          <w:szCs w:val="24"/>
          <w:lang w:val="en-US" w:eastAsia="zh-CN"/>
        </w:rPr>
      </w:pPr>
      <w:r>
        <w:rPr>
          <w:rFonts w:hint="eastAsia" w:ascii="宋体" w:hAnsi="宋体" w:eastAsia="宋体" w:cs="宋体"/>
          <w:bCs/>
          <w:kern w:val="0"/>
          <w:sz w:val="24"/>
          <w:szCs w:val="24"/>
          <w:lang w:val="en-US" w:eastAsia="zh-CN"/>
        </w:rPr>
        <w:br w:type="page"/>
      </w:r>
    </w:p>
    <w:p w14:paraId="7E8D8490">
      <w:pPr>
        <w:spacing w:line="360" w:lineRule="auto"/>
        <w:rPr>
          <w:rFonts w:hint="eastAsia" w:ascii="宋体" w:hAnsi="宋体" w:eastAsia="宋体" w:cs="宋体"/>
          <w:bCs/>
          <w:kern w:val="0"/>
          <w:sz w:val="24"/>
          <w:szCs w:val="24"/>
          <w:lang w:val="en-US" w:eastAsia="zh-CN"/>
        </w:rPr>
      </w:pPr>
      <w:r>
        <w:rPr>
          <w:rFonts w:hint="eastAsia" w:ascii="宋体" w:hAnsi="宋体" w:eastAsia="宋体" w:cs="宋体"/>
          <w:bCs/>
          <w:kern w:val="0"/>
          <w:sz w:val="24"/>
          <w:szCs w:val="24"/>
          <w:lang w:val="en-US" w:eastAsia="zh-CN"/>
        </w:rPr>
        <w:t>8.项目经理资质：项目经理须提供建筑工程贰级以上（含贰级）建造师证书及安全生产考核合格证，且无在建工程（提供承诺书）。</w:t>
      </w:r>
    </w:p>
    <w:p w14:paraId="27CD53CC">
      <w:pPr>
        <w:spacing w:line="360" w:lineRule="auto"/>
        <w:rPr>
          <w:rFonts w:hint="eastAsia" w:ascii="宋体" w:hAnsi="宋体" w:eastAsia="宋体" w:cs="宋体"/>
          <w:bCs/>
          <w:kern w:val="0"/>
          <w:sz w:val="24"/>
          <w:szCs w:val="24"/>
          <w:lang w:val="en-US" w:eastAsia="zh-CN"/>
        </w:rPr>
      </w:pPr>
    </w:p>
    <w:p w14:paraId="1BACDF6A">
      <w:pPr>
        <w:spacing w:line="360" w:lineRule="auto"/>
        <w:rPr>
          <w:rFonts w:hint="eastAsia" w:ascii="宋体" w:hAnsi="宋体" w:eastAsia="宋体" w:cs="宋体"/>
          <w:bCs/>
          <w:kern w:val="0"/>
          <w:sz w:val="24"/>
          <w:szCs w:val="24"/>
          <w:lang w:val="en-US" w:eastAsia="zh-CN"/>
        </w:rPr>
      </w:pPr>
    </w:p>
    <w:p w14:paraId="072F05AF">
      <w:pPr>
        <w:rPr>
          <w:rFonts w:hint="eastAsia" w:ascii="宋体" w:hAnsi="宋体" w:eastAsia="宋体" w:cs="宋体"/>
          <w:bCs/>
          <w:kern w:val="0"/>
          <w:sz w:val="24"/>
          <w:szCs w:val="24"/>
          <w:lang w:val="en-US" w:eastAsia="zh-CN"/>
        </w:rPr>
      </w:pPr>
      <w:r>
        <w:rPr>
          <w:rFonts w:hint="eastAsia" w:ascii="宋体" w:hAnsi="宋体" w:eastAsia="宋体" w:cs="宋体"/>
          <w:bCs/>
          <w:kern w:val="0"/>
          <w:sz w:val="24"/>
          <w:szCs w:val="24"/>
          <w:lang w:val="en-US" w:eastAsia="zh-CN"/>
        </w:rPr>
        <w:br w:type="page"/>
      </w:r>
    </w:p>
    <w:p w14:paraId="7BD11F94">
      <w:pPr>
        <w:spacing w:line="360" w:lineRule="auto"/>
        <w:rPr>
          <w:rFonts w:hint="eastAsia" w:ascii="宋体" w:hAnsi="宋体" w:eastAsia="宋体" w:cs="宋体"/>
          <w:bCs/>
          <w:kern w:val="0"/>
          <w:sz w:val="24"/>
          <w:szCs w:val="24"/>
          <w:lang w:val="en-US" w:eastAsia="zh-CN"/>
        </w:rPr>
      </w:pPr>
      <w:r>
        <w:rPr>
          <w:rFonts w:hint="eastAsia" w:ascii="宋体" w:hAnsi="宋体" w:eastAsia="宋体" w:cs="宋体"/>
          <w:bCs/>
          <w:kern w:val="0"/>
          <w:sz w:val="24"/>
          <w:szCs w:val="24"/>
          <w:lang w:val="en-US" w:eastAsia="zh-CN"/>
        </w:rPr>
        <w:t>9.企业库查询：供应商及其拟派项目经理须在“陕西省住房和城乡建设厅”官方网站可查询；如供应商为外省进陕企业，须在“陕西省住房和城乡建设厅”官网企业库外省进陕施工企业栏目可查。</w:t>
      </w:r>
    </w:p>
    <w:p w14:paraId="0A184F6A">
      <w:pPr>
        <w:spacing w:line="360" w:lineRule="auto"/>
        <w:rPr>
          <w:rFonts w:hint="eastAsia" w:ascii="宋体" w:hAnsi="宋体" w:eastAsia="宋体" w:cs="宋体"/>
          <w:bCs/>
          <w:kern w:val="0"/>
          <w:sz w:val="24"/>
          <w:szCs w:val="24"/>
          <w:lang w:val="en-US" w:eastAsia="zh-CN"/>
        </w:rPr>
      </w:pPr>
    </w:p>
    <w:p w14:paraId="22A98603">
      <w:pPr>
        <w:spacing w:line="360" w:lineRule="auto"/>
        <w:rPr>
          <w:rFonts w:hint="eastAsia" w:ascii="宋体" w:hAnsi="宋体" w:eastAsia="宋体" w:cs="宋体"/>
          <w:bCs/>
          <w:kern w:val="0"/>
          <w:sz w:val="24"/>
          <w:szCs w:val="24"/>
          <w:lang w:val="en-US" w:eastAsia="zh-CN"/>
        </w:rPr>
      </w:pPr>
    </w:p>
    <w:p w14:paraId="065F005C">
      <w:pPr>
        <w:spacing w:line="360" w:lineRule="auto"/>
        <w:rPr>
          <w:rFonts w:hint="eastAsia" w:ascii="宋体" w:hAnsi="宋体" w:eastAsia="宋体" w:cs="宋体"/>
          <w:bCs/>
          <w:kern w:val="0"/>
          <w:sz w:val="24"/>
          <w:szCs w:val="24"/>
          <w:lang w:val="en-US" w:eastAsia="zh-CN"/>
        </w:rPr>
      </w:pPr>
    </w:p>
    <w:p w14:paraId="2C305F2F">
      <w:pPr>
        <w:rPr>
          <w:rFonts w:hint="eastAsia" w:ascii="宋体" w:hAnsi="宋体" w:eastAsia="宋体" w:cs="宋体"/>
          <w:bCs/>
          <w:kern w:val="0"/>
          <w:sz w:val="24"/>
          <w:szCs w:val="24"/>
          <w:lang w:val="en-US" w:eastAsia="zh-CN"/>
        </w:rPr>
      </w:pPr>
      <w:r>
        <w:rPr>
          <w:rFonts w:hint="eastAsia" w:ascii="宋体" w:hAnsi="宋体" w:eastAsia="宋体" w:cs="宋体"/>
          <w:bCs/>
          <w:kern w:val="0"/>
          <w:sz w:val="24"/>
          <w:szCs w:val="24"/>
          <w:lang w:val="en-US" w:eastAsia="zh-CN"/>
        </w:rPr>
        <w:br w:type="page"/>
      </w:r>
    </w:p>
    <w:p w14:paraId="5B5AB6CB">
      <w:pPr>
        <w:spacing w:line="360" w:lineRule="auto"/>
        <w:rPr>
          <w:rFonts w:hint="eastAsia" w:ascii="宋体" w:hAnsi="宋体" w:eastAsia="宋体" w:cs="宋体"/>
          <w:bCs/>
          <w:kern w:val="0"/>
          <w:sz w:val="24"/>
          <w:szCs w:val="24"/>
          <w:lang w:val="en-US" w:eastAsia="zh-CN"/>
        </w:rPr>
      </w:pPr>
      <w:r>
        <w:rPr>
          <w:rFonts w:hint="eastAsia" w:ascii="宋体" w:hAnsi="宋体" w:eastAsia="宋体" w:cs="宋体"/>
          <w:bCs/>
          <w:kern w:val="0"/>
          <w:sz w:val="24"/>
          <w:szCs w:val="24"/>
          <w:lang w:val="en-US" w:eastAsia="zh-CN"/>
        </w:rPr>
        <w:t>10.非联合体声明：本项目不接受联合体磋商（格式自拟）。</w:t>
      </w:r>
    </w:p>
    <w:p w14:paraId="543F3350">
      <w:pPr>
        <w:spacing w:line="360" w:lineRule="auto"/>
        <w:rPr>
          <w:rFonts w:hint="eastAsia" w:ascii="宋体" w:hAnsi="宋体" w:eastAsia="宋体" w:cs="宋体"/>
          <w:bCs/>
          <w:kern w:val="0"/>
          <w:sz w:val="24"/>
          <w:szCs w:val="24"/>
          <w:lang w:val="en-US" w:eastAsia="zh-CN"/>
        </w:rPr>
      </w:pPr>
    </w:p>
    <w:p w14:paraId="7DB1E23E">
      <w:pPr>
        <w:spacing w:line="360" w:lineRule="auto"/>
        <w:rPr>
          <w:rFonts w:hint="eastAsia" w:ascii="宋体" w:hAnsi="宋体" w:eastAsia="宋体" w:cs="宋体"/>
          <w:bCs/>
          <w:kern w:val="0"/>
          <w:sz w:val="24"/>
          <w:szCs w:val="24"/>
          <w:lang w:val="en-US" w:eastAsia="zh-CN"/>
        </w:rPr>
      </w:pPr>
    </w:p>
    <w:p w14:paraId="0C0572F6">
      <w:pPr>
        <w:spacing w:line="360" w:lineRule="auto"/>
        <w:rPr>
          <w:rFonts w:hint="eastAsia" w:ascii="宋体" w:hAnsi="宋体" w:eastAsia="宋体" w:cs="宋体"/>
          <w:bCs/>
          <w:kern w:val="0"/>
          <w:sz w:val="24"/>
          <w:szCs w:val="24"/>
          <w:lang w:val="en-US" w:eastAsia="zh-CN"/>
        </w:rPr>
      </w:pPr>
    </w:p>
    <w:p w14:paraId="1112C608">
      <w:pPr>
        <w:spacing w:line="360" w:lineRule="auto"/>
        <w:rPr>
          <w:rFonts w:hint="eastAsia" w:ascii="宋体" w:hAnsi="宋体" w:eastAsia="宋体" w:cs="宋体"/>
          <w:bCs/>
          <w:kern w:val="0"/>
          <w:sz w:val="24"/>
          <w:szCs w:val="24"/>
          <w:lang w:val="en-US" w:eastAsia="zh-CN"/>
        </w:rPr>
      </w:pPr>
    </w:p>
    <w:sectPr>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A1D1A3">
    <w:pPr>
      <w:pStyle w:val="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ECB7F3">
    <w:pPr>
      <w:pStyle w:val="9"/>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RlODhmMTk2NGUyOWI3OWViZmQ0ODkzZTYyOGI1ZDgifQ=="/>
  </w:docVars>
  <w:rsids>
    <w:rsidRoot w:val="554C7CF2"/>
    <w:rsid w:val="03C4339C"/>
    <w:rsid w:val="07D57C78"/>
    <w:rsid w:val="086234FE"/>
    <w:rsid w:val="162C7CB7"/>
    <w:rsid w:val="208E2A6B"/>
    <w:rsid w:val="272D5531"/>
    <w:rsid w:val="276B141F"/>
    <w:rsid w:val="2BF12CD4"/>
    <w:rsid w:val="2D434607"/>
    <w:rsid w:val="2DCA38E9"/>
    <w:rsid w:val="382A4631"/>
    <w:rsid w:val="4566558E"/>
    <w:rsid w:val="494E7822"/>
    <w:rsid w:val="54E41138"/>
    <w:rsid w:val="554C7CF2"/>
    <w:rsid w:val="55952BD6"/>
    <w:rsid w:val="57196717"/>
    <w:rsid w:val="5AAA2F8A"/>
    <w:rsid w:val="5C130BF5"/>
    <w:rsid w:val="61DE2076"/>
    <w:rsid w:val="64935C45"/>
    <w:rsid w:val="67BF197C"/>
    <w:rsid w:val="6C226FA5"/>
    <w:rsid w:val="6D5B03C1"/>
    <w:rsid w:val="74A133E4"/>
    <w:rsid w:val="761D30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99" w:semiHidden="0" w:name="toc 2"/>
    <w:lsdException w:unhideWhenUsed="0" w:uiPriority="0" w:semiHidden="0" w:name="toc 3"/>
    <w:lsdException w:qFormat="1"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paragraph" w:styleId="2">
    <w:name w:val="heading 2"/>
    <w:basedOn w:val="1"/>
    <w:next w:val="1"/>
    <w:qFormat/>
    <w:uiPriority w:val="99"/>
    <w:pPr>
      <w:keepNext/>
      <w:keepLines/>
      <w:spacing w:line="413" w:lineRule="auto"/>
      <w:jc w:val="center"/>
      <w:outlineLvl w:val="1"/>
    </w:pPr>
    <w:rPr>
      <w:rFonts w:ascii="Cambria" w:hAnsi="Cambria" w:cs="Times New Roman"/>
      <w:b/>
      <w:bCs/>
      <w:kern w:val="0"/>
      <w:sz w:val="32"/>
      <w:szCs w:val="32"/>
    </w:rPr>
  </w:style>
  <w:style w:type="paragraph" w:styleId="3">
    <w:name w:val="heading 4"/>
    <w:basedOn w:val="1"/>
    <w:next w:val="1"/>
    <w:qFormat/>
    <w:uiPriority w:val="0"/>
    <w:pPr>
      <w:keepNext/>
      <w:keepLines/>
      <w:jc w:val="left"/>
      <w:outlineLvl w:val="3"/>
    </w:pPr>
    <w:rPr>
      <w:rFonts w:hint="eastAsia" w:ascii="Arial" w:hAnsi="Arial"/>
      <w:b/>
      <w:sz w:val="32"/>
    </w:rPr>
  </w:style>
  <w:style w:type="character" w:default="1" w:styleId="13">
    <w:name w:val="Default Paragraph Font"/>
    <w:semiHidden/>
    <w:qFormat/>
    <w:uiPriority w:val="0"/>
  </w:style>
  <w:style w:type="table" w:default="1" w:styleId="12">
    <w:name w:val="Normal Table"/>
    <w:autoRedefine/>
    <w:semiHidden/>
    <w:qFormat/>
    <w:uiPriority w:val="0"/>
    <w:tblPr>
      <w:tblCellMar>
        <w:top w:w="0" w:type="dxa"/>
        <w:left w:w="108" w:type="dxa"/>
        <w:bottom w:w="0" w:type="dxa"/>
        <w:right w:w="108" w:type="dxa"/>
      </w:tblCellMar>
    </w:tblPr>
  </w:style>
  <w:style w:type="paragraph" w:styleId="4">
    <w:name w:val="Normal Indent"/>
    <w:basedOn w:val="1"/>
    <w:next w:val="5"/>
    <w:autoRedefine/>
    <w:qFormat/>
    <w:uiPriority w:val="99"/>
    <w:pPr>
      <w:ind w:firstLine="420"/>
    </w:pPr>
  </w:style>
  <w:style w:type="paragraph" w:styleId="5">
    <w:name w:val="toc 4"/>
    <w:basedOn w:val="1"/>
    <w:next w:val="1"/>
    <w:autoRedefine/>
    <w:unhideWhenUsed/>
    <w:qFormat/>
    <w:uiPriority w:val="39"/>
    <w:pPr>
      <w:ind w:left="1260" w:leftChars="600"/>
    </w:pPr>
  </w:style>
  <w:style w:type="paragraph" w:styleId="6">
    <w:name w:val="Body Text"/>
    <w:basedOn w:val="1"/>
    <w:next w:val="1"/>
    <w:autoRedefine/>
    <w:qFormat/>
    <w:uiPriority w:val="99"/>
    <w:rPr>
      <w:rFonts w:cs="Times New Roman"/>
      <w:kern w:val="0"/>
      <w:sz w:val="20"/>
    </w:rPr>
  </w:style>
  <w:style w:type="paragraph" w:styleId="7">
    <w:name w:val="Body Text Indent"/>
    <w:basedOn w:val="1"/>
    <w:next w:val="1"/>
    <w:autoRedefine/>
    <w:qFormat/>
    <w:uiPriority w:val="99"/>
    <w:pPr>
      <w:spacing w:after="120"/>
      <w:ind w:left="420" w:leftChars="200"/>
    </w:pPr>
    <w:rPr>
      <w:rFonts w:cs="Times New Roman"/>
      <w:kern w:val="0"/>
      <w:sz w:val="20"/>
    </w:rPr>
  </w:style>
  <w:style w:type="paragraph" w:styleId="8">
    <w:name w:val="Plain Text"/>
    <w:basedOn w:val="1"/>
    <w:autoRedefine/>
    <w:qFormat/>
    <w:uiPriority w:val="99"/>
    <w:pPr>
      <w:spacing w:line="324" w:lineRule="auto"/>
    </w:pPr>
    <w:rPr>
      <w:rFonts w:ascii="宋体" w:hAnsi="Courier New" w:cs="Times New Roman"/>
      <w:kern w:val="0"/>
      <w:sz w:val="20"/>
    </w:rPr>
  </w:style>
  <w:style w:type="paragraph" w:styleId="9">
    <w:name w:val="footer"/>
    <w:basedOn w:val="1"/>
    <w:qFormat/>
    <w:uiPriority w:val="0"/>
    <w:pPr>
      <w:tabs>
        <w:tab w:val="center" w:pos="4153"/>
        <w:tab w:val="right" w:pos="8306"/>
      </w:tabs>
      <w:snapToGrid w:val="0"/>
      <w:jc w:val="left"/>
    </w:pPr>
    <w:rPr>
      <w:sz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1">
    <w:name w:val="Body Text First Indent 2"/>
    <w:basedOn w:val="7"/>
    <w:next w:val="4"/>
    <w:autoRedefine/>
    <w:qFormat/>
    <w:uiPriority w:val="0"/>
    <w:pPr>
      <w:ind w:firstLine="42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1593</Words>
  <Characters>1764</Characters>
  <Lines>0</Lines>
  <Paragraphs>0</Paragraphs>
  <TotalTime>2</TotalTime>
  <ScaleCrop>false</ScaleCrop>
  <LinksUpToDate>false</LinksUpToDate>
  <CharactersWithSpaces>1824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2023-07-21T11:23:00Z</dcterms:created>
  <dc:creator>邱阳阳</dc:creator>
  <cp:lastModifiedBy>Administrator</cp:lastModifiedBy>
  <dcterms:modified xsi:type="dcterms:W3CDTF">2026-06-15T02:44:11Z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96A5F41FE31A4EBE8590D68367E4121F_11</vt:lpwstr>
  </property>
  <property fmtid="{D5CDD505-2E9C-101B-9397-08002B2CF9AE}" pid="4" name="KSOTemplateDocerSaveRecord">
    <vt:lpwstr>eyJoZGlkIjoiNDRlMjQ3NDcxNTY1NzIwYWRmMDdlYTQxZjU1MzFkYjgiLCJ1c2VySWQiOiI0MDE5MjMxMTcifQ==</vt:lpwstr>
  </property>
</Properties>
</file>