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8B2D50B">
      <w:pPr>
        <w:spacing w:before="232" w:line="224" w:lineRule="auto"/>
        <w:ind w:left="139"/>
        <w:rPr>
          <w:rFonts w:ascii="仿宋" w:hAnsi="仿宋" w:eastAsia="仿宋" w:cs="仿宋"/>
          <w:sz w:val="28"/>
          <w:szCs w:val="28"/>
        </w:rPr>
      </w:pPr>
      <w:r>
        <w:rPr>
          <w:rFonts w:ascii="仿宋" w:hAnsi="仿宋" w:eastAsia="仿宋" w:cs="仿宋"/>
          <w:spacing w:val="-4"/>
          <w:sz w:val="28"/>
          <w:szCs w:val="28"/>
        </w:rPr>
        <w:t>项目编号：</w:t>
      </w:r>
    </w:p>
    <w:p w14:paraId="16A00927">
      <w:pPr>
        <w:pStyle w:val="2"/>
        <w:spacing w:line="259" w:lineRule="auto"/>
      </w:pPr>
    </w:p>
    <w:p w14:paraId="562C5826">
      <w:pPr>
        <w:pStyle w:val="2"/>
        <w:spacing w:line="259" w:lineRule="auto"/>
      </w:pPr>
    </w:p>
    <w:p w14:paraId="7E5CD03E">
      <w:pPr>
        <w:pStyle w:val="2"/>
        <w:spacing w:line="259" w:lineRule="auto"/>
      </w:pPr>
    </w:p>
    <w:p w14:paraId="090D0462">
      <w:pPr>
        <w:pStyle w:val="2"/>
        <w:spacing w:line="260" w:lineRule="auto"/>
      </w:pPr>
    </w:p>
    <w:p w14:paraId="03DB1FC7">
      <w:pPr>
        <w:spacing w:before="179" w:line="225" w:lineRule="auto"/>
        <w:jc w:val="right"/>
        <w:rPr>
          <w:rFonts w:hint="eastAsia" w:ascii="仿宋" w:hAnsi="仿宋" w:eastAsia="仿宋" w:cs="仿宋"/>
          <w:sz w:val="55"/>
          <w:szCs w:val="55"/>
          <w:lang w:eastAsia="zh-CN"/>
        </w:rPr>
      </w:pPr>
      <w:bookmarkStart w:id="0" w:name="bookmark2"/>
      <w:bookmarkEnd w:id="0"/>
      <w:r>
        <w:rPr>
          <w:rFonts w:hint="eastAsia" w:ascii="仿宋" w:hAnsi="仿宋" w:eastAsia="仿宋" w:cs="仿宋"/>
          <w:spacing w:val="3"/>
          <w:sz w:val="55"/>
          <w:szCs w:val="55"/>
          <w:lang w:eastAsia="zh-CN"/>
        </w:rPr>
        <w:t>曲江新区安全生产技术咨询服务</w:t>
      </w:r>
    </w:p>
    <w:p w14:paraId="661C2934">
      <w:pPr>
        <w:pStyle w:val="2"/>
        <w:spacing w:line="298" w:lineRule="auto"/>
      </w:pPr>
    </w:p>
    <w:p w14:paraId="68EEB91A">
      <w:pPr>
        <w:pStyle w:val="2"/>
        <w:spacing w:line="299" w:lineRule="auto"/>
      </w:pPr>
    </w:p>
    <w:p w14:paraId="42DFA789">
      <w:pPr>
        <w:spacing w:before="179" w:line="227" w:lineRule="auto"/>
        <w:ind w:left="4015"/>
        <w:rPr>
          <w:rFonts w:ascii="仿宋" w:hAnsi="仿宋" w:eastAsia="仿宋" w:cs="仿宋"/>
          <w:sz w:val="55"/>
          <w:szCs w:val="55"/>
        </w:rPr>
      </w:pPr>
      <w:r>
        <w:rPr>
          <w:rFonts w:ascii="仿宋" w:hAnsi="仿宋" w:eastAsia="仿宋" w:cs="仿宋"/>
          <w:spacing w:val="-11"/>
          <w:sz w:val="55"/>
          <w:szCs w:val="55"/>
        </w:rPr>
        <w:t>项目</w:t>
      </w:r>
    </w:p>
    <w:p w14:paraId="74164703">
      <w:pPr>
        <w:pStyle w:val="2"/>
        <w:spacing w:line="276" w:lineRule="auto"/>
      </w:pPr>
    </w:p>
    <w:p w14:paraId="2D623039">
      <w:pPr>
        <w:pStyle w:val="2"/>
        <w:spacing w:line="277" w:lineRule="auto"/>
      </w:pPr>
    </w:p>
    <w:p w14:paraId="7762E1B7">
      <w:pPr>
        <w:pStyle w:val="2"/>
        <w:spacing w:line="277" w:lineRule="auto"/>
      </w:pPr>
    </w:p>
    <w:p w14:paraId="3CB896F3">
      <w:pPr>
        <w:pStyle w:val="2"/>
        <w:spacing w:line="277" w:lineRule="auto"/>
      </w:pPr>
    </w:p>
    <w:p w14:paraId="20776761">
      <w:pPr>
        <w:pStyle w:val="2"/>
        <w:spacing w:line="277" w:lineRule="auto"/>
      </w:pPr>
    </w:p>
    <w:p w14:paraId="4312C56E">
      <w:pPr>
        <w:spacing w:before="140" w:line="226" w:lineRule="auto"/>
        <w:ind w:left="3349"/>
        <w:rPr>
          <w:rFonts w:ascii="仿宋" w:hAnsi="仿宋" w:eastAsia="仿宋" w:cs="仿宋"/>
          <w:sz w:val="43"/>
          <w:szCs w:val="43"/>
        </w:rPr>
      </w:pPr>
      <w:r>
        <w:rPr>
          <w:rFonts w:ascii="仿宋" w:hAnsi="仿宋" w:eastAsia="仿宋" w:cs="仿宋"/>
          <w:b/>
          <w:bCs/>
          <w:spacing w:val="-26"/>
          <w:sz w:val="43"/>
          <w:szCs w:val="43"/>
        </w:rPr>
        <w:t>服</w:t>
      </w:r>
      <w:r>
        <w:rPr>
          <w:rFonts w:ascii="仿宋" w:hAnsi="仿宋" w:eastAsia="仿宋" w:cs="仿宋"/>
          <w:spacing w:val="51"/>
          <w:sz w:val="43"/>
          <w:szCs w:val="43"/>
        </w:rPr>
        <w:t xml:space="preserve"> </w:t>
      </w:r>
      <w:r>
        <w:rPr>
          <w:rFonts w:ascii="仿宋" w:hAnsi="仿宋" w:eastAsia="仿宋" w:cs="仿宋"/>
          <w:b/>
          <w:bCs/>
          <w:spacing w:val="-26"/>
          <w:sz w:val="43"/>
          <w:szCs w:val="43"/>
        </w:rPr>
        <w:t>务</w:t>
      </w:r>
      <w:r>
        <w:rPr>
          <w:rFonts w:ascii="仿宋" w:hAnsi="仿宋" w:eastAsia="仿宋" w:cs="仿宋"/>
          <w:spacing w:val="50"/>
          <w:sz w:val="43"/>
          <w:szCs w:val="43"/>
        </w:rPr>
        <w:t xml:space="preserve"> </w:t>
      </w:r>
      <w:r>
        <w:rPr>
          <w:rFonts w:ascii="仿宋" w:hAnsi="仿宋" w:eastAsia="仿宋" w:cs="仿宋"/>
          <w:b/>
          <w:bCs/>
          <w:spacing w:val="-26"/>
          <w:sz w:val="43"/>
          <w:szCs w:val="43"/>
        </w:rPr>
        <w:t>合</w:t>
      </w:r>
      <w:r>
        <w:rPr>
          <w:rFonts w:ascii="仿宋" w:hAnsi="仿宋" w:eastAsia="仿宋" w:cs="仿宋"/>
          <w:spacing w:val="89"/>
          <w:sz w:val="43"/>
          <w:szCs w:val="43"/>
        </w:rPr>
        <w:t xml:space="preserve"> </w:t>
      </w:r>
      <w:r>
        <w:rPr>
          <w:rFonts w:ascii="仿宋" w:hAnsi="仿宋" w:eastAsia="仿宋" w:cs="仿宋"/>
          <w:b/>
          <w:bCs/>
          <w:spacing w:val="-26"/>
          <w:sz w:val="43"/>
          <w:szCs w:val="43"/>
        </w:rPr>
        <w:t>同</w:t>
      </w:r>
    </w:p>
    <w:p w14:paraId="4C4DFBD5">
      <w:pPr>
        <w:pStyle w:val="2"/>
        <w:spacing w:line="245" w:lineRule="auto"/>
      </w:pPr>
    </w:p>
    <w:p w14:paraId="4E5AEB9F">
      <w:pPr>
        <w:pStyle w:val="2"/>
        <w:spacing w:line="245" w:lineRule="auto"/>
      </w:pPr>
    </w:p>
    <w:p w14:paraId="56CFB5A3">
      <w:pPr>
        <w:pStyle w:val="2"/>
        <w:spacing w:line="245" w:lineRule="auto"/>
      </w:pPr>
    </w:p>
    <w:p w14:paraId="46EDDAED">
      <w:pPr>
        <w:pStyle w:val="2"/>
        <w:spacing w:line="245" w:lineRule="auto"/>
      </w:pPr>
    </w:p>
    <w:p w14:paraId="6DB6B481">
      <w:pPr>
        <w:pStyle w:val="2"/>
        <w:spacing w:line="245" w:lineRule="auto"/>
      </w:pPr>
    </w:p>
    <w:p w14:paraId="6C6E86D8">
      <w:pPr>
        <w:pStyle w:val="2"/>
        <w:spacing w:line="245" w:lineRule="auto"/>
      </w:pPr>
    </w:p>
    <w:p w14:paraId="102EA89C">
      <w:pPr>
        <w:pStyle w:val="2"/>
        <w:spacing w:line="245" w:lineRule="auto"/>
      </w:pPr>
    </w:p>
    <w:p w14:paraId="5B325BAC">
      <w:pPr>
        <w:pStyle w:val="2"/>
        <w:spacing w:line="245" w:lineRule="auto"/>
      </w:pPr>
    </w:p>
    <w:p w14:paraId="2680350F">
      <w:pPr>
        <w:pStyle w:val="2"/>
        <w:spacing w:line="245" w:lineRule="auto"/>
      </w:pPr>
    </w:p>
    <w:p w14:paraId="516D52AD">
      <w:pPr>
        <w:pStyle w:val="2"/>
        <w:spacing w:line="245" w:lineRule="auto"/>
      </w:pPr>
    </w:p>
    <w:p w14:paraId="0C7BB26A">
      <w:pPr>
        <w:pStyle w:val="2"/>
        <w:spacing w:line="245" w:lineRule="auto"/>
      </w:pPr>
    </w:p>
    <w:p w14:paraId="562B7220">
      <w:pPr>
        <w:spacing w:before="91" w:line="223" w:lineRule="auto"/>
        <w:ind w:left="1141"/>
        <w:rPr>
          <w:rFonts w:ascii="仿宋" w:hAnsi="仿宋" w:eastAsia="仿宋" w:cs="仿宋"/>
          <w:sz w:val="28"/>
          <w:szCs w:val="28"/>
        </w:rPr>
      </w:pPr>
      <w:r>
        <w:rPr>
          <w:rFonts w:ascii="仿宋" w:hAnsi="仿宋" w:eastAsia="仿宋" w:cs="仿宋"/>
          <w:b/>
          <w:bCs/>
          <w:spacing w:val="-4"/>
          <w:sz w:val="28"/>
          <w:szCs w:val="28"/>
        </w:rPr>
        <w:t>采购人：</w:t>
      </w:r>
      <w:r>
        <w:rPr>
          <w:rFonts w:ascii="仿宋" w:hAnsi="仿宋" w:eastAsia="仿宋" w:cs="仿宋"/>
          <w:spacing w:val="-4"/>
          <w:sz w:val="28"/>
          <w:szCs w:val="28"/>
          <w:u w:val="single" w:color="auto"/>
        </w:rPr>
        <w:t xml:space="preserve">                                   </w:t>
      </w:r>
    </w:p>
    <w:p w14:paraId="690B8D22">
      <w:pPr>
        <w:pStyle w:val="2"/>
        <w:spacing w:line="327" w:lineRule="auto"/>
      </w:pPr>
    </w:p>
    <w:p w14:paraId="11BDA51F">
      <w:pPr>
        <w:pStyle w:val="2"/>
        <w:spacing w:line="328" w:lineRule="auto"/>
      </w:pPr>
    </w:p>
    <w:p w14:paraId="2C89D0E7">
      <w:pPr>
        <w:spacing w:before="92" w:line="224" w:lineRule="auto"/>
        <w:ind w:left="1140"/>
        <w:rPr>
          <w:rFonts w:ascii="仿宋" w:hAnsi="仿宋" w:eastAsia="仿宋" w:cs="仿宋"/>
          <w:sz w:val="28"/>
          <w:szCs w:val="28"/>
        </w:rPr>
      </w:pPr>
      <w:r>
        <w:rPr>
          <w:rFonts w:ascii="仿宋" w:hAnsi="仿宋" w:eastAsia="仿宋" w:cs="仿宋"/>
          <w:b/>
          <w:bCs/>
          <w:spacing w:val="-4"/>
          <w:sz w:val="28"/>
          <w:szCs w:val="28"/>
        </w:rPr>
        <w:t>供应商：</w:t>
      </w:r>
      <w:r>
        <w:rPr>
          <w:rFonts w:ascii="仿宋" w:hAnsi="仿宋" w:eastAsia="仿宋" w:cs="仿宋"/>
          <w:spacing w:val="-4"/>
          <w:sz w:val="28"/>
          <w:szCs w:val="28"/>
        </w:rPr>
        <w:t xml:space="preserve"> </w:t>
      </w:r>
      <w:r>
        <w:rPr>
          <w:rFonts w:ascii="仿宋" w:hAnsi="仿宋" w:eastAsia="仿宋" w:cs="仿宋"/>
          <w:spacing w:val="-4"/>
          <w:sz w:val="28"/>
          <w:szCs w:val="28"/>
          <w:u w:val="single" w:color="auto"/>
        </w:rPr>
        <w:t xml:space="preserve">                                 </w:t>
      </w:r>
    </w:p>
    <w:p w14:paraId="1DD98566">
      <w:pPr>
        <w:pStyle w:val="2"/>
        <w:spacing w:line="247" w:lineRule="auto"/>
      </w:pPr>
    </w:p>
    <w:p w14:paraId="2742A7A8">
      <w:pPr>
        <w:pStyle w:val="2"/>
        <w:spacing w:line="248" w:lineRule="auto"/>
      </w:pPr>
    </w:p>
    <w:p w14:paraId="6DB1193D">
      <w:pPr>
        <w:pStyle w:val="2"/>
        <w:spacing w:line="248" w:lineRule="auto"/>
      </w:pPr>
    </w:p>
    <w:p w14:paraId="3C9DF3B8">
      <w:pPr>
        <w:spacing w:before="91" w:line="223" w:lineRule="auto"/>
        <w:ind w:left="3584"/>
        <w:rPr>
          <w:rFonts w:ascii="仿宋" w:hAnsi="仿宋" w:eastAsia="仿宋" w:cs="仿宋"/>
          <w:sz w:val="28"/>
          <w:szCs w:val="28"/>
        </w:rPr>
      </w:pPr>
      <w:r>
        <w:rPr>
          <w:rFonts w:ascii="仿宋" w:hAnsi="仿宋" w:eastAsia="仿宋" w:cs="仿宋"/>
          <w:spacing w:val="-5"/>
          <w:sz w:val="28"/>
          <w:szCs w:val="28"/>
        </w:rPr>
        <w:t>二〇二</w:t>
      </w:r>
      <w:r>
        <w:rPr>
          <w:rFonts w:hint="eastAsia" w:ascii="仿宋" w:hAnsi="仿宋" w:eastAsia="仿宋" w:cs="仿宋"/>
          <w:spacing w:val="-5"/>
          <w:sz w:val="28"/>
          <w:szCs w:val="28"/>
          <w:lang w:val="en-US" w:eastAsia="zh-CN"/>
        </w:rPr>
        <w:t>六</w:t>
      </w:r>
      <w:r>
        <w:rPr>
          <w:rFonts w:ascii="仿宋" w:hAnsi="仿宋" w:eastAsia="仿宋" w:cs="仿宋"/>
          <w:spacing w:val="-5"/>
          <w:sz w:val="28"/>
          <w:szCs w:val="28"/>
        </w:rPr>
        <w:t>年</w:t>
      </w:r>
      <w:r>
        <w:rPr>
          <w:rFonts w:ascii="仿宋" w:hAnsi="仿宋" w:eastAsia="仿宋" w:cs="仿宋"/>
          <w:spacing w:val="16"/>
          <w:sz w:val="28"/>
          <w:szCs w:val="28"/>
        </w:rPr>
        <w:t xml:space="preserve">  </w:t>
      </w:r>
      <w:r>
        <w:rPr>
          <w:rFonts w:ascii="仿宋" w:hAnsi="仿宋" w:eastAsia="仿宋" w:cs="仿宋"/>
          <w:spacing w:val="-5"/>
          <w:sz w:val="28"/>
          <w:szCs w:val="28"/>
        </w:rPr>
        <w:t>月</w:t>
      </w:r>
    </w:p>
    <w:p w14:paraId="14B33E64">
      <w:pPr>
        <w:spacing w:line="223" w:lineRule="auto"/>
        <w:rPr>
          <w:rFonts w:ascii="仿宋" w:hAnsi="仿宋" w:eastAsia="仿宋" w:cs="仿宋"/>
          <w:sz w:val="28"/>
          <w:szCs w:val="28"/>
        </w:rPr>
        <w:sectPr>
          <w:headerReference r:id="rId3" w:type="default"/>
          <w:footerReference r:id="rId4" w:type="default"/>
          <w:pgSz w:w="11906" w:h="16839"/>
          <w:pgMar w:top="1440" w:right="1473" w:bottom="1156" w:left="1416" w:header="1163" w:footer="994" w:gutter="0"/>
          <w:cols w:space="720" w:num="1"/>
        </w:sectPr>
      </w:pPr>
    </w:p>
    <w:p w14:paraId="50AC0B08">
      <w:pPr>
        <w:spacing w:before="59" w:line="222" w:lineRule="auto"/>
        <w:ind w:left="527"/>
        <w:rPr>
          <w:rFonts w:ascii="仿宋" w:hAnsi="仿宋" w:eastAsia="仿宋" w:cs="仿宋"/>
          <w:sz w:val="24"/>
          <w:szCs w:val="24"/>
        </w:rPr>
      </w:pPr>
      <w:r>
        <w:rPr>
          <w:rFonts w:ascii="仿宋" w:hAnsi="仿宋" w:eastAsia="仿宋" w:cs="仿宋"/>
          <w:spacing w:val="-13"/>
          <w:sz w:val="24"/>
          <w:szCs w:val="24"/>
        </w:rPr>
        <w:t>甲方</w:t>
      </w:r>
      <w:r>
        <w:rPr>
          <w:rFonts w:ascii="仿宋" w:hAnsi="仿宋" w:eastAsia="仿宋" w:cs="仿宋"/>
          <w:spacing w:val="55"/>
          <w:sz w:val="24"/>
          <w:szCs w:val="24"/>
        </w:rPr>
        <w:t xml:space="preserve"> </w:t>
      </w:r>
      <w:r>
        <w:rPr>
          <w:rFonts w:ascii="仿宋" w:hAnsi="仿宋" w:eastAsia="仿宋" w:cs="仿宋"/>
          <w:spacing w:val="-13"/>
          <w:sz w:val="24"/>
          <w:szCs w:val="24"/>
        </w:rPr>
        <w:t>(采购人)：</w:t>
      </w:r>
      <w:r>
        <w:rPr>
          <w:rFonts w:ascii="仿宋" w:hAnsi="仿宋" w:eastAsia="仿宋" w:cs="仿宋"/>
          <w:sz w:val="24"/>
          <w:szCs w:val="24"/>
          <w:u w:val="single" w:color="auto"/>
        </w:rPr>
        <w:t xml:space="preserve">                                      </w:t>
      </w:r>
    </w:p>
    <w:p w14:paraId="135C5A5B">
      <w:pPr>
        <w:pStyle w:val="2"/>
        <w:spacing w:line="255" w:lineRule="auto"/>
      </w:pPr>
    </w:p>
    <w:p w14:paraId="09B83D47">
      <w:pPr>
        <w:spacing w:before="78" w:line="223" w:lineRule="auto"/>
        <w:ind w:left="512"/>
        <w:rPr>
          <w:rFonts w:ascii="仿宋" w:hAnsi="仿宋" w:eastAsia="仿宋" w:cs="仿宋"/>
          <w:sz w:val="24"/>
          <w:szCs w:val="24"/>
        </w:rPr>
      </w:pPr>
      <w:r>
        <w:rPr>
          <w:rFonts w:ascii="仿宋" w:hAnsi="仿宋" w:eastAsia="仿宋" w:cs="仿宋"/>
          <w:spacing w:val="-9"/>
          <w:sz w:val="24"/>
          <w:szCs w:val="24"/>
        </w:rPr>
        <w:t>乙方</w:t>
      </w:r>
      <w:r>
        <w:rPr>
          <w:rFonts w:ascii="仿宋" w:hAnsi="仿宋" w:eastAsia="仿宋" w:cs="仿宋"/>
          <w:spacing w:val="56"/>
          <w:sz w:val="24"/>
          <w:szCs w:val="24"/>
        </w:rPr>
        <w:t xml:space="preserve"> </w:t>
      </w:r>
      <w:r>
        <w:rPr>
          <w:rFonts w:ascii="仿宋" w:hAnsi="仿宋" w:eastAsia="仿宋" w:cs="仿宋"/>
          <w:spacing w:val="-9"/>
          <w:sz w:val="24"/>
          <w:szCs w:val="24"/>
        </w:rPr>
        <w:t>(成交供应商)：</w:t>
      </w:r>
      <w:r>
        <w:rPr>
          <w:rFonts w:ascii="仿宋" w:hAnsi="仿宋" w:eastAsia="仿宋" w:cs="仿宋"/>
          <w:sz w:val="24"/>
          <w:szCs w:val="24"/>
          <w:u w:val="single" w:color="auto"/>
        </w:rPr>
        <w:t xml:space="preserve">                                   </w:t>
      </w:r>
    </w:p>
    <w:p w14:paraId="7CCDA13A">
      <w:pPr>
        <w:pStyle w:val="2"/>
        <w:spacing w:line="252" w:lineRule="auto"/>
      </w:pPr>
    </w:p>
    <w:p w14:paraId="778CD29A">
      <w:pPr>
        <w:spacing w:before="78" w:line="479" w:lineRule="auto"/>
        <w:ind w:left="21" w:right="4" w:firstLine="475"/>
        <w:rPr>
          <w:rFonts w:ascii="仿宋" w:hAnsi="仿宋" w:eastAsia="仿宋" w:cs="仿宋"/>
          <w:sz w:val="24"/>
          <w:szCs w:val="24"/>
        </w:rPr>
      </w:pPr>
      <w:r>
        <w:rPr>
          <w:rFonts w:ascii="仿宋" w:hAnsi="仿宋" w:eastAsia="仿宋" w:cs="仿宋"/>
          <w:spacing w:val="-6"/>
          <w:sz w:val="24"/>
          <w:szCs w:val="24"/>
          <w:u w:val="single" w:color="auto"/>
        </w:rPr>
        <w:t>项目名称</w:t>
      </w:r>
      <w:r>
        <w:rPr>
          <w:rFonts w:ascii="仿宋" w:hAnsi="仿宋" w:eastAsia="仿宋" w:cs="仿宋"/>
          <w:spacing w:val="-6"/>
          <w:sz w:val="24"/>
          <w:szCs w:val="24"/>
        </w:rPr>
        <w:t>(项目编号)由西北国际（陕西）造价管理集团有限公司组织磋商，</w:t>
      </w:r>
      <w:r>
        <w:rPr>
          <w:rFonts w:ascii="仿宋" w:hAnsi="仿宋" w:eastAsia="仿宋" w:cs="仿宋"/>
          <w:spacing w:val="-6"/>
          <w:sz w:val="24"/>
          <w:szCs w:val="24"/>
          <w:u w:val="single" w:color="auto"/>
        </w:rPr>
        <w:t xml:space="preserve">      </w:t>
      </w:r>
      <w:r>
        <w:rPr>
          <w:rFonts w:ascii="仿宋" w:hAnsi="仿宋" w:eastAsia="仿宋" w:cs="仿宋"/>
          <w:spacing w:val="-60"/>
          <w:sz w:val="24"/>
          <w:szCs w:val="24"/>
        </w:rPr>
        <w:t xml:space="preserve"> </w:t>
      </w:r>
      <w:r>
        <w:rPr>
          <w:rFonts w:ascii="仿宋" w:hAnsi="仿宋" w:eastAsia="仿宋" w:cs="仿宋"/>
          <w:spacing w:val="-6"/>
          <w:sz w:val="24"/>
          <w:szCs w:val="24"/>
        </w:rPr>
        <w:t>(以下简称“甲</w:t>
      </w:r>
      <w:r>
        <w:rPr>
          <w:rFonts w:ascii="仿宋" w:hAnsi="仿宋" w:eastAsia="仿宋" w:cs="仿宋"/>
          <w:spacing w:val="-5"/>
          <w:sz w:val="24"/>
          <w:szCs w:val="24"/>
        </w:rPr>
        <w:t>方</w:t>
      </w:r>
      <w:r>
        <w:rPr>
          <w:rFonts w:ascii="仿宋" w:hAnsi="仿宋" w:eastAsia="仿宋" w:cs="仿宋"/>
          <w:spacing w:val="-87"/>
          <w:sz w:val="24"/>
          <w:szCs w:val="24"/>
        </w:rPr>
        <w:t xml:space="preserve"> </w:t>
      </w:r>
      <w:r>
        <w:rPr>
          <w:rFonts w:ascii="仿宋" w:hAnsi="仿宋" w:eastAsia="仿宋" w:cs="仿宋"/>
          <w:spacing w:val="-5"/>
          <w:sz w:val="24"/>
          <w:szCs w:val="24"/>
        </w:rPr>
        <w:t>”)确定</w:t>
      </w:r>
      <w:r>
        <w:rPr>
          <w:rFonts w:ascii="仿宋" w:hAnsi="仿宋" w:eastAsia="仿宋" w:cs="仿宋"/>
          <w:spacing w:val="-5"/>
          <w:sz w:val="24"/>
          <w:szCs w:val="24"/>
          <w:u w:val="single" w:color="auto"/>
        </w:rPr>
        <w:t xml:space="preserve">         </w:t>
      </w:r>
      <w:r>
        <w:rPr>
          <w:rFonts w:ascii="仿宋" w:hAnsi="仿宋" w:eastAsia="仿宋" w:cs="仿宋"/>
          <w:spacing w:val="-69"/>
          <w:sz w:val="24"/>
          <w:szCs w:val="24"/>
        </w:rPr>
        <w:t xml:space="preserve"> </w:t>
      </w:r>
      <w:r>
        <w:rPr>
          <w:rFonts w:ascii="仿宋" w:hAnsi="仿宋" w:eastAsia="仿宋" w:cs="仿宋"/>
          <w:spacing w:val="-5"/>
          <w:sz w:val="24"/>
          <w:szCs w:val="24"/>
        </w:rPr>
        <w:t>(以下简称“</w:t>
      </w:r>
      <w:r>
        <w:rPr>
          <w:rFonts w:ascii="仿宋" w:hAnsi="仿宋" w:eastAsia="仿宋" w:cs="仿宋"/>
          <w:spacing w:val="-87"/>
          <w:sz w:val="24"/>
          <w:szCs w:val="24"/>
        </w:rPr>
        <w:t xml:space="preserve"> </w:t>
      </w:r>
      <w:r>
        <w:rPr>
          <w:rFonts w:ascii="仿宋" w:hAnsi="仿宋" w:eastAsia="仿宋" w:cs="仿宋"/>
          <w:spacing w:val="-5"/>
          <w:sz w:val="24"/>
          <w:szCs w:val="24"/>
        </w:rPr>
        <w:t>乙方</w:t>
      </w:r>
      <w:r>
        <w:rPr>
          <w:rFonts w:ascii="仿宋" w:hAnsi="仿宋" w:eastAsia="仿宋" w:cs="仿宋"/>
          <w:spacing w:val="-88"/>
          <w:sz w:val="24"/>
          <w:szCs w:val="24"/>
        </w:rPr>
        <w:t xml:space="preserve"> </w:t>
      </w:r>
      <w:r>
        <w:rPr>
          <w:rFonts w:ascii="仿宋" w:hAnsi="仿宋" w:eastAsia="仿宋" w:cs="仿宋"/>
          <w:spacing w:val="-5"/>
          <w:sz w:val="24"/>
          <w:szCs w:val="24"/>
        </w:rPr>
        <w:t>”)为该项目的成交供应商。依据《中华人民共和</w:t>
      </w:r>
      <w:r>
        <w:rPr>
          <w:rFonts w:ascii="仿宋" w:hAnsi="仿宋" w:eastAsia="仿宋" w:cs="仿宋"/>
          <w:spacing w:val="-3"/>
          <w:sz w:val="24"/>
          <w:szCs w:val="24"/>
        </w:rPr>
        <w:t>国民法典》和《中华人民共和国政府采购法》等相关法规，经</w:t>
      </w:r>
      <w:r>
        <w:rPr>
          <w:rFonts w:ascii="仿宋" w:hAnsi="仿宋" w:eastAsia="仿宋" w:cs="仿宋"/>
          <w:spacing w:val="-4"/>
          <w:sz w:val="24"/>
          <w:szCs w:val="24"/>
        </w:rPr>
        <w:t>双方在平等、</w:t>
      </w:r>
      <w:r>
        <w:rPr>
          <w:rFonts w:ascii="仿宋" w:hAnsi="仿宋" w:eastAsia="仿宋" w:cs="仿宋"/>
          <w:spacing w:val="-66"/>
          <w:sz w:val="24"/>
          <w:szCs w:val="24"/>
        </w:rPr>
        <w:t xml:space="preserve"> </w:t>
      </w:r>
      <w:r>
        <w:rPr>
          <w:rFonts w:ascii="仿宋" w:hAnsi="仿宋" w:eastAsia="仿宋" w:cs="仿宋"/>
          <w:spacing w:val="-4"/>
          <w:sz w:val="24"/>
          <w:szCs w:val="24"/>
        </w:rPr>
        <w:t>自愿、互利</w:t>
      </w:r>
      <w:r>
        <w:rPr>
          <w:rFonts w:ascii="仿宋" w:hAnsi="仿宋" w:eastAsia="仿宋" w:cs="仿宋"/>
          <w:spacing w:val="-2"/>
          <w:sz w:val="24"/>
          <w:szCs w:val="24"/>
        </w:rPr>
        <w:t>的基础上，签订本合同，共同信守。</w:t>
      </w:r>
    </w:p>
    <w:p w14:paraId="298E8E74">
      <w:pPr>
        <w:spacing w:line="478" w:lineRule="auto"/>
        <w:ind w:left="16" w:right="4" w:firstLine="480"/>
        <w:rPr>
          <w:rFonts w:ascii="仿宋" w:hAnsi="仿宋" w:eastAsia="仿宋" w:cs="仿宋"/>
          <w:sz w:val="24"/>
          <w:szCs w:val="24"/>
        </w:rPr>
      </w:pPr>
      <w:r>
        <w:rPr>
          <w:rFonts w:ascii="仿宋" w:hAnsi="仿宋" w:eastAsia="仿宋" w:cs="仿宋"/>
          <w:spacing w:val="-2"/>
          <w:sz w:val="24"/>
          <w:szCs w:val="24"/>
        </w:rPr>
        <w:t>本项目的《竞争性磋商文件》、《竞争性磋商响应文件》、《成交通知书》等均为本合同的组成部分。</w:t>
      </w:r>
    </w:p>
    <w:p w14:paraId="38E89211">
      <w:pPr>
        <w:spacing w:line="222" w:lineRule="auto"/>
        <w:ind w:left="475"/>
        <w:rPr>
          <w:rFonts w:ascii="仿宋" w:hAnsi="仿宋" w:eastAsia="仿宋" w:cs="仿宋"/>
          <w:sz w:val="24"/>
          <w:szCs w:val="24"/>
        </w:rPr>
      </w:pPr>
      <w:r>
        <w:rPr>
          <w:rFonts w:ascii="仿宋" w:hAnsi="仿宋" w:eastAsia="仿宋" w:cs="仿宋"/>
          <w:b/>
          <w:bCs/>
          <w:spacing w:val="-14"/>
          <w:sz w:val="24"/>
          <w:szCs w:val="24"/>
        </w:rPr>
        <w:t>一、服务内容：</w:t>
      </w:r>
    </w:p>
    <w:p w14:paraId="6BA44D3D">
      <w:pPr>
        <w:spacing w:before="179" w:line="358" w:lineRule="auto"/>
        <w:ind w:left="19" w:right="4" w:firstLine="479"/>
        <w:rPr>
          <w:rFonts w:ascii="仿宋" w:hAnsi="仿宋" w:eastAsia="仿宋" w:cs="仿宋"/>
          <w:sz w:val="24"/>
          <w:szCs w:val="24"/>
        </w:rPr>
      </w:pPr>
      <w:r>
        <w:rPr>
          <w:rFonts w:ascii="仿宋" w:hAnsi="仿宋" w:eastAsia="仿宋" w:cs="仿宋"/>
          <w:spacing w:val="-3"/>
          <w:sz w:val="24"/>
          <w:szCs w:val="24"/>
        </w:rPr>
        <w:t>具体内容以竞争性磋商文件“第</w:t>
      </w:r>
      <w:r>
        <w:rPr>
          <w:rFonts w:hint="eastAsia" w:ascii="仿宋" w:hAnsi="仿宋" w:eastAsia="仿宋" w:cs="仿宋"/>
          <w:spacing w:val="-3"/>
          <w:sz w:val="24"/>
          <w:szCs w:val="24"/>
          <w:lang w:val="en-US" w:eastAsia="zh-CN"/>
        </w:rPr>
        <w:t>三</w:t>
      </w:r>
      <w:r>
        <w:rPr>
          <w:rFonts w:ascii="仿宋" w:hAnsi="仿宋" w:eastAsia="仿宋" w:cs="仿宋"/>
          <w:spacing w:val="-3"/>
          <w:sz w:val="24"/>
          <w:szCs w:val="24"/>
        </w:rPr>
        <w:t>章磋商项目技术、服务、商务及其他要求</w:t>
      </w:r>
      <w:r>
        <w:rPr>
          <w:rFonts w:ascii="仿宋" w:hAnsi="仿宋" w:eastAsia="仿宋" w:cs="仿宋"/>
          <w:spacing w:val="-80"/>
          <w:sz w:val="24"/>
          <w:szCs w:val="24"/>
        </w:rPr>
        <w:t xml:space="preserve"> </w:t>
      </w:r>
      <w:r>
        <w:rPr>
          <w:rFonts w:ascii="仿宋" w:hAnsi="仿宋" w:eastAsia="仿宋" w:cs="仿宋"/>
          <w:spacing w:val="-3"/>
          <w:sz w:val="24"/>
          <w:szCs w:val="24"/>
        </w:rPr>
        <w:t>”以及成交供应商“竞争</w:t>
      </w:r>
      <w:r>
        <w:rPr>
          <w:rFonts w:ascii="仿宋" w:hAnsi="仿宋" w:eastAsia="仿宋" w:cs="仿宋"/>
          <w:spacing w:val="-5"/>
          <w:sz w:val="24"/>
          <w:szCs w:val="24"/>
        </w:rPr>
        <w:t>性磋商响应文件</w:t>
      </w:r>
      <w:r>
        <w:rPr>
          <w:rFonts w:ascii="仿宋" w:hAnsi="仿宋" w:eastAsia="仿宋" w:cs="仿宋"/>
          <w:spacing w:val="-86"/>
          <w:sz w:val="24"/>
          <w:szCs w:val="24"/>
        </w:rPr>
        <w:t xml:space="preserve"> </w:t>
      </w:r>
      <w:r>
        <w:rPr>
          <w:rFonts w:ascii="仿宋" w:hAnsi="仿宋" w:eastAsia="仿宋" w:cs="仿宋"/>
          <w:spacing w:val="-5"/>
          <w:sz w:val="24"/>
          <w:szCs w:val="24"/>
        </w:rPr>
        <w:t>”为准。</w:t>
      </w:r>
    </w:p>
    <w:p w14:paraId="222D61D2">
      <w:pPr>
        <w:spacing w:before="3" w:line="222" w:lineRule="auto"/>
        <w:ind w:left="503"/>
        <w:rPr>
          <w:rFonts w:ascii="仿宋" w:hAnsi="仿宋" w:eastAsia="仿宋" w:cs="仿宋"/>
          <w:sz w:val="24"/>
          <w:szCs w:val="24"/>
        </w:rPr>
      </w:pPr>
      <w:r>
        <w:rPr>
          <w:rFonts w:ascii="仿宋" w:hAnsi="仿宋" w:eastAsia="仿宋" w:cs="仿宋"/>
          <w:b/>
          <w:bCs/>
          <w:spacing w:val="-5"/>
          <w:sz w:val="24"/>
          <w:szCs w:val="24"/>
        </w:rPr>
        <w:t>二、服务地点</w:t>
      </w:r>
      <w:r>
        <w:rPr>
          <w:rFonts w:ascii="仿宋" w:hAnsi="仿宋" w:eastAsia="仿宋" w:cs="仿宋"/>
          <w:spacing w:val="-5"/>
          <w:sz w:val="24"/>
          <w:szCs w:val="24"/>
        </w:rPr>
        <w:t>：</w:t>
      </w:r>
    </w:p>
    <w:p w14:paraId="22659BA8">
      <w:pPr>
        <w:spacing w:before="177" w:line="222" w:lineRule="auto"/>
        <w:ind w:left="497"/>
        <w:rPr>
          <w:rFonts w:ascii="仿宋" w:hAnsi="仿宋" w:eastAsia="仿宋" w:cs="仿宋"/>
          <w:sz w:val="24"/>
          <w:szCs w:val="24"/>
        </w:rPr>
      </w:pPr>
      <w:r>
        <w:rPr>
          <w:rFonts w:ascii="仿宋" w:hAnsi="仿宋" w:eastAsia="仿宋" w:cs="仿宋"/>
          <w:spacing w:val="-3"/>
          <w:sz w:val="24"/>
          <w:szCs w:val="24"/>
        </w:rPr>
        <w:t>采购人指定地点</w:t>
      </w:r>
    </w:p>
    <w:p w14:paraId="34AD24CB">
      <w:pPr>
        <w:numPr>
          <w:ilvl w:val="0"/>
          <w:numId w:val="1"/>
        </w:numPr>
        <w:spacing w:before="176" w:line="222" w:lineRule="auto"/>
        <w:ind w:left="524"/>
        <w:rPr>
          <w:rFonts w:hint="eastAsia" w:ascii="仿宋" w:hAnsi="仿宋" w:eastAsia="仿宋" w:cs="仿宋"/>
          <w:spacing w:val="-3"/>
          <w:sz w:val="24"/>
          <w:szCs w:val="24"/>
          <w:lang w:val="en-US" w:eastAsia="zh-CN"/>
        </w:rPr>
      </w:pPr>
      <w:r>
        <w:rPr>
          <w:rFonts w:ascii="仿宋" w:hAnsi="仿宋" w:eastAsia="仿宋" w:cs="仿宋"/>
          <w:b/>
          <w:bCs/>
          <w:spacing w:val="-7"/>
          <w:sz w:val="24"/>
          <w:szCs w:val="24"/>
        </w:rPr>
        <w:t>服务期限</w:t>
      </w:r>
      <w:r>
        <w:rPr>
          <w:rFonts w:ascii="仿宋" w:hAnsi="仿宋" w:eastAsia="仿宋" w:cs="仿宋"/>
          <w:spacing w:val="-7"/>
          <w:sz w:val="24"/>
          <w:szCs w:val="24"/>
        </w:rPr>
        <w:t>：</w:t>
      </w:r>
      <w:r>
        <w:rPr>
          <w:rFonts w:hint="eastAsia" w:ascii="仿宋" w:hAnsi="仿宋" w:eastAsia="仿宋" w:cs="仿宋"/>
          <w:spacing w:val="-3"/>
          <w:sz w:val="24"/>
          <w:szCs w:val="24"/>
          <w:lang w:val="en-US" w:eastAsia="zh-CN"/>
        </w:rPr>
        <w:t>自合同签订之日起一年</w:t>
      </w:r>
    </w:p>
    <w:p w14:paraId="601DC94F">
      <w:pPr>
        <w:numPr>
          <w:ilvl w:val="0"/>
          <w:numId w:val="1"/>
        </w:numPr>
        <w:spacing w:before="176" w:line="222" w:lineRule="auto"/>
        <w:ind w:left="524"/>
        <w:rPr>
          <w:rFonts w:ascii="仿宋" w:hAnsi="仿宋" w:eastAsia="仿宋" w:cs="仿宋"/>
          <w:sz w:val="24"/>
          <w:szCs w:val="24"/>
        </w:rPr>
      </w:pPr>
      <w:r>
        <w:rPr>
          <w:rFonts w:ascii="仿宋" w:hAnsi="仿宋" w:eastAsia="仿宋" w:cs="仿宋"/>
          <w:b/>
          <w:bCs/>
          <w:spacing w:val="-9"/>
          <w:sz w:val="24"/>
          <w:szCs w:val="24"/>
        </w:rPr>
        <w:t>结算方式：</w:t>
      </w:r>
    </w:p>
    <w:p w14:paraId="6D85631C">
      <w:pPr>
        <w:pStyle w:val="2"/>
        <w:spacing w:before="180" w:line="222" w:lineRule="auto"/>
        <w:ind w:left="482"/>
        <w:rPr>
          <w:rFonts w:ascii="仿宋" w:hAnsi="仿宋" w:eastAsia="仿宋" w:cs="仿宋"/>
          <w:sz w:val="24"/>
          <w:szCs w:val="24"/>
        </w:rPr>
      </w:pPr>
      <w:r>
        <w:rPr>
          <w:rFonts w:ascii="仿宋" w:hAnsi="仿宋" w:eastAsia="仿宋" w:cs="仿宋"/>
          <w:spacing w:val="-8"/>
          <w:sz w:val="24"/>
          <w:szCs w:val="24"/>
        </w:rPr>
        <w:t>1、合同服务费：总价款为人民币（大写</w:t>
      </w:r>
      <w:r>
        <w:rPr>
          <w:rFonts w:ascii="仿宋" w:hAnsi="仿宋" w:eastAsia="仿宋" w:cs="仿宋"/>
          <w:spacing w:val="-18"/>
          <w:sz w:val="24"/>
          <w:szCs w:val="24"/>
        </w:rPr>
        <w:t>）：</w:t>
      </w:r>
      <w:r>
        <w:rPr>
          <w:rFonts w:ascii="仿宋" w:hAnsi="仿宋" w:eastAsia="仿宋" w:cs="仿宋"/>
          <w:sz w:val="24"/>
          <w:szCs w:val="24"/>
          <w:u w:val="single" w:color="auto"/>
        </w:rPr>
        <w:t xml:space="preserve">              </w:t>
      </w:r>
      <w:r>
        <w:rPr>
          <w:rFonts w:ascii="仿宋" w:hAnsi="仿宋" w:eastAsia="仿宋" w:cs="仿宋"/>
          <w:spacing w:val="-85"/>
          <w:sz w:val="24"/>
          <w:szCs w:val="24"/>
        </w:rPr>
        <w:t xml:space="preserve"> </w:t>
      </w:r>
      <w:r>
        <w:rPr>
          <w:rFonts w:ascii="仿宋" w:hAnsi="仿宋" w:eastAsia="仿宋" w:cs="仿宋"/>
          <w:spacing w:val="-8"/>
          <w:sz w:val="24"/>
          <w:szCs w:val="24"/>
        </w:rPr>
        <w:t>。 (</w:t>
      </w:r>
      <w:r>
        <w:rPr>
          <w:spacing w:val="-8"/>
          <w:sz w:val="24"/>
          <w:szCs w:val="24"/>
        </w:rPr>
        <w:t>¥</w:t>
      </w:r>
      <w:r>
        <w:rPr>
          <w:spacing w:val="-8"/>
          <w:sz w:val="24"/>
          <w:szCs w:val="24"/>
          <w:u w:val="single" w:color="auto"/>
        </w:rPr>
        <w:t xml:space="preserve">             </w:t>
      </w:r>
      <w:r>
        <w:rPr>
          <w:spacing w:val="-32"/>
          <w:sz w:val="24"/>
          <w:szCs w:val="24"/>
        </w:rPr>
        <w:t xml:space="preserve"> </w:t>
      </w:r>
      <w:r>
        <w:rPr>
          <w:rFonts w:ascii="仿宋" w:hAnsi="仿宋" w:eastAsia="仿宋" w:cs="仿宋"/>
          <w:spacing w:val="-8"/>
          <w:sz w:val="24"/>
          <w:szCs w:val="24"/>
        </w:rPr>
        <w:t>)</w:t>
      </w:r>
    </w:p>
    <w:p w14:paraId="04D1E9B9">
      <w:pPr>
        <w:spacing w:before="177" w:line="407" w:lineRule="auto"/>
        <w:ind w:left="15" w:firstLine="476"/>
        <w:rPr>
          <w:rFonts w:ascii="仿宋" w:hAnsi="仿宋" w:eastAsia="仿宋" w:cs="仿宋"/>
          <w:sz w:val="24"/>
          <w:szCs w:val="24"/>
        </w:rPr>
      </w:pPr>
      <w:r>
        <w:rPr>
          <w:rFonts w:ascii="仿宋" w:hAnsi="仿宋" w:eastAsia="仿宋" w:cs="仿宋"/>
          <w:spacing w:val="2"/>
          <w:sz w:val="24"/>
          <w:szCs w:val="24"/>
        </w:rPr>
        <w:t>2、合同总价即成交价，不受市场价变化或实际工作</w:t>
      </w:r>
      <w:r>
        <w:rPr>
          <w:rFonts w:ascii="仿宋" w:hAnsi="仿宋" w:eastAsia="仿宋" w:cs="仿宋"/>
          <w:spacing w:val="1"/>
          <w:sz w:val="24"/>
          <w:szCs w:val="24"/>
        </w:rPr>
        <w:t>量变化的影响，也不接受追加</w:t>
      </w:r>
      <w:r>
        <w:rPr>
          <w:rFonts w:ascii="仿宋" w:hAnsi="仿宋" w:eastAsia="仿宋" w:cs="仿宋"/>
          <w:spacing w:val="-2"/>
          <w:sz w:val="24"/>
          <w:szCs w:val="24"/>
        </w:rPr>
        <w:t>金额，供应商提供服务所发生的一切费用（包括完成采购内容所需的直接费、间接费、利润、税金、招标代理服务费及其它相关的一切费用）等都已包含于合同</w:t>
      </w:r>
      <w:r>
        <w:rPr>
          <w:rFonts w:ascii="仿宋" w:hAnsi="仿宋" w:eastAsia="仿宋" w:cs="仿宋"/>
          <w:spacing w:val="-4"/>
          <w:sz w:val="24"/>
          <w:szCs w:val="24"/>
        </w:rPr>
        <w:t>价款中。</w:t>
      </w:r>
    </w:p>
    <w:p w14:paraId="445837B8">
      <w:pPr>
        <w:spacing w:line="223" w:lineRule="auto"/>
        <w:ind w:left="493"/>
        <w:rPr>
          <w:rFonts w:ascii="仿宋" w:hAnsi="仿宋" w:eastAsia="仿宋" w:cs="仿宋"/>
          <w:sz w:val="24"/>
          <w:szCs w:val="24"/>
        </w:rPr>
      </w:pPr>
      <w:r>
        <w:rPr>
          <w:rFonts w:ascii="仿宋" w:hAnsi="仿宋" w:eastAsia="仿宋" w:cs="仿宋"/>
          <w:spacing w:val="-3"/>
          <w:sz w:val="24"/>
          <w:szCs w:val="24"/>
        </w:rPr>
        <w:t>3、支付方式</w:t>
      </w:r>
      <w:r>
        <w:rPr>
          <w:rFonts w:ascii="仿宋" w:hAnsi="仿宋" w:eastAsia="仿宋" w:cs="仿宋"/>
          <w:b/>
          <w:bCs/>
          <w:spacing w:val="-3"/>
          <w:sz w:val="24"/>
          <w:szCs w:val="24"/>
        </w:rPr>
        <w:t>：</w:t>
      </w:r>
    </w:p>
    <w:p w14:paraId="5DF9DB22">
      <w:pPr>
        <w:spacing w:before="179" w:line="359" w:lineRule="auto"/>
        <w:ind w:left="17" w:right="4" w:firstLine="470"/>
        <w:rPr>
          <w:rFonts w:ascii="仿宋" w:hAnsi="仿宋" w:eastAsia="仿宋" w:cs="仿宋"/>
          <w:sz w:val="24"/>
          <w:szCs w:val="24"/>
          <w:highlight w:val="none"/>
        </w:rPr>
      </w:pPr>
      <w:r>
        <w:rPr>
          <w:rFonts w:hint="eastAsia" w:ascii="仿宋" w:hAnsi="仿宋" w:eastAsia="仿宋" w:cs="仿宋"/>
          <w:sz w:val="24"/>
          <w:szCs w:val="24"/>
          <w:highlight w:val="none"/>
          <w:lang w:eastAsia="zh-CN"/>
        </w:rPr>
        <w:t>①</w:t>
      </w:r>
      <w:r>
        <w:rPr>
          <w:rFonts w:ascii="仿宋" w:hAnsi="仿宋" w:eastAsia="仿宋" w:cs="仿宋"/>
          <w:sz w:val="24"/>
          <w:szCs w:val="24"/>
          <w:highlight w:val="none"/>
        </w:rPr>
        <w:t>付款条件说明：</w:t>
      </w:r>
      <w:r>
        <w:rPr>
          <w:rFonts w:ascii="仿宋" w:hAnsi="仿宋" w:eastAsia="仿宋" w:cs="仿宋"/>
          <w:sz w:val="24"/>
          <w:szCs w:val="24"/>
          <w:highlight w:val="none"/>
          <w:lang w:val="en-US" w:eastAsia="zh-CN"/>
        </w:rPr>
        <w:t>合同签订后，</w:t>
      </w:r>
      <w:r>
        <w:rPr>
          <w:rFonts w:ascii="仿宋" w:hAnsi="仿宋" w:eastAsia="仿宋" w:cs="仿宋"/>
          <w:sz w:val="24"/>
          <w:szCs w:val="24"/>
          <w:highlight w:val="none"/>
        </w:rPr>
        <w:t>达到付款条件起10日内</w:t>
      </w:r>
      <w:r>
        <w:rPr>
          <w:rFonts w:hint="eastAsia" w:ascii="仿宋" w:hAnsi="仿宋" w:eastAsia="仿宋" w:cs="仿宋"/>
          <w:sz w:val="24"/>
          <w:szCs w:val="24"/>
          <w:highlight w:val="none"/>
          <w:lang w:eastAsia="zh-CN"/>
        </w:rPr>
        <w:t>，</w:t>
      </w:r>
      <w:r>
        <w:rPr>
          <w:rFonts w:ascii="仿宋" w:hAnsi="仿宋" w:eastAsia="仿宋" w:cs="仿宋"/>
          <w:sz w:val="24"/>
          <w:szCs w:val="24"/>
          <w:highlight w:val="none"/>
          <w:lang w:val="en-US" w:eastAsia="zh-CN"/>
        </w:rPr>
        <w:t>支付合同总价款的 40%为预付款</w:t>
      </w:r>
      <w:r>
        <w:rPr>
          <w:rFonts w:hint="eastAsia" w:ascii="仿宋" w:hAnsi="仿宋" w:eastAsia="仿宋" w:cs="仿宋"/>
          <w:sz w:val="24"/>
          <w:szCs w:val="24"/>
          <w:highlight w:val="none"/>
          <w:lang w:val="en-US" w:eastAsia="zh-CN"/>
        </w:rPr>
        <w:t>；</w:t>
      </w:r>
      <w:r>
        <w:rPr>
          <w:rFonts w:ascii="仿宋" w:hAnsi="仿宋" w:eastAsia="仿宋" w:cs="仿宋"/>
          <w:sz w:val="24"/>
          <w:szCs w:val="24"/>
          <w:highlight w:val="none"/>
          <w:lang w:val="en-US" w:eastAsia="zh-CN"/>
        </w:rPr>
        <w:t>项目完成并验收合</w:t>
      </w:r>
      <w:bookmarkStart w:id="1" w:name="_GoBack"/>
      <w:bookmarkEnd w:id="1"/>
      <w:r>
        <w:rPr>
          <w:rFonts w:ascii="仿宋" w:hAnsi="仿宋" w:eastAsia="仿宋" w:cs="仿宋"/>
          <w:sz w:val="24"/>
          <w:szCs w:val="24"/>
          <w:highlight w:val="none"/>
          <w:lang w:val="en-US" w:eastAsia="zh-CN"/>
        </w:rPr>
        <w:t>格</w:t>
      </w:r>
      <w:r>
        <w:rPr>
          <w:rFonts w:hint="eastAsia" w:ascii="仿宋" w:hAnsi="仿宋" w:eastAsia="仿宋" w:cs="仿宋"/>
          <w:sz w:val="24"/>
          <w:szCs w:val="24"/>
          <w:highlight w:val="none"/>
          <w:lang w:val="en-US" w:eastAsia="zh-CN"/>
        </w:rPr>
        <w:t>后，</w:t>
      </w:r>
      <w:r>
        <w:rPr>
          <w:rFonts w:ascii="仿宋" w:hAnsi="仿宋" w:eastAsia="仿宋" w:cs="仿宋"/>
          <w:sz w:val="24"/>
          <w:szCs w:val="24"/>
          <w:highlight w:val="none"/>
        </w:rPr>
        <w:t>达到付款条件起10日内</w:t>
      </w:r>
      <w:r>
        <w:rPr>
          <w:rFonts w:hint="eastAsia" w:ascii="仿宋" w:hAnsi="仿宋" w:eastAsia="仿宋" w:cs="仿宋"/>
          <w:sz w:val="24"/>
          <w:szCs w:val="24"/>
          <w:highlight w:val="none"/>
          <w:lang w:eastAsia="zh-CN"/>
        </w:rPr>
        <w:t>，</w:t>
      </w:r>
      <w:r>
        <w:rPr>
          <w:rFonts w:hint="eastAsia" w:ascii="仿宋" w:hAnsi="仿宋" w:eastAsia="仿宋" w:cs="仿宋"/>
          <w:sz w:val="24"/>
          <w:szCs w:val="24"/>
          <w:highlight w:val="none"/>
          <w:lang w:val="en-US" w:eastAsia="zh-CN"/>
        </w:rPr>
        <w:t>支付合同总价款的剩余 60%。</w:t>
      </w:r>
    </w:p>
    <w:p w14:paraId="16AE031C">
      <w:pPr>
        <w:spacing w:line="359" w:lineRule="auto"/>
        <w:ind w:left="17" w:right="4" w:firstLine="469"/>
        <w:outlineLvl w:val="1"/>
        <w:rPr>
          <w:rFonts w:ascii="仿宋" w:hAnsi="仿宋" w:eastAsia="仿宋" w:cs="仿宋"/>
          <w:sz w:val="24"/>
          <w:szCs w:val="24"/>
        </w:rPr>
      </w:pPr>
      <w:r>
        <w:rPr>
          <w:rFonts w:ascii="仿宋" w:hAnsi="仿宋" w:eastAsia="仿宋" w:cs="仿宋"/>
          <w:spacing w:val="-2"/>
          <w:sz w:val="24"/>
          <w:szCs w:val="24"/>
        </w:rPr>
        <w:t>②结算单位：由甲方负责结算，合同签订后，乙方在接受付款前，需开具等额发票</w:t>
      </w:r>
      <w:r>
        <w:rPr>
          <w:rFonts w:ascii="仿宋" w:hAnsi="仿宋" w:eastAsia="仿宋" w:cs="仿宋"/>
          <w:spacing w:val="-5"/>
          <w:sz w:val="24"/>
          <w:szCs w:val="24"/>
        </w:rPr>
        <w:t>给甲方。</w:t>
      </w:r>
    </w:p>
    <w:p w14:paraId="232001CD">
      <w:pPr>
        <w:spacing w:before="1" w:line="218" w:lineRule="auto"/>
        <w:ind w:left="487"/>
        <w:outlineLvl w:val="1"/>
        <w:rPr>
          <w:rFonts w:ascii="仿宋" w:hAnsi="仿宋" w:eastAsia="仿宋" w:cs="仿宋"/>
          <w:sz w:val="24"/>
          <w:szCs w:val="24"/>
        </w:rPr>
      </w:pPr>
      <w:r>
        <w:rPr>
          <w:rFonts w:ascii="仿宋" w:hAnsi="仿宋" w:eastAsia="仿宋" w:cs="仿宋"/>
          <w:spacing w:val="-1"/>
          <w:sz w:val="24"/>
          <w:szCs w:val="24"/>
        </w:rPr>
        <w:t>③支付方式：银行转账。</w:t>
      </w:r>
    </w:p>
    <w:p w14:paraId="5251532E">
      <w:pPr>
        <w:spacing w:before="181" w:line="223" w:lineRule="auto"/>
        <w:ind w:left="512"/>
        <w:outlineLvl w:val="1"/>
        <w:rPr>
          <w:rFonts w:ascii="仿宋" w:hAnsi="仿宋" w:eastAsia="仿宋" w:cs="仿宋"/>
          <w:sz w:val="24"/>
          <w:szCs w:val="24"/>
        </w:rPr>
      </w:pPr>
      <w:r>
        <w:rPr>
          <w:rFonts w:ascii="仿宋" w:hAnsi="仿宋" w:eastAsia="仿宋" w:cs="仿宋"/>
          <w:spacing w:val="-4"/>
          <w:sz w:val="24"/>
          <w:szCs w:val="24"/>
        </w:rPr>
        <w:t>乙方账户：</w:t>
      </w:r>
      <w:r>
        <w:rPr>
          <w:rFonts w:ascii="仿宋" w:hAnsi="仿宋" w:eastAsia="仿宋" w:cs="仿宋"/>
          <w:spacing w:val="-4"/>
          <w:sz w:val="24"/>
          <w:szCs w:val="24"/>
          <w:u w:val="single" w:color="auto"/>
        </w:rPr>
        <w:t xml:space="preserve">                                  </w:t>
      </w:r>
    </w:p>
    <w:p w14:paraId="412453AA">
      <w:pPr>
        <w:spacing w:line="223" w:lineRule="auto"/>
        <w:rPr>
          <w:rFonts w:ascii="仿宋" w:hAnsi="仿宋" w:eastAsia="仿宋" w:cs="仿宋"/>
          <w:sz w:val="24"/>
          <w:szCs w:val="24"/>
        </w:rPr>
        <w:sectPr>
          <w:headerReference r:id="rId5" w:type="default"/>
          <w:footerReference r:id="rId6" w:type="default"/>
          <w:pgSz w:w="11906" w:h="16839"/>
          <w:pgMar w:top="1440" w:right="1413" w:bottom="1156" w:left="1416" w:header="1163" w:footer="994" w:gutter="0"/>
          <w:cols w:space="720" w:num="1"/>
        </w:sectPr>
      </w:pPr>
    </w:p>
    <w:p w14:paraId="3ABFAA6D">
      <w:pPr>
        <w:spacing w:before="58" w:line="221" w:lineRule="auto"/>
        <w:ind w:left="495"/>
        <w:outlineLvl w:val="1"/>
        <w:rPr>
          <w:rFonts w:ascii="仿宋" w:hAnsi="仿宋" w:eastAsia="仿宋" w:cs="仿宋"/>
          <w:sz w:val="24"/>
          <w:szCs w:val="24"/>
        </w:rPr>
      </w:pPr>
      <w:r>
        <w:rPr>
          <w:rFonts w:ascii="仿宋" w:hAnsi="仿宋" w:eastAsia="仿宋" w:cs="仿宋"/>
          <w:spacing w:val="-4"/>
          <w:sz w:val="24"/>
          <w:szCs w:val="24"/>
        </w:rPr>
        <w:t>开户名称：</w:t>
      </w:r>
      <w:r>
        <w:rPr>
          <w:rFonts w:ascii="仿宋" w:hAnsi="仿宋" w:eastAsia="仿宋" w:cs="仿宋"/>
          <w:sz w:val="24"/>
          <w:szCs w:val="24"/>
          <w:u w:val="single" w:color="auto"/>
        </w:rPr>
        <w:t xml:space="preserve">                                 </w:t>
      </w:r>
    </w:p>
    <w:p w14:paraId="06E7C38C">
      <w:pPr>
        <w:spacing w:before="180" w:line="221" w:lineRule="auto"/>
        <w:ind w:left="495"/>
        <w:outlineLvl w:val="1"/>
        <w:rPr>
          <w:rFonts w:ascii="仿宋" w:hAnsi="仿宋" w:eastAsia="仿宋" w:cs="仿宋"/>
          <w:sz w:val="24"/>
          <w:szCs w:val="24"/>
        </w:rPr>
      </w:pPr>
      <w:r>
        <w:rPr>
          <w:rFonts w:ascii="仿宋" w:hAnsi="仿宋" w:eastAsia="仿宋" w:cs="仿宋"/>
          <w:spacing w:val="-4"/>
          <w:sz w:val="24"/>
          <w:szCs w:val="24"/>
        </w:rPr>
        <w:t xml:space="preserve">开户行： </w:t>
      </w:r>
      <w:r>
        <w:rPr>
          <w:rFonts w:ascii="仿宋" w:hAnsi="仿宋" w:eastAsia="仿宋" w:cs="仿宋"/>
          <w:sz w:val="24"/>
          <w:szCs w:val="24"/>
          <w:u w:val="single" w:color="auto"/>
        </w:rPr>
        <w:t xml:space="preserve">                                   </w:t>
      </w:r>
    </w:p>
    <w:p w14:paraId="44B2AC6B">
      <w:pPr>
        <w:spacing w:before="178" w:line="222" w:lineRule="auto"/>
        <w:ind w:left="499"/>
        <w:outlineLvl w:val="1"/>
        <w:rPr>
          <w:rFonts w:ascii="仿宋" w:hAnsi="仿宋" w:eastAsia="仿宋" w:cs="仿宋"/>
          <w:sz w:val="24"/>
          <w:szCs w:val="24"/>
        </w:rPr>
      </w:pPr>
      <w:r>
        <w:rPr>
          <w:rFonts w:ascii="仿宋" w:hAnsi="仿宋" w:eastAsia="仿宋" w:cs="仿宋"/>
          <w:b/>
          <w:bCs/>
          <w:spacing w:val="-9"/>
          <w:sz w:val="24"/>
          <w:szCs w:val="24"/>
        </w:rPr>
        <w:t>五、</w:t>
      </w:r>
      <w:r>
        <w:rPr>
          <w:rFonts w:ascii="仿宋" w:hAnsi="仿宋" w:eastAsia="仿宋" w:cs="仿宋"/>
          <w:spacing w:val="-67"/>
          <w:sz w:val="24"/>
          <w:szCs w:val="24"/>
        </w:rPr>
        <w:t xml:space="preserve"> </w:t>
      </w:r>
      <w:r>
        <w:rPr>
          <w:rFonts w:ascii="仿宋" w:hAnsi="仿宋" w:eastAsia="仿宋" w:cs="仿宋"/>
          <w:b/>
          <w:bCs/>
          <w:spacing w:val="-9"/>
          <w:sz w:val="24"/>
          <w:szCs w:val="24"/>
        </w:rPr>
        <w:t>甲方的权利及义务</w:t>
      </w:r>
    </w:p>
    <w:p w14:paraId="1507A4E4">
      <w:pPr>
        <w:spacing w:before="179" w:line="220" w:lineRule="auto"/>
        <w:ind w:left="506"/>
        <w:outlineLvl w:val="1"/>
        <w:rPr>
          <w:rFonts w:ascii="仿宋" w:hAnsi="仿宋" w:eastAsia="仿宋" w:cs="仿宋"/>
          <w:sz w:val="24"/>
          <w:szCs w:val="24"/>
        </w:rPr>
      </w:pPr>
      <w:r>
        <w:rPr>
          <w:rFonts w:ascii="仿宋" w:hAnsi="仿宋" w:eastAsia="仿宋" w:cs="仿宋"/>
          <w:spacing w:val="-1"/>
          <w:sz w:val="24"/>
          <w:szCs w:val="24"/>
        </w:rPr>
        <w:t>1、甲方有权对合同规定范围内乙方的服务行为进行监督和检查。</w:t>
      </w:r>
    </w:p>
    <w:p w14:paraId="524EDF36">
      <w:pPr>
        <w:spacing w:before="179" w:line="220" w:lineRule="auto"/>
        <w:ind w:left="491"/>
        <w:outlineLvl w:val="1"/>
        <w:rPr>
          <w:rFonts w:ascii="仿宋" w:hAnsi="仿宋" w:eastAsia="仿宋" w:cs="仿宋"/>
          <w:sz w:val="24"/>
          <w:szCs w:val="24"/>
        </w:rPr>
      </w:pPr>
      <w:r>
        <w:rPr>
          <w:rFonts w:ascii="仿宋" w:hAnsi="仿宋" w:eastAsia="仿宋" w:cs="仿宋"/>
          <w:spacing w:val="-1"/>
          <w:sz w:val="24"/>
          <w:szCs w:val="24"/>
        </w:rPr>
        <w:t>2、负责检查监督乙方管理工作的实施及制度的执行情况。</w:t>
      </w:r>
    </w:p>
    <w:p w14:paraId="428A4280">
      <w:pPr>
        <w:spacing w:before="182" w:line="221" w:lineRule="auto"/>
        <w:ind w:left="493"/>
        <w:outlineLvl w:val="1"/>
        <w:rPr>
          <w:rFonts w:ascii="仿宋" w:hAnsi="仿宋" w:eastAsia="仿宋" w:cs="仿宋"/>
          <w:sz w:val="24"/>
          <w:szCs w:val="24"/>
        </w:rPr>
      </w:pPr>
      <w:r>
        <w:rPr>
          <w:rFonts w:ascii="仿宋" w:hAnsi="仿宋" w:eastAsia="仿宋" w:cs="仿宋"/>
          <w:spacing w:val="-1"/>
          <w:sz w:val="24"/>
          <w:szCs w:val="24"/>
        </w:rPr>
        <w:t>3、根据本合同规定，按时向乙方支付应付服务费用。</w:t>
      </w:r>
    </w:p>
    <w:p w14:paraId="787DCE7D">
      <w:pPr>
        <w:spacing w:before="179" w:line="222" w:lineRule="auto"/>
        <w:ind w:left="487"/>
        <w:outlineLvl w:val="1"/>
        <w:rPr>
          <w:rFonts w:ascii="仿宋" w:hAnsi="仿宋" w:eastAsia="仿宋" w:cs="仿宋"/>
          <w:sz w:val="24"/>
          <w:szCs w:val="24"/>
        </w:rPr>
      </w:pPr>
      <w:r>
        <w:rPr>
          <w:rFonts w:ascii="仿宋" w:hAnsi="仿宋" w:eastAsia="仿宋" w:cs="仿宋"/>
          <w:spacing w:val="-1"/>
          <w:sz w:val="24"/>
          <w:szCs w:val="24"/>
        </w:rPr>
        <w:t>4、国家法律、法规所规定由甲方承担的其它责任。</w:t>
      </w:r>
    </w:p>
    <w:p w14:paraId="1E43E84F">
      <w:pPr>
        <w:spacing w:before="179" w:line="222" w:lineRule="auto"/>
        <w:ind w:left="493"/>
        <w:outlineLvl w:val="1"/>
        <w:rPr>
          <w:rFonts w:ascii="仿宋" w:hAnsi="仿宋" w:eastAsia="仿宋" w:cs="仿宋"/>
          <w:sz w:val="24"/>
          <w:szCs w:val="24"/>
        </w:rPr>
      </w:pPr>
      <w:r>
        <w:rPr>
          <w:rFonts w:ascii="仿宋" w:hAnsi="仿宋" w:eastAsia="仿宋" w:cs="仿宋"/>
          <w:spacing w:val="-1"/>
          <w:sz w:val="24"/>
          <w:szCs w:val="24"/>
        </w:rPr>
        <w:t>5、甲方有权向乙方提出整改建议和意见。</w:t>
      </w:r>
    </w:p>
    <w:p w14:paraId="0EA69F9A">
      <w:pPr>
        <w:spacing w:before="180" w:line="220" w:lineRule="auto"/>
        <w:ind w:left="490"/>
        <w:outlineLvl w:val="1"/>
        <w:rPr>
          <w:rFonts w:ascii="仿宋" w:hAnsi="仿宋" w:eastAsia="仿宋" w:cs="仿宋"/>
          <w:sz w:val="24"/>
          <w:szCs w:val="24"/>
        </w:rPr>
      </w:pPr>
      <w:r>
        <w:rPr>
          <w:rFonts w:ascii="仿宋" w:hAnsi="仿宋" w:eastAsia="仿宋" w:cs="仿宋"/>
          <w:spacing w:val="-1"/>
          <w:sz w:val="24"/>
          <w:szCs w:val="24"/>
        </w:rPr>
        <w:t>6、甲方负责监督、检查乙方提供服务的工作进度、质量情况。</w:t>
      </w:r>
    </w:p>
    <w:p w14:paraId="76FDDEB6">
      <w:pPr>
        <w:spacing w:before="179" w:line="222" w:lineRule="auto"/>
        <w:ind w:left="497"/>
        <w:outlineLvl w:val="1"/>
        <w:rPr>
          <w:rFonts w:ascii="仿宋" w:hAnsi="仿宋" w:eastAsia="仿宋" w:cs="仿宋"/>
          <w:sz w:val="24"/>
          <w:szCs w:val="24"/>
        </w:rPr>
      </w:pPr>
      <w:r>
        <w:rPr>
          <w:rFonts w:ascii="仿宋" w:hAnsi="仿宋" w:eastAsia="仿宋" w:cs="仿宋"/>
          <w:b/>
          <w:bCs/>
          <w:spacing w:val="-4"/>
          <w:sz w:val="24"/>
          <w:szCs w:val="24"/>
        </w:rPr>
        <w:t>六、乙方的权利及义务</w:t>
      </w:r>
    </w:p>
    <w:p w14:paraId="303D554D">
      <w:pPr>
        <w:spacing w:before="177" w:line="221" w:lineRule="auto"/>
        <w:ind w:left="506"/>
        <w:outlineLvl w:val="1"/>
        <w:rPr>
          <w:rFonts w:ascii="仿宋" w:hAnsi="仿宋" w:eastAsia="仿宋" w:cs="仿宋"/>
          <w:sz w:val="24"/>
          <w:szCs w:val="24"/>
        </w:rPr>
      </w:pPr>
      <w:r>
        <w:rPr>
          <w:rFonts w:ascii="仿宋" w:hAnsi="仿宋" w:eastAsia="仿宋" w:cs="仿宋"/>
          <w:spacing w:val="-1"/>
          <w:sz w:val="24"/>
          <w:szCs w:val="24"/>
        </w:rPr>
        <w:t>1、乙方指派</w:t>
      </w:r>
      <w:r>
        <w:rPr>
          <w:rFonts w:ascii="仿宋" w:hAnsi="仿宋" w:eastAsia="仿宋" w:cs="仿宋"/>
          <w:spacing w:val="-1"/>
          <w:sz w:val="24"/>
          <w:szCs w:val="24"/>
          <w:u w:val="single" w:color="auto"/>
        </w:rPr>
        <w:t xml:space="preserve">        </w:t>
      </w:r>
      <w:r>
        <w:rPr>
          <w:rFonts w:ascii="仿宋" w:hAnsi="仿宋" w:eastAsia="仿宋" w:cs="仿宋"/>
          <w:spacing w:val="-96"/>
          <w:sz w:val="24"/>
          <w:szCs w:val="24"/>
        </w:rPr>
        <w:t xml:space="preserve"> </w:t>
      </w:r>
      <w:r>
        <w:rPr>
          <w:rFonts w:ascii="仿宋" w:hAnsi="仿宋" w:eastAsia="仿宋" w:cs="仿宋"/>
          <w:spacing w:val="-1"/>
          <w:sz w:val="24"/>
          <w:szCs w:val="24"/>
        </w:rPr>
        <w:t>为项目负责人，负责合同履行。</w:t>
      </w:r>
      <w:r>
        <w:rPr>
          <w:rFonts w:ascii="仿宋" w:hAnsi="仿宋" w:eastAsia="仿宋" w:cs="仿宋"/>
          <w:spacing w:val="-2"/>
          <w:sz w:val="24"/>
          <w:szCs w:val="24"/>
        </w:rPr>
        <w:t>按甲方要求组织开展服务内</w:t>
      </w:r>
    </w:p>
    <w:p w14:paraId="2FB0D0B4">
      <w:pPr>
        <w:spacing w:before="181" w:line="220" w:lineRule="auto"/>
        <w:ind w:left="18"/>
        <w:rPr>
          <w:rFonts w:ascii="仿宋" w:hAnsi="仿宋" w:eastAsia="仿宋" w:cs="仿宋"/>
          <w:sz w:val="24"/>
          <w:szCs w:val="24"/>
        </w:rPr>
      </w:pPr>
      <w:r>
        <w:rPr>
          <w:rFonts w:ascii="仿宋" w:hAnsi="仿宋" w:eastAsia="仿宋" w:cs="仿宋"/>
          <w:spacing w:val="-1"/>
          <w:sz w:val="24"/>
          <w:szCs w:val="24"/>
        </w:rPr>
        <w:t>容，保质、保量、按期完成工作任务，解决由乙方负责的各项事宜；</w:t>
      </w:r>
    </w:p>
    <w:p w14:paraId="1FAC0F99">
      <w:pPr>
        <w:spacing w:before="182" w:line="222" w:lineRule="auto"/>
        <w:ind w:left="491"/>
        <w:rPr>
          <w:rFonts w:ascii="仿宋" w:hAnsi="仿宋" w:eastAsia="仿宋" w:cs="仿宋"/>
          <w:sz w:val="24"/>
          <w:szCs w:val="24"/>
        </w:rPr>
      </w:pPr>
      <w:r>
        <w:rPr>
          <w:rFonts w:ascii="仿宋" w:hAnsi="仿宋" w:eastAsia="仿宋" w:cs="仿宋"/>
          <w:spacing w:val="-1"/>
          <w:sz w:val="24"/>
          <w:szCs w:val="24"/>
        </w:rPr>
        <w:t>2、对本合同规定的委托服务范围内的项目享有管理权及服务义务。</w:t>
      </w:r>
    </w:p>
    <w:p w14:paraId="19B62C81">
      <w:pPr>
        <w:spacing w:before="177" w:line="359" w:lineRule="auto"/>
        <w:ind w:left="18" w:right="71" w:firstLine="474"/>
        <w:rPr>
          <w:rFonts w:ascii="仿宋" w:hAnsi="仿宋" w:eastAsia="仿宋" w:cs="仿宋"/>
          <w:sz w:val="24"/>
          <w:szCs w:val="24"/>
        </w:rPr>
      </w:pPr>
      <w:r>
        <w:rPr>
          <w:rFonts w:ascii="仿宋" w:hAnsi="仿宋" w:eastAsia="仿宋" w:cs="仿宋"/>
          <w:sz w:val="24"/>
          <w:szCs w:val="24"/>
        </w:rPr>
        <w:t>3、根据本合同的规定向甲方收取相关服务费用</w:t>
      </w:r>
      <w:r>
        <w:rPr>
          <w:rFonts w:ascii="仿宋" w:hAnsi="仿宋" w:eastAsia="仿宋" w:cs="仿宋"/>
          <w:spacing w:val="-1"/>
          <w:sz w:val="24"/>
          <w:szCs w:val="24"/>
        </w:rPr>
        <w:t>，并有权在本项目管理范围内管理</w:t>
      </w:r>
      <w:r>
        <w:rPr>
          <w:rFonts w:ascii="仿宋" w:hAnsi="仿宋" w:eastAsia="仿宋" w:cs="仿宋"/>
          <w:spacing w:val="-4"/>
          <w:sz w:val="24"/>
          <w:szCs w:val="24"/>
        </w:rPr>
        <w:t>及合理使用。</w:t>
      </w:r>
    </w:p>
    <w:p w14:paraId="71814CBF">
      <w:pPr>
        <w:spacing w:line="222" w:lineRule="auto"/>
        <w:ind w:left="487"/>
        <w:rPr>
          <w:rFonts w:ascii="仿宋" w:hAnsi="仿宋" w:eastAsia="仿宋" w:cs="仿宋"/>
          <w:sz w:val="24"/>
          <w:szCs w:val="24"/>
        </w:rPr>
      </w:pPr>
      <w:r>
        <w:rPr>
          <w:rFonts w:ascii="仿宋" w:hAnsi="仿宋" w:eastAsia="仿宋" w:cs="仿宋"/>
          <w:sz w:val="24"/>
          <w:szCs w:val="24"/>
        </w:rPr>
        <w:t>4、及时向甲方通告本项目服务范围内有关服务的重大事项，</w:t>
      </w:r>
      <w:r>
        <w:rPr>
          <w:rFonts w:ascii="仿宋" w:hAnsi="仿宋" w:eastAsia="仿宋" w:cs="仿宋"/>
          <w:spacing w:val="-1"/>
          <w:sz w:val="24"/>
          <w:szCs w:val="24"/>
        </w:rPr>
        <w:t>及时配合处理投诉。</w:t>
      </w:r>
    </w:p>
    <w:p w14:paraId="02CFEA57">
      <w:pPr>
        <w:spacing w:before="179" w:line="221" w:lineRule="auto"/>
        <w:ind w:left="493"/>
        <w:rPr>
          <w:rFonts w:ascii="仿宋" w:hAnsi="仿宋" w:eastAsia="仿宋" w:cs="仿宋"/>
          <w:sz w:val="24"/>
          <w:szCs w:val="24"/>
        </w:rPr>
      </w:pPr>
      <w:r>
        <w:rPr>
          <w:rFonts w:ascii="仿宋" w:hAnsi="仿宋" w:eastAsia="仿宋" w:cs="仿宋"/>
          <w:spacing w:val="-1"/>
          <w:sz w:val="24"/>
          <w:szCs w:val="24"/>
        </w:rPr>
        <w:t>5、接受项目行业管理部门及政府有关部门的指导，接受甲方的监督。</w:t>
      </w:r>
    </w:p>
    <w:p w14:paraId="40FF9089">
      <w:pPr>
        <w:spacing w:before="179" w:line="222" w:lineRule="auto"/>
        <w:ind w:left="490"/>
        <w:rPr>
          <w:rFonts w:ascii="仿宋" w:hAnsi="仿宋" w:eastAsia="仿宋" w:cs="仿宋"/>
          <w:sz w:val="24"/>
          <w:szCs w:val="24"/>
        </w:rPr>
      </w:pPr>
      <w:r>
        <w:rPr>
          <w:rFonts w:ascii="仿宋" w:hAnsi="仿宋" w:eastAsia="仿宋" w:cs="仿宋"/>
          <w:spacing w:val="-1"/>
          <w:sz w:val="24"/>
          <w:szCs w:val="24"/>
        </w:rPr>
        <w:t>6、国家法律、法规所规定由乙方承担的其它责任。</w:t>
      </w:r>
    </w:p>
    <w:p w14:paraId="673A3014">
      <w:pPr>
        <w:spacing w:before="179" w:line="221" w:lineRule="auto"/>
        <w:ind w:left="500"/>
        <w:rPr>
          <w:rFonts w:ascii="仿宋" w:hAnsi="仿宋" w:eastAsia="仿宋" w:cs="仿宋"/>
          <w:sz w:val="24"/>
          <w:szCs w:val="24"/>
        </w:rPr>
      </w:pPr>
      <w:r>
        <w:rPr>
          <w:rFonts w:ascii="仿宋" w:hAnsi="仿宋" w:eastAsia="仿宋" w:cs="仿宋"/>
          <w:b/>
          <w:bCs/>
          <w:spacing w:val="-6"/>
          <w:sz w:val="24"/>
          <w:szCs w:val="24"/>
        </w:rPr>
        <w:t>七、服务保证</w:t>
      </w:r>
    </w:p>
    <w:p w14:paraId="1E19881C">
      <w:pPr>
        <w:spacing w:before="178" w:line="221" w:lineRule="auto"/>
        <w:ind w:left="496"/>
        <w:rPr>
          <w:rFonts w:ascii="仿宋" w:hAnsi="仿宋" w:eastAsia="仿宋" w:cs="仿宋"/>
          <w:sz w:val="24"/>
          <w:szCs w:val="24"/>
        </w:rPr>
      </w:pPr>
      <w:r>
        <w:rPr>
          <w:rFonts w:ascii="仿宋" w:hAnsi="仿宋" w:eastAsia="仿宋" w:cs="仿宋"/>
          <w:spacing w:val="-1"/>
          <w:sz w:val="24"/>
          <w:szCs w:val="24"/>
        </w:rPr>
        <w:t>所有内容按照国家相关规范及标准，确保达到甲方要求。</w:t>
      </w:r>
    </w:p>
    <w:p w14:paraId="628E20BE">
      <w:pPr>
        <w:spacing w:before="181" w:line="223" w:lineRule="auto"/>
        <w:ind w:left="435"/>
        <w:rPr>
          <w:rFonts w:ascii="仿宋" w:hAnsi="仿宋" w:eastAsia="仿宋" w:cs="仿宋"/>
          <w:sz w:val="24"/>
          <w:szCs w:val="24"/>
        </w:rPr>
      </w:pPr>
      <w:r>
        <w:rPr>
          <w:rFonts w:ascii="仿宋" w:hAnsi="仿宋" w:eastAsia="仿宋" w:cs="仿宋"/>
          <w:b/>
          <w:bCs/>
          <w:spacing w:val="-6"/>
          <w:sz w:val="24"/>
          <w:szCs w:val="24"/>
        </w:rPr>
        <w:t>八、验收</w:t>
      </w:r>
    </w:p>
    <w:p w14:paraId="383117FA">
      <w:pPr>
        <w:spacing w:before="176" w:line="220" w:lineRule="auto"/>
        <w:ind w:left="506"/>
        <w:rPr>
          <w:rFonts w:ascii="仿宋" w:hAnsi="仿宋" w:eastAsia="仿宋" w:cs="仿宋"/>
          <w:sz w:val="24"/>
          <w:szCs w:val="24"/>
        </w:rPr>
      </w:pPr>
      <w:r>
        <w:rPr>
          <w:rFonts w:ascii="仿宋" w:hAnsi="仿宋" w:eastAsia="仿宋" w:cs="仿宋"/>
          <w:spacing w:val="-1"/>
          <w:sz w:val="24"/>
          <w:szCs w:val="24"/>
        </w:rPr>
        <w:t>1. 服务期满后按照乙方所提供的资料及数据进行验</w:t>
      </w:r>
      <w:r>
        <w:rPr>
          <w:rFonts w:ascii="仿宋" w:hAnsi="仿宋" w:eastAsia="仿宋" w:cs="仿宋"/>
          <w:spacing w:val="-2"/>
          <w:sz w:val="24"/>
          <w:szCs w:val="24"/>
        </w:rPr>
        <w:t>收；</w:t>
      </w:r>
    </w:p>
    <w:p w14:paraId="3A80B48F">
      <w:pPr>
        <w:spacing w:before="182" w:line="359" w:lineRule="auto"/>
        <w:ind w:left="20" w:firstLine="470"/>
        <w:rPr>
          <w:rFonts w:ascii="仿宋" w:hAnsi="仿宋" w:eastAsia="仿宋" w:cs="仿宋"/>
          <w:sz w:val="24"/>
          <w:szCs w:val="24"/>
        </w:rPr>
      </w:pPr>
      <w:r>
        <w:rPr>
          <w:rFonts w:ascii="仿宋" w:hAnsi="仿宋" w:eastAsia="仿宋" w:cs="仿宋"/>
          <w:sz w:val="24"/>
          <w:szCs w:val="24"/>
        </w:rPr>
        <w:t>2. 最终验收：</w:t>
      </w:r>
      <w:r>
        <w:rPr>
          <w:rFonts w:ascii="仿宋" w:hAnsi="仿宋" w:eastAsia="仿宋" w:cs="仿宋"/>
          <w:spacing w:val="-54"/>
          <w:sz w:val="24"/>
          <w:szCs w:val="24"/>
        </w:rPr>
        <w:t xml:space="preserve"> </w:t>
      </w:r>
      <w:r>
        <w:rPr>
          <w:rFonts w:ascii="仿宋" w:hAnsi="仿宋" w:eastAsia="仿宋" w:cs="仿宋"/>
          <w:sz w:val="24"/>
          <w:szCs w:val="24"/>
        </w:rPr>
        <w:t>自合同签订之日起至完成全部项目内容，需按照采</w:t>
      </w:r>
      <w:r>
        <w:rPr>
          <w:rFonts w:ascii="仿宋" w:hAnsi="仿宋" w:eastAsia="仿宋" w:cs="仿宋"/>
          <w:spacing w:val="-1"/>
          <w:sz w:val="24"/>
          <w:szCs w:val="24"/>
        </w:rPr>
        <w:t>购人确定的时间完成交付并验收合格，验收合格后，填写验收单。</w:t>
      </w:r>
    </w:p>
    <w:p w14:paraId="651FB004">
      <w:pPr>
        <w:spacing w:line="222" w:lineRule="auto"/>
        <w:ind w:left="493"/>
        <w:rPr>
          <w:rFonts w:ascii="仿宋" w:hAnsi="仿宋" w:eastAsia="仿宋" w:cs="仿宋"/>
          <w:sz w:val="24"/>
          <w:szCs w:val="24"/>
        </w:rPr>
      </w:pPr>
      <w:r>
        <w:rPr>
          <w:rFonts w:ascii="仿宋" w:hAnsi="仿宋" w:eastAsia="仿宋" w:cs="仿宋"/>
          <w:spacing w:val="-2"/>
          <w:sz w:val="24"/>
          <w:szCs w:val="24"/>
        </w:rPr>
        <w:t>3. 验收和评价方式：</w:t>
      </w:r>
    </w:p>
    <w:p w14:paraId="5EA37CC8">
      <w:pPr>
        <w:spacing w:before="178" w:line="359" w:lineRule="auto"/>
        <w:ind w:left="15" w:firstLine="417"/>
        <w:rPr>
          <w:rFonts w:ascii="仿宋" w:hAnsi="仿宋" w:eastAsia="仿宋" w:cs="仿宋"/>
          <w:sz w:val="24"/>
          <w:szCs w:val="24"/>
        </w:rPr>
      </w:pPr>
      <w:r>
        <w:rPr>
          <w:rFonts w:ascii="仿宋" w:hAnsi="仿宋" w:eastAsia="仿宋" w:cs="仿宋"/>
          <w:spacing w:val="-1"/>
          <w:sz w:val="24"/>
          <w:szCs w:val="24"/>
        </w:rPr>
        <w:t>3.1</w:t>
      </w:r>
      <w:r>
        <w:rPr>
          <w:rFonts w:ascii="仿宋" w:hAnsi="仿宋" w:eastAsia="仿宋" w:cs="仿宋"/>
          <w:spacing w:val="34"/>
          <w:sz w:val="24"/>
          <w:szCs w:val="24"/>
        </w:rPr>
        <w:t xml:space="preserve"> </w:t>
      </w:r>
      <w:r>
        <w:rPr>
          <w:rFonts w:ascii="仿宋" w:hAnsi="仿宋" w:eastAsia="仿宋" w:cs="仿宋"/>
          <w:spacing w:val="-1"/>
          <w:sz w:val="24"/>
          <w:szCs w:val="24"/>
        </w:rPr>
        <w:t>乙方提供的服务最终验收达不到磋商文件要求和磋商响应文件承诺及国家或行</w:t>
      </w:r>
      <w:r>
        <w:rPr>
          <w:rFonts w:ascii="仿宋" w:hAnsi="仿宋" w:eastAsia="仿宋" w:cs="仿宋"/>
          <w:spacing w:val="-2"/>
          <w:sz w:val="24"/>
          <w:szCs w:val="24"/>
        </w:rPr>
        <w:t>业标准，或在使用中发现甲方不能容忍的缺陷等，将视为验收不合格，乙方应在甲方要</w:t>
      </w:r>
      <w:r>
        <w:rPr>
          <w:rFonts w:ascii="仿宋" w:hAnsi="仿宋" w:eastAsia="仿宋" w:cs="仿宋"/>
          <w:spacing w:val="-1"/>
          <w:sz w:val="24"/>
          <w:szCs w:val="24"/>
        </w:rPr>
        <w:t>求的时间内无条件完善或要求赔付采购人损失。</w:t>
      </w:r>
    </w:p>
    <w:p w14:paraId="404BA7A0">
      <w:pPr>
        <w:spacing w:before="2" w:line="360" w:lineRule="auto"/>
        <w:ind w:left="44" w:firstLine="389"/>
        <w:rPr>
          <w:rFonts w:ascii="仿宋" w:hAnsi="仿宋" w:eastAsia="仿宋" w:cs="仿宋"/>
          <w:sz w:val="24"/>
          <w:szCs w:val="24"/>
        </w:rPr>
      </w:pPr>
      <w:r>
        <w:rPr>
          <w:rFonts w:ascii="仿宋" w:hAnsi="仿宋" w:eastAsia="仿宋" w:cs="仿宋"/>
          <w:sz w:val="24"/>
          <w:szCs w:val="24"/>
        </w:rPr>
        <w:t>3.2 若发现乙方有弄虚作假的，及在项目实施阶段故意或随意夸大服务，本</w:t>
      </w:r>
      <w:r>
        <w:rPr>
          <w:rFonts w:ascii="仿宋" w:hAnsi="仿宋" w:eastAsia="仿宋" w:cs="仿宋"/>
          <w:spacing w:val="-1"/>
          <w:sz w:val="24"/>
          <w:szCs w:val="24"/>
        </w:rPr>
        <w:t>项目合</w:t>
      </w:r>
      <w:r>
        <w:rPr>
          <w:rFonts w:ascii="仿宋" w:hAnsi="仿宋" w:eastAsia="仿宋" w:cs="仿宋"/>
          <w:spacing w:val="-3"/>
          <w:sz w:val="24"/>
          <w:szCs w:val="24"/>
        </w:rPr>
        <w:t>同解除，乙方赔偿甲方相应的损失。</w:t>
      </w:r>
    </w:p>
    <w:p w14:paraId="237591C7">
      <w:pPr>
        <w:spacing w:line="360" w:lineRule="auto"/>
        <w:rPr>
          <w:rFonts w:ascii="仿宋" w:hAnsi="仿宋" w:eastAsia="仿宋" w:cs="仿宋"/>
          <w:sz w:val="24"/>
          <w:szCs w:val="24"/>
        </w:rPr>
        <w:sectPr>
          <w:headerReference r:id="rId7" w:type="default"/>
          <w:footerReference r:id="rId8" w:type="default"/>
          <w:pgSz w:w="11906" w:h="16839"/>
          <w:pgMar w:top="1440" w:right="1418" w:bottom="1156" w:left="1416" w:header="1163" w:footer="994" w:gutter="0"/>
          <w:cols w:space="720" w:num="1"/>
        </w:sectPr>
      </w:pPr>
    </w:p>
    <w:p w14:paraId="07E57D7A">
      <w:pPr>
        <w:spacing w:before="58" w:line="359" w:lineRule="auto"/>
        <w:ind w:left="15" w:right="83" w:firstLine="417"/>
        <w:rPr>
          <w:rFonts w:ascii="仿宋" w:hAnsi="仿宋" w:eastAsia="仿宋" w:cs="仿宋"/>
          <w:sz w:val="24"/>
          <w:szCs w:val="24"/>
        </w:rPr>
      </w:pPr>
      <w:r>
        <w:rPr>
          <w:rFonts w:ascii="仿宋" w:hAnsi="仿宋" w:eastAsia="仿宋" w:cs="仿宋"/>
          <w:sz w:val="24"/>
          <w:szCs w:val="24"/>
        </w:rPr>
        <w:t>3.3 验收标准：按磋商文件、磋商响应文件等服务指标进行逐项验收，各项</w:t>
      </w:r>
      <w:r>
        <w:rPr>
          <w:rFonts w:ascii="仿宋" w:hAnsi="仿宋" w:eastAsia="仿宋" w:cs="仿宋"/>
          <w:spacing w:val="-1"/>
          <w:sz w:val="24"/>
          <w:szCs w:val="24"/>
        </w:rPr>
        <w:t>指标均</w:t>
      </w:r>
      <w:r>
        <w:rPr>
          <w:rFonts w:ascii="仿宋" w:hAnsi="仿宋" w:eastAsia="仿宋" w:cs="仿宋"/>
          <w:spacing w:val="-2"/>
          <w:sz w:val="24"/>
          <w:szCs w:val="24"/>
        </w:rPr>
        <w:t>应符合验收标准及要求。</w:t>
      </w:r>
    </w:p>
    <w:p w14:paraId="2460065B">
      <w:pPr>
        <w:spacing w:before="1" w:line="220" w:lineRule="auto"/>
        <w:ind w:left="433"/>
        <w:rPr>
          <w:rFonts w:ascii="仿宋" w:hAnsi="仿宋" w:eastAsia="仿宋" w:cs="仿宋"/>
          <w:sz w:val="24"/>
          <w:szCs w:val="24"/>
        </w:rPr>
      </w:pPr>
      <w:r>
        <w:rPr>
          <w:rFonts w:ascii="仿宋" w:hAnsi="仿宋" w:eastAsia="仿宋" w:cs="仿宋"/>
          <w:spacing w:val="-1"/>
          <w:sz w:val="24"/>
          <w:szCs w:val="24"/>
        </w:rPr>
        <w:t>3.4 验收合格后，填写验收单，双方盖章、签字生效。</w:t>
      </w:r>
    </w:p>
    <w:p w14:paraId="7F997062">
      <w:pPr>
        <w:spacing w:before="180" w:line="223" w:lineRule="auto"/>
        <w:ind w:left="433"/>
        <w:rPr>
          <w:rFonts w:ascii="仿宋" w:hAnsi="仿宋" w:eastAsia="仿宋" w:cs="仿宋"/>
          <w:sz w:val="24"/>
          <w:szCs w:val="24"/>
        </w:rPr>
      </w:pPr>
      <w:r>
        <w:rPr>
          <w:rFonts w:ascii="仿宋" w:hAnsi="仿宋" w:eastAsia="仿宋" w:cs="仿宋"/>
          <w:spacing w:val="-4"/>
          <w:sz w:val="24"/>
          <w:szCs w:val="24"/>
        </w:rPr>
        <w:t>3.5</w:t>
      </w:r>
      <w:r>
        <w:rPr>
          <w:rFonts w:ascii="仿宋" w:hAnsi="仿宋" w:eastAsia="仿宋" w:cs="仿宋"/>
          <w:spacing w:val="17"/>
          <w:sz w:val="24"/>
          <w:szCs w:val="24"/>
        </w:rPr>
        <w:t xml:space="preserve"> </w:t>
      </w:r>
      <w:r>
        <w:rPr>
          <w:rFonts w:ascii="仿宋" w:hAnsi="仿宋" w:eastAsia="仿宋" w:cs="仿宋"/>
          <w:spacing w:val="-4"/>
          <w:sz w:val="24"/>
          <w:szCs w:val="24"/>
        </w:rPr>
        <w:t>验收依据：</w:t>
      </w:r>
    </w:p>
    <w:p w14:paraId="11FDE845">
      <w:pPr>
        <w:spacing w:before="176" w:line="222" w:lineRule="auto"/>
        <w:ind w:left="440"/>
        <w:rPr>
          <w:rFonts w:ascii="仿宋" w:hAnsi="仿宋" w:eastAsia="仿宋" w:cs="仿宋"/>
          <w:sz w:val="24"/>
          <w:szCs w:val="24"/>
        </w:rPr>
      </w:pPr>
      <w:r>
        <w:rPr>
          <w:rFonts w:ascii="仿宋" w:hAnsi="仿宋" w:eastAsia="仿宋" w:cs="仿宋"/>
          <w:spacing w:val="-3"/>
          <w:sz w:val="24"/>
          <w:szCs w:val="24"/>
        </w:rPr>
        <w:t>（1）合同文本。</w:t>
      </w:r>
    </w:p>
    <w:p w14:paraId="33B877AE">
      <w:pPr>
        <w:spacing w:before="179" w:line="220" w:lineRule="auto"/>
        <w:ind w:left="440"/>
        <w:rPr>
          <w:rFonts w:ascii="仿宋" w:hAnsi="仿宋" w:eastAsia="仿宋" w:cs="仿宋"/>
          <w:sz w:val="24"/>
          <w:szCs w:val="24"/>
        </w:rPr>
      </w:pPr>
      <w:r>
        <w:rPr>
          <w:rFonts w:ascii="仿宋" w:hAnsi="仿宋" w:eastAsia="仿宋" w:cs="仿宋"/>
          <w:spacing w:val="-1"/>
          <w:sz w:val="24"/>
          <w:szCs w:val="24"/>
        </w:rPr>
        <w:t>（2）竞争性磋商响应文件、竞争性磋商文件、澄清函。</w:t>
      </w:r>
    </w:p>
    <w:p w14:paraId="6F841F98">
      <w:pPr>
        <w:spacing w:before="179" w:line="221" w:lineRule="auto"/>
        <w:ind w:left="440"/>
        <w:rPr>
          <w:rFonts w:ascii="仿宋" w:hAnsi="仿宋" w:eastAsia="仿宋" w:cs="仿宋"/>
          <w:sz w:val="24"/>
          <w:szCs w:val="24"/>
        </w:rPr>
      </w:pPr>
      <w:r>
        <w:rPr>
          <w:rFonts w:ascii="仿宋" w:hAnsi="仿宋" w:eastAsia="仿宋" w:cs="仿宋"/>
          <w:spacing w:val="-2"/>
          <w:sz w:val="24"/>
          <w:szCs w:val="24"/>
        </w:rPr>
        <w:t>（3）国家和行业制定的相应的标准和规范。</w:t>
      </w:r>
    </w:p>
    <w:p w14:paraId="370D5A4C">
      <w:pPr>
        <w:spacing w:before="181" w:line="222" w:lineRule="auto"/>
        <w:ind w:left="444"/>
        <w:rPr>
          <w:rFonts w:ascii="仿宋" w:hAnsi="仿宋" w:eastAsia="仿宋" w:cs="仿宋"/>
          <w:sz w:val="24"/>
          <w:szCs w:val="24"/>
        </w:rPr>
      </w:pPr>
      <w:r>
        <w:rPr>
          <w:rFonts w:ascii="仿宋" w:hAnsi="仿宋" w:eastAsia="仿宋" w:cs="仿宋"/>
          <w:b/>
          <w:bCs/>
          <w:spacing w:val="-6"/>
          <w:sz w:val="24"/>
          <w:szCs w:val="24"/>
        </w:rPr>
        <w:t>九、知识产权</w:t>
      </w:r>
    </w:p>
    <w:p w14:paraId="57C0EA35">
      <w:pPr>
        <w:spacing w:before="180" w:line="222" w:lineRule="auto"/>
        <w:ind w:left="500"/>
        <w:rPr>
          <w:rFonts w:ascii="仿宋" w:hAnsi="仿宋" w:eastAsia="仿宋" w:cs="仿宋"/>
          <w:sz w:val="24"/>
          <w:szCs w:val="24"/>
        </w:rPr>
      </w:pPr>
      <w:r>
        <w:rPr>
          <w:rFonts w:ascii="仿宋" w:hAnsi="仿宋" w:eastAsia="仿宋" w:cs="仿宋"/>
          <w:spacing w:val="-1"/>
          <w:sz w:val="24"/>
          <w:szCs w:val="24"/>
        </w:rPr>
        <w:t>（一）本次招标所涉及到的所有成果的知识产权归甲方所有。</w:t>
      </w:r>
    </w:p>
    <w:p w14:paraId="7D3E5EB0">
      <w:pPr>
        <w:spacing w:before="178" w:line="359" w:lineRule="auto"/>
        <w:ind w:left="21" w:firstLine="479"/>
        <w:rPr>
          <w:rFonts w:ascii="仿宋" w:hAnsi="仿宋" w:eastAsia="仿宋" w:cs="仿宋"/>
          <w:sz w:val="24"/>
          <w:szCs w:val="24"/>
        </w:rPr>
      </w:pPr>
      <w:r>
        <w:rPr>
          <w:rFonts w:ascii="仿宋" w:hAnsi="仿宋" w:eastAsia="仿宋" w:cs="仿宋"/>
          <w:spacing w:val="-6"/>
          <w:sz w:val="24"/>
          <w:szCs w:val="24"/>
        </w:rPr>
        <w:t>（二）乙方无论出于任何目的如在其他地方使用该成果，必须经甲方同意</w:t>
      </w:r>
      <w:r>
        <w:rPr>
          <w:rFonts w:ascii="仿宋" w:hAnsi="仿宋" w:eastAsia="仿宋" w:cs="仿宋"/>
          <w:spacing w:val="-7"/>
          <w:sz w:val="24"/>
          <w:szCs w:val="24"/>
        </w:rPr>
        <w:t>方可使用。</w:t>
      </w:r>
      <w:r>
        <w:rPr>
          <w:rFonts w:ascii="仿宋" w:hAnsi="仿宋" w:eastAsia="仿宋" w:cs="仿宋"/>
          <w:spacing w:val="-2"/>
          <w:sz w:val="24"/>
          <w:szCs w:val="24"/>
        </w:rPr>
        <w:t>否则，贵甲方有权要求终止涉及到该中标知识产权的任何使用活动并保留追究卖方相应</w:t>
      </w:r>
      <w:r>
        <w:rPr>
          <w:rFonts w:ascii="仿宋" w:hAnsi="仿宋" w:eastAsia="仿宋" w:cs="仿宋"/>
          <w:spacing w:val="-3"/>
          <w:sz w:val="24"/>
          <w:szCs w:val="24"/>
        </w:rPr>
        <w:t>的法律责任的权利。</w:t>
      </w:r>
    </w:p>
    <w:p w14:paraId="52299B5F">
      <w:pPr>
        <w:spacing w:line="220" w:lineRule="auto"/>
        <w:ind w:left="500"/>
        <w:rPr>
          <w:rFonts w:ascii="仿宋" w:hAnsi="仿宋" w:eastAsia="仿宋" w:cs="仿宋"/>
          <w:sz w:val="24"/>
          <w:szCs w:val="24"/>
        </w:rPr>
      </w:pPr>
      <w:r>
        <w:rPr>
          <w:rFonts w:ascii="仿宋" w:hAnsi="仿宋" w:eastAsia="仿宋" w:cs="仿宋"/>
          <w:spacing w:val="-1"/>
          <w:sz w:val="24"/>
          <w:szCs w:val="24"/>
        </w:rPr>
        <w:t>（三）乙方为执行本合同而提供的技术资料使用权归甲方所有。</w:t>
      </w:r>
    </w:p>
    <w:p w14:paraId="273D9E76">
      <w:pPr>
        <w:spacing w:before="179" w:line="221" w:lineRule="auto"/>
        <w:ind w:left="502"/>
        <w:rPr>
          <w:rFonts w:ascii="仿宋" w:hAnsi="仿宋" w:eastAsia="仿宋" w:cs="仿宋"/>
          <w:sz w:val="24"/>
          <w:szCs w:val="24"/>
        </w:rPr>
      </w:pPr>
      <w:r>
        <w:rPr>
          <w:rFonts w:ascii="仿宋" w:hAnsi="仿宋" w:eastAsia="仿宋" w:cs="仿宋"/>
          <w:b/>
          <w:bCs/>
          <w:spacing w:val="-6"/>
          <w:sz w:val="24"/>
          <w:szCs w:val="24"/>
        </w:rPr>
        <w:t>十、保密规定</w:t>
      </w:r>
    </w:p>
    <w:p w14:paraId="73D62DA5">
      <w:pPr>
        <w:spacing w:before="180" w:line="359" w:lineRule="auto"/>
        <w:ind w:left="15" w:right="83" w:firstLine="512"/>
        <w:jc w:val="both"/>
        <w:rPr>
          <w:rFonts w:ascii="仿宋" w:hAnsi="仿宋" w:eastAsia="仿宋" w:cs="仿宋"/>
          <w:sz w:val="24"/>
          <w:szCs w:val="24"/>
        </w:rPr>
      </w:pPr>
      <w:r>
        <w:rPr>
          <w:rFonts w:ascii="仿宋" w:hAnsi="仿宋" w:eastAsia="仿宋" w:cs="仿宋"/>
          <w:spacing w:val="4"/>
          <w:sz w:val="24"/>
          <w:szCs w:val="24"/>
        </w:rPr>
        <w:t>甲、乙双方应永久恪守因签署或履行本合同而获知的对方秘密信息及其他秘密资</w:t>
      </w:r>
      <w:r>
        <w:rPr>
          <w:rFonts w:ascii="仿宋" w:hAnsi="仿宋" w:eastAsia="仿宋" w:cs="仿宋"/>
          <w:spacing w:val="-2"/>
          <w:sz w:val="24"/>
          <w:szCs w:val="24"/>
        </w:rPr>
        <w:t>料，特别是国家安全秘密。任何一方如将获知的对方秘密信息泄露给第三方，应赔偿因</w:t>
      </w:r>
      <w:r>
        <w:rPr>
          <w:rFonts w:ascii="仿宋" w:hAnsi="仿宋" w:eastAsia="仿宋" w:cs="仿宋"/>
          <w:spacing w:val="-1"/>
          <w:sz w:val="24"/>
          <w:szCs w:val="24"/>
        </w:rPr>
        <w:t>泄密而给对方造成的一切损失并承担相应的法律责任（包括刑事责任）。</w:t>
      </w:r>
    </w:p>
    <w:p w14:paraId="133D1751">
      <w:pPr>
        <w:spacing w:before="1" w:line="221" w:lineRule="auto"/>
        <w:ind w:left="502"/>
        <w:rPr>
          <w:rFonts w:ascii="仿宋" w:hAnsi="仿宋" w:eastAsia="仿宋" w:cs="仿宋"/>
          <w:sz w:val="24"/>
          <w:szCs w:val="24"/>
        </w:rPr>
      </w:pPr>
      <w:r>
        <w:rPr>
          <w:rFonts w:ascii="仿宋" w:hAnsi="仿宋" w:eastAsia="仿宋" w:cs="仿宋"/>
          <w:b/>
          <w:bCs/>
          <w:spacing w:val="-6"/>
          <w:sz w:val="24"/>
          <w:szCs w:val="24"/>
        </w:rPr>
        <w:t>十一、其他事项</w:t>
      </w:r>
    </w:p>
    <w:p w14:paraId="2AC3BD39">
      <w:pPr>
        <w:spacing w:before="179" w:line="219" w:lineRule="auto"/>
        <w:ind w:left="500"/>
        <w:rPr>
          <w:rFonts w:ascii="仿宋" w:hAnsi="仿宋" w:eastAsia="仿宋" w:cs="仿宋"/>
          <w:sz w:val="24"/>
          <w:szCs w:val="24"/>
        </w:rPr>
      </w:pPr>
      <w:r>
        <w:rPr>
          <w:rFonts w:ascii="仿宋" w:hAnsi="仿宋" w:eastAsia="仿宋" w:cs="仿宋"/>
          <w:spacing w:val="-1"/>
          <w:sz w:val="24"/>
          <w:szCs w:val="24"/>
        </w:rPr>
        <w:t>（一）乙方不得将项目转让、分包给其他单位或个人。</w:t>
      </w:r>
    </w:p>
    <w:p w14:paraId="75208392">
      <w:pPr>
        <w:spacing w:before="181" w:line="222" w:lineRule="auto"/>
        <w:ind w:left="500"/>
        <w:rPr>
          <w:rFonts w:ascii="仿宋" w:hAnsi="仿宋" w:eastAsia="仿宋" w:cs="仿宋"/>
          <w:sz w:val="24"/>
          <w:szCs w:val="24"/>
        </w:rPr>
      </w:pPr>
      <w:r>
        <w:rPr>
          <w:rFonts w:ascii="仿宋" w:hAnsi="仿宋" w:eastAsia="仿宋" w:cs="仿宋"/>
          <w:spacing w:val="-1"/>
          <w:sz w:val="24"/>
          <w:szCs w:val="24"/>
        </w:rPr>
        <w:t>（二）乙方的磋商响应文件和承诺等内容将列入合同。</w:t>
      </w:r>
    </w:p>
    <w:p w14:paraId="4D80899D">
      <w:pPr>
        <w:spacing w:before="181" w:line="222" w:lineRule="auto"/>
        <w:ind w:left="502"/>
        <w:rPr>
          <w:rFonts w:ascii="仿宋" w:hAnsi="仿宋" w:eastAsia="仿宋" w:cs="仿宋"/>
          <w:sz w:val="24"/>
          <w:szCs w:val="24"/>
        </w:rPr>
      </w:pPr>
      <w:r>
        <w:rPr>
          <w:rFonts w:ascii="仿宋" w:hAnsi="仿宋" w:eastAsia="仿宋" w:cs="仿宋"/>
          <w:b/>
          <w:bCs/>
          <w:spacing w:val="-6"/>
          <w:sz w:val="24"/>
          <w:szCs w:val="24"/>
        </w:rPr>
        <w:t>十二、违约责任</w:t>
      </w:r>
    </w:p>
    <w:p w14:paraId="7BEDD25B">
      <w:pPr>
        <w:spacing w:before="176" w:line="221" w:lineRule="auto"/>
        <w:ind w:left="506"/>
        <w:rPr>
          <w:rFonts w:ascii="仿宋" w:hAnsi="仿宋" w:eastAsia="仿宋" w:cs="仿宋"/>
          <w:sz w:val="24"/>
          <w:szCs w:val="24"/>
        </w:rPr>
      </w:pPr>
      <w:r>
        <w:rPr>
          <w:rFonts w:ascii="仿宋" w:hAnsi="仿宋" w:eastAsia="仿宋" w:cs="仿宋"/>
          <w:spacing w:val="-1"/>
          <w:sz w:val="24"/>
          <w:szCs w:val="24"/>
        </w:rPr>
        <w:t>1、违约责任按《中华人民共和国民法典》处理中的相关条款执行。</w:t>
      </w:r>
    </w:p>
    <w:p w14:paraId="40359D4C">
      <w:pPr>
        <w:spacing w:before="180" w:line="359" w:lineRule="auto"/>
        <w:ind w:left="16" w:right="80" w:firstLine="474"/>
        <w:rPr>
          <w:rFonts w:ascii="仿宋" w:hAnsi="仿宋" w:eastAsia="仿宋" w:cs="仿宋"/>
          <w:sz w:val="24"/>
          <w:szCs w:val="24"/>
        </w:rPr>
      </w:pPr>
      <w:r>
        <w:rPr>
          <w:rFonts w:ascii="仿宋" w:hAnsi="仿宋" w:eastAsia="仿宋" w:cs="仿宋"/>
          <w:spacing w:val="2"/>
          <w:sz w:val="24"/>
          <w:szCs w:val="24"/>
        </w:rPr>
        <w:t>2、乙方应按合同约定时间完成合同义务，若发生延</w:t>
      </w:r>
      <w:r>
        <w:rPr>
          <w:rFonts w:ascii="仿宋" w:hAnsi="仿宋" w:eastAsia="仿宋" w:cs="仿宋"/>
          <w:spacing w:val="1"/>
          <w:sz w:val="24"/>
          <w:szCs w:val="24"/>
        </w:rPr>
        <w:t>迟，乙方应向甲方支付合同总</w:t>
      </w:r>
      <w:r>
        <w:rPr>
          <w:rFonts w:ascii="仿宋" w:hAnsi="仿宋" w:eastAsia="仿宋" w:cs="仿宋"/>
          <w:spacing w:val="-1"/>
          <w:sz w:val="24"/>
          <w:szCs w:val="24"/>
        </w:rPr>
        <w:t>价款</w:t>
      </w:r>
      <w:r>
        <w:rPr>
          <w:rFonts w:ascii="仿宋" w:hAnsi="仿宋" w:eastAsia="仿宋" w:cs="仿宋"/>
          <w:spacing w:val="-25"/>
          <w:sz w:val="24"/>
          <w:szCs w:val="24"/>
        </w:rPr>
        <w:t xml:space="preserve"> </w:t>
      </w:r>
      <w:r>
        <w:rPr>
          <w:rFonts w:ascii="仿宋" w:hAnsi="仿宋" w:eastAsia="仿宋" w:cs="仿宋"/>
          <w:spacing w:val="-1"/>
          <w:sz w:val="24"/>
          <w:szCs w:val="24"/>
        </w:rPr>
        <w:t>10%的违约金，且甲方有权单方解除本合同。但甲方书面同意延迟或因甲方原因导</w:t>
      </w:r>
      <w:r>
        <w:rPr>
          <w:rFonts w:ascii="仿宋" w:hAnsi="仿宋" w:eastAsia="仿宋" w:cs="仿宋"/>
          <w:spacing w:val="-2"/>
          <w:sz w:val="24"/>
          <w:szCs w:val="24"/>
        </w:rPr>
        <w:t>致延迟的，乙方不承担违约责任。</w:t>
      </w:r>
    </w:p>
    <w:p w14:paraId="3308F8F0">
      <w:pPr>
        <w:spacing w:line="359" w:lineRule="auto"/>
        <w:ind w:left="15" w:right="83" w:firstLine="477"/>
        <w:rPr>
          <w:rFonts w:ascii="仿宋" w:hAnsi="仿宋" w:eastAsia="仿宋" w:cs="仿宋"/>
          <w:sz w:val="24"/>
          <w:szCs w:val="24"/>
        </w:rPr>
      </w:pPr>
      <w:r>
        <w:rPr>
          <w:rFonts w:ascii="仿宋" w:hAnsi="仿宋" w:eastAsia="仿宋" w:cs="仿宋"/>
          <w:sz w:val="24"/>
          <w:szCs w:val="24"/>
        </w:rPr>
        <w:t>3、如甲方未能在本合同约定时间内支付款项，每延迟一天，</w:t>
      </w:r>
      <w:r>
        <w:rPr>
          <w:rFonts w:ascii="仿宋" w:hAnsi="仿宋" w:eastAsia="仿宋" w:cs="仿宋"/>
          <w:spacing w:val="-63"/>
          <w:sz w:val="24"/>
          <w:szCs w:val="24"/>
        </w:rPr>
        <w:t xml:space="preserve"> </w:t>
      </w:r>
      <w:r>
        <w:rPr>
          <w:rFonts w:ascii="仿宋" w:hAnsi="仿宋" w:eastAsia="仿宋" w:cs="仿宋"/>
          <w:sz w:val="24"/>
          <w:szCs w:val="24"/>
        </w:rPr>
        <w:t>甲方须向乙方承担迟</w:t>
      </w:r>
      <w:r>
        <w:rPr>
          <w:rFonts w:ascii="仿宋" w:hAnsi="仿宋" w:eastAsia="仿宋" w:cs="仿宋"/>
          <w:spacing w:val="1"/>
          <w:sz w:val="24"/>
          <w:szCs w:val="24"/>
        </w:rPr>
        <w:t>延支付费用的0.5‰作为违约金，并将服务周期予以相应顺延。</w:t>
      </w:r>
    </w:p>
    <w:p w14:paraId="52DEC77C">
      <w:pPr>
        <w:spacing w:before="3" w:line="359" w:lineRule="auto"/>
        <w:ind w:left="47" w:right="83" w:firstLine="439"/>
        <w:rPr>
          <w:rFonts w:ascii="仿宋" w:hAnsi="仿宋" w:eastAsia="仿宋" w:cs="仿宋"/>
          <w:sz w:val="24"/>
          <w:szCs w:val="24"/>
        </w:rPr>
      </w:pPr>
      <w:r>
        <w:rPr>
          <w:rFonts w:ascii="仿宋" w:hAnsi="仿宋" w:eastAsia="仿宋" w:cs="仿宋"/>
          <w:spacing w:val="2"/>
          <w:sz w:val="24"/>
          <w:szCs w:val="24"/>
        </w:rPr>
        <w:t>4、因乙方原因侵害甲方或第三方合法权益的，应由乙方承担</w:t>
      </w:r>
      <w:r>
        <w:rPr>
          <w:rFonts w:ascii="仿宋" w:hAnsi="仿宋" w:eastAsia="仿宋" w:cs="仿宋"/>
          <w:spacing w:val="1"/>
          <w:sz w:val="24"/>
          <w:szCs w:val="24"/>
        </w:rPr>
        <w:t>相应赔偿责任，并向</w:t>
      </w:r>
      <w:r>
        <w:rPr>
          <w:rFonts w:ascii="仿宋" w:hAnsi="仿宋" w:eastAsia="仿宋" w:cs="仿宋"/>
          <w:spacing w:val="-5"/>
          <w:sz w:val="24"/>
          <w:szCs w:val="24"/>
        </w:rPr>
        <w:t>甲方支付合同总价款</w:t>
      </w:r>
      <w:r>
        <w:rPr>
          <w:rFonts w:ascii="仿宋" w:hAnsi="仿宋" w:eastAsia="仿宋" w:cs="仿宋"/>
          <w:spacing w:val="-24"/>
          <w:sz w:val="24"/>
          <w:szCs w:val="24"/>
        </w:rPr>
        <w:t xml:space="preserve"> </w:t>
      </w:r>
      <w:r>
        <w:rPr>
          <w:rFonts w:ascii="仿宋" w:hAnsi="仿宋" w:eastAsia="仿宋" w:cs="仿宋"/>
          <w:spacing w:val="-5"/>
          <w:sz w:val="24"/>
          <w:szCs w:val="24"/>
        </w:rPr>
        <w:t>10%的违约金。</w:t>
      </w:r>
    </w:p>
    <w:p w14:paraId="01EB5EAE">
      <w:pPr>
        <w:spacing w:before="1" w:line="221" w:lineRule="auto"/>
        <w:ind w:left="493"/>
        <w:rPr>
          <w:rFonts w:ascii="仿宋" w:hAnsi="仿宋" w:eastAsia="仿宋" w:cs="仿宋"/>
          <w:sz w:val="24"/>
          <w:szCs w:val="24"/>
        </w:rPr>
      </w:pPr>
      <w:r>
        <w:rPr>
          <w:rFonts w:ascii="仿宋" w:hAnsi="仿宋" w:eastAsia="仿宋" w:cs="仿宋"/>
          <w:spacing w:val="2"/>
          <w:sz w:val="24"/>
          <w:szCs w:val="24"/>
        </w:rPr>
        <w:t>5、若乙方未经甲方同意泄露本合同约定的任何</w:t>
      </w:r>
      <w:r>
        <w:rPr>
          <w:rFonts w:ascii="仿宋" w:hAnsi="仿宋" w:eastAsia="仿宋" w:cs="仿宋"/>
          <w:spacing w:val="1"/>
          <w:sz w:val="24"/>
          <w:szCs w:val="24"/>
        </w:rPr>
        <w:t>秘密信息的，乙方应按照合同总价</w:t>
      </w:r>
    </w:p>
    <w:p w14:paraId="0DF686A0">
      <w:pPr>
        <w:spacing w:line="221" w:lineRule="auto"/>
        <w:rPr>
          <w:rFonts w:ascii="仿宋" w:hAnsi="仿宋" w:eastAsia="仿宋" w:cs="仿宋"/>
          <w:sz w:val="24"/>
          <w:szCs w:val="24"/>
        </w:rPr>
        <w:sectPr>
          <w:headerReference r:id="rId9" w:type="default"/>
          <w:footerReference r:id="rId10" w:type="default"/>
          <w:pgSz w:w="11906" w:h="16839"/>
          <w:pgMar w:top="1440" w:right="1334" w:bottom="1156" w:left="1416" w:header="1163" w:footer="994" w:gutter="0"/>
          <w:cols w:space="720" w:num="1"/>
        </w:sectPr>
      </w:pPr>
    </w:p>
    <w:p w14:paraId="7E41A3FE">
      <w:pPr>
        <w:spacing w:before="58" w:line="220" w:lineRule="auto"/>
        <w:ind w:left="15"/>
        <w:rPr>
          <w:rFonts w:ascii="仿宋" w:hAnsi="仿宋" w:eastAsia="仿宋" w:cs="仿宋"/>
          <w:sz w:val="24"/>
          <w:szCs w:val="24"/>
        </w:rPr>
      </w:pPr>
      <w:r>
        <w:rPr>
          <w:rFonts w:ascii="仿宋" w:hAnsi="仿宋" w:eastAsia="仿宋" w:cs="仿宋"/>
          <w:spacing w:val="-2"/>
          <w:sz w:val="24"/>
          <w:szCs w:val="24"/>
        </w:rPr>
        <w:t>款的</w:t>
      </w:r>
      <w:r>
        <w:rPr>
          <w:rFonts w:ascii="仿宋" w:hAnsi="仿宋" w:eastAsia="仿宋" w:cs="仿宋"/>
          <w:spacing w:val="-21"/>
          <w:sz w:val="24"/>
          <w:szCs w:val="24"/>
        </w:rPr>
        <w:t xml:space="preserve"> </w:t>
      </w:r>
      <w:r>
        <w:rPr>
          <w:rFonts w:ascii="仿宋" w:hAnsi="仿宋" w:eastAsia="仿宋" w:cs="仿宋"/>
          <w:spacing w:val="-2"/>
          <w:sz w:val="24"/>
          <w:szCs w:val="24"/>
        </w:rPr>
        <w:t>10%向甲方支付违约金，并赔偿因此给甲方造成的损失。</w:t>
      </w:r>
    </w:p>
    <w:p w14:paraId="4C6B5C93">
      <w:pPr>
        <w:spacing w:before="180" w:line="359" w:lineRule="auto"/>
        <w:ind w:left="17" w:firstLine="472"/>
        <w:jc w:val="both"/>
        <w:rPr>
          <w:rFonts w:ascii="仿宋" w:hAnsi="仿宋" w:eastAsia="仿宋" w:cs="仿宋"/>
          <w:sz w:val="24"/>
          <w:szCs w:val="24"/>
        </w:rPr>
      </w:pPr>
      <w:r>
        <w:rPr>
          <w:rFonts w:ascii="仿宋" w:hAnsi="仿宋" w:eastAsia="仿宋" w:cs="仿宋"/>
          <w:spacing w:val="2"/>
          <w:sz w:val="24"/>
          <w:szCs w:val="24"/>
        </w:rPr>
        <w:t>6、乙方保证向甲方开具发票的真实性、合法性，若乙</w:t>
      </w:r>
      <w:r>
        <w:rPr>
          <w:rFonts w:ascii="仿宋" w:hAnsi="仿宋" w:eastAsia="仿宋" w:cs="仿宋"/>
          <w:spacing w:val="1"/>
          <w:sz w:val="24"/>
          <w:szCs w:val="24"/>
        </w:rPr>
        <w:t>方向甲方开具的发票存在真</w:t>
      </w:r>
      <w:r>
        <w:rPr>
          <w:rFonts w:ascii="仿宋" w:hAnsi="仿宋" w:eastAsia="仿宋" w:cs="仿宋"/>
          <w:spacing w:val="-5"/>
          <w:sz w:val="24"/>
          <w:szCs w:val="24"/>
        </w:rPr>
        <w:t>实性、合法性问题，给甲方造成损失的，乙方应按合同总价款的</w:t>
      </w:r>
      <w:r>
        <w:rPr>
          <w:rFonts w:ascii="仿宋" w:hAnsi="仿宋" w:eastAsia="仿宋" w:cs="仿宋"/>
          <w:spacing w:val="-34"/>
          <w:sz w:val="24"/>
          <w:szCs w:val="24"/>
        </w:rPr>
        <w:t xml:space="preserve"> </w:t>
      </w:r>
      <w:r>
        <w:rPr>
          <w:rFonts w:ascii="仿宋" w:hAnsi="仿宋" w:eastAsia="仿宋" w:cs="仿宋"/>
          <w:spacing w:val="-5"/>
          <w:sz w:val="24"/>
          <w:szCs w:val="24"/>
        </w:rPr>
        <w:t>10%向</w:t>
      </w:r>
      <w:r>
        <w:rPr>
          <w:rFonts w:ascii="仿宋" w:hAnsi="仿宋" w:eastAsia="仿宋" w:cs="仿宋"/>
          <w:spacing w:val="-6"/>
          <w:sz w:val="24"/>
          <w:szCs w:val="24"/>
        </w:rPr>
        <w:t>甲方支付违约金，</w:t>
      </w:r>
      <w:r>
        <w:rPr>
          <w:rFonts w:ascii="仿宋" w:hAnsi="仿宋" w:eastAsia="仿宋" w:cs="仿宋"/>
          <w:spacing w:val="-1"/>
          <w:sz w:val="24"/>
          <w:szCs w:val="24"/>
        </w:rPr>
        <w:t>违约金不足以弥补损失的，乙方还应承担相应赔偿责任。</w:t>
      </w:r>
    </w:p>
    <w:p w14:paraId="6513A98E">
      <w:pPr>
        <w:spacing w:line="222" w:lineRule="auto"/>
        <w:ind w:left="502"/>
        <w:rPr>
          <w:rFonts w:ascii="仿宋" w:hAnsi="仿宋" w:eastAsia="仿宋" w:cs="仿宋"/>
          <w:sz w:val="24"/>
          <w:szCs w:val="24"/>
        </w:rPr>
      </w:pPr>
      <w:r>
        <w:rPr>
          <w:rFonts w:ascii="仿宋" w:hAnsi="仿宋" w:eastAsia="仿宋" w:cs="仿宋"/>
          <w:b/>
          <w:bCs/>
          <w:spacing w:val="-4"/>
          <w:sz w:val="24"/>
          <w:szCs w:val="24"/>
        </w:rPr>
        <w:t>十三、不可抗力事件处理</w:t>
      </w:r>
    </w:p>
    <w:p w14:paraId="69A6F3EC">
      <w:pPr>
        <w:spacing w:before="179" w:line="359" w:lineRule="auto"/>
        <w:ind w:left="17" w:right="62" w:firstLine="488"/>
        <w:rPr>
          <w:rFonts w:ascii="仿宋" w:hAnsi="仿宋" w:eastAsia="仿宋" w:cs="仿宋"/>
          <w:sz w:val="24"/>
          <w:szCs w:val="24"/>
        </w:rPr>
      </w:pPr>
      <w:r>
        <w:rPr>
          <w:rFonts w:ascii="仿宋" w:hAnsi="仿宋" w:eastAsia="仿宋" w:cs="仿宋"/>
          <w:spacing w:val="1"/>
          <w:sz w:val="24"/>
          <w:szCs w:val="24"/>
        </w:rPr>
        <w:t>1、因不可抗力造成违约的，遭受不可抗力一方应及时向对方通报不能履行或不能</w:t>
      </w:r>
      <w:r>
        <w:rPr>
          <w:rFonts w:ascii="仿宋" w:hAnsi="仿宋" w:eastAsia="仿宋" w:cs="仿宋"/>
          <w:spacing w:val="-2"/>
          <w:sz w:val="24"/>
          <w:szCs w:val="24"/>
        </w:rPr>
        <w:t>完全履行的理由，并在随后取得有关权威机构出具的证明后的</w:t>
      </w:r>
      <w:r>
        <w:rPr>
          <w:rFonts w:ascii="仿宋" w:hAnsi="仿宋" w:eastAsia="仿宋" w:cs="仿宋"/>
          <w:spacing w:val="-31"/>
          <w:sz w:val="24"/>
          <w:szCs w:val="24"/>
        </w:rPr>
        <w:t xml:space="preserve"> </w:t>
      </w:r>
      <w:r>
        <w:rPr>
          <w:rFonts w:ascii="仿宋" w:hAnsi="仿宋" w:eastAsia="仿宋" w:cs="仿宋"/>
          <w:spacing w:val="-2"/>
          <w:sz w:val="24"/>
          <w:szCs w:val="24"/>
        </w:rPr>
        <w:t>15 日内</w:t>
      </w:r>
      <w:r>
        <w:rPr>
          <w:rFonts w:ascii="仿宋" w:hAnsi="仿宋" w:eastAsia="仿宋" w:cs="仿宋"/>
          <w:spacing w:val="-71"/>
          <w:sz w:val="24"/>
          <w:szCs w:val="24"/>
        </w:rPr>
        <w:t xml:space="preserve"> </w:t>
      </w:r>
      <w:r>
        <w:rPr>
          <w:rFonts w:ascii="仿宋" w:hAnsi="仿宋" w:eastAsia="仿宋" w:cs="仿宋"/>
          <w:spacing w:val="-2"/>
          <w:sz w:val="24"/>
          <w:szCs w:val="24"/>
        </w:rPr>
        <w:t>向另</w:t>
      </w:r>
      <w:r>
        <w:rPr>
          <w:rFonts w:ascii="仿宋" w:hAnsi="仿宋" w:eastAsia="仿宋" w:cs="仿宋"/>
          <w:spacing w:val="-3"/>
          <w:sz w:val="24"/>
          <w:szCs w:val="24"/>
        </w:rPr>
        <w:t>一方提供不</w:t>
      </w:r>
      <w:r>
        <w:rPr>
          <w:rFonts w:ascii="仿宋" w:hAnsi="仿宋" w:eastAsia="仿宋" w:cs="仿宋"/>
          <w:spacing w:val="-2"/>
          <w:sz w:val="24"/>
          <w:szCs w:val="24"/>
        </w:rPr>
        <w:t>可抗力发生以及持续期间的充分证据。基本于以上行为，允许遭受不可抗力一方延期履</w:t>
      </w:r>
      <w:r>
        <w:rPr>
          <w:rFonts w:ascii="仿宋" w:hAnsi="仿宋" w:eastAsia="仿宋" w:cs="仿宋"/>
          <w:spacing w:val="-1"/>
          <w:sz w:val="24"/>
          <w:szCs w:val="24"/>
        </w:rPr>
        <w:t>行、部分履行或者不履行合同，并根据情况可部分或全部免于承担违约责任。</w:t>
      </w:r>
    </w:p>
    <w:p w14:paraId="304D150F">
      <w:pPr>
        <w:spacing w:before="2" w:line="359" w:lineRule="auto"/>
        <w:ind w:left="17" w:right="65" w:firstLine="473"/>
        <w:rPr>
          <w:rFonts w:ascii="仿宋" w:hAnsi="仿宋" w:eastAsia="仿宋" w:cs="仿宋"/>
          <w:sz w:val="24"/>
          <w:szCs w:val="24"/>
        </w:rPr>
      </w:pPr>
      <w:r>
        <w:rPr>
          <w:rFonts w:ascii="仿宋" w:hAnsi="仿宋" w:eastAsia="仿宋" w:cs="仿宋"/>
          <w:spacing w:val="2"/>
          <w:sz w:val="24"/>
          <w:szCs w:val="24"/>
        </w:rPr>
        <w:t>2、本合同中的不可抗力指不能预见、不能避免并不</w:t>
      </w:r>
      <w:r>
        <w:rPr>
          <w:rFonts w:ascii="仿宋" w:hAnsi="仿宋" w:eastAsia="仿宋" w:cs="仿宋"/>
          <w:spacing w:val="1"/>
          <w:sz w:val="24"/>
          <w:szCs w:val="24"/>
        </w:rPr>
        <w:t>能克服的客观情况。包括但不</w:t>
      </w:r>
      <w:r>
        <w:rPr>
          <w:rFonts w:ascii="仿宋" w:hAnsi="仿宋" w:eastAsia="仿宋" w:cs="仿宋"/>
          <w:spacing w:val="-3"/>
          <w:sz w:val="24"/>
          <w:szCs w:val="24"/>
        </w:rPr>
        <w:t>限于：</w:t>
      </w:r>
      <w:r>
        <w:rPr>
          <w:rFonts w:ascii="仿宋" w:hAnsi="仿宋" w:eastAsia="仿宋" w:cs="仿宋"/>
          <w:spacing w:val="-66"/>
          <w:sz w:val="24"/>
          <w:szCs w:val="24"/>
        </w:rPr>
        <w:t xml:space="preserve"> </w:t>
      </w:r>
      <w:r>
        <w:rPr>
          <w:rFonts w:ascii="仿宋" w:hAnsi="仿宋" w:eastAsia="仿宋" w:cs="仿宋"/>
          <w:spacing w:val="-3"/>
          <w:sz w:val="24"/>
          <w:szCs w:val="24"/>
        </w:rPr>
        <w:t>自然灾害如地震、台风、洪水、火灾；政府行为、法律规定或其</w:t>
      </w:r>
      <w:r>
        <w:rPr>
          <w:rFonts w:ascii="仿宋" w:hAnsi="仿宋" w:eastAsia="仿宋" w:cs="仿宋"/>
          <w:spacing w:val="-4"/>
          <w:sz w:val="24"/>
          <w:szCs w:val="24"/>
        </w:rPr>
        <w:t>适用的变化或者</w:t>
      </w:r>
      <w:r>
        <w:rPr>
          <w:rFonts w:ascii="仿宋" w:hAnsi="仿宋" w:eastAsia="仿宋" w:cs="仿宋"/>
          <w:spacing w:val="-1"/>
          <w:sz w:val="24"/>
          <w:szCs w:val="24"/>
        </w:rPr>
        <w:t>其他任何无法预见、避免或者控制的事件。</w:t>
      </w:r>
    </w:p>
    <w:p w14:paraId="1F644028">
      <w:pPr>
        <w:spacing w:line="222" w:lineRule="auto"/>
        <w:ind w:left="502"/>
        <w:rPr>
          <w:rFonts w:ascii="仿宋" w:hAnsi="仿宋" w:eastAsia="仿宋" w:cs="仿宋"/>
          <w:sz w:val="24"/>
          <w:szCs w:val="24"/>
        </w:rPr>
      </w:pPr>
      <w:r>
        <w:rPr>
          <w:rFonts w:ascii="仿宋" w:hAnsi="仿宋" w:eastAsia="仿宋" w:cs="仿宋"/>
          <w:b/>
          <w:bCs/>
          <w:spacing w:val="-4"/>
          <w:sz w:val="24"/>
          <w:szCs w:val="24"/>
        </w:rPr>
        <w:t>十四、合同争议解决的方式</w:t>
      </w:r>
    </w:p>
    <w:p w14:paraId="44BB4BA5">
      <w:pPr>
        <w:spacing w:before="177" w:line="359" w:lineRule="auto"/>
        <w:ind w:left="16" w:right="65" w:firstLine="485"/>
        <w:rPr>
          <w:rFonts w:ascii="仿宋" w:hAnsi="仿宋" w:eastAsia="仿宋" w:cs="仿宋"/>
          <w:sz w:val="24"/>
          <w:szCs w:val="24"/>
        </w:rPr>
      </w:pPr>
      <w:r>
        <w:rPr>
          <w:rFonts w:ascii="仿宋" w:hAnsi="仿宋" w:eastAsia="仿宋" w:cs="仿宋"/>
          <w:spacing w:val="-2"/>
          <w:sz w:val="24"/>
          <w:szCs w:val="24"/>
        </w:rPr>
        <w:t>合同执行中发生争议的，当事人双方应协商解决，协商达不成一致时，可向采购人所在地人民法院提请诉讼。</w:t>
      </w:r>
    </w:p>
    <w:p w14:paraId="053B25C6">
      <w:pPr>
        <w:spacing w:line="222" w:lineRule="auto"/>
        <w:ind w:left="502"/>
        <w:rPr>
          <w:rFonts w:ascii="仿宋" w:hAnsi="仿宋" w:eastAsia="仿宋" w:cs="仿宋"/>
          <w:sz w:val="24"/>
          <w:szCs w:val="24"/>
        </w:rPr>
      </w:pPr>
      <w:r>
        <w:rPr>
          <w:rFonts w:ascii="仿宋" w:hAnsi="仿宋" w:eastAsia="仿宋" w:cs="仿宋"/>
          <w:b/>
          <w:bCs/>
          <w:spacing w:val="-6"/>
          <w:sz w:val="24"/>
          <w:szCs w:val="24"/>
        </w:rPr>
        <w:t>十五、合同订立</w:t>
      </w:r>
    </w:p>
    <w:p w14:paraId="4274BFC8">
      <w:pPr>
        <w:spacing w:before="180" w:line="222" w:lineRule="auto"/>
        <w:ind w:left="522"/>
        <w:rPr>
          <w:rFonts w:ascii="仿宋" w:hAnsi="仿宋" w:eastAsia="仿宋" w:cs="仿宋"/>
          <w:sz w:val="24"/>
          <w:szCs w:val="24"/>
        </w:rPr>
      </w:pPr>
      <w:r>
        <w:rPr>
          <w:rFonts w:ascii="仿宋" w:hAnsi="仿宋" w:eastAsia="仿宋" w:cs="仿宋"/>
          <w:spacing w:val="-13"/>
          <w:sz w:val="24"/>
          <w:szCs w:val="24"/>
        </w:rPr>
        <w:t>1. 订立时间：</w:t>
      </w:r>
      <w:r>
        <w:rPr>
          <w:rFonts w:ascii="仿宋" w:hAnsi="仿宋" w:eastAsia="仿宋" w:cs="仿宋"/>
          <w:spacing w:val="5"/>
          <w:sz w:val="24"/>
          <w:szCs w:val="24"/>
          <w:u w:val="single" w:color="auto"/>
        </w:rPr>
        <w:t xml:space="preserve">           </w:t>
      </w:r>
      <w:r>
        <w:rPr>
          <w:rFonts w:ascii="仿宋" w:hAnsi="仿宋" w:eastAsia="仿宋" w:cs="仿宋"/>
          <w:spacing w:val="-93"/>
          <w:sz w:val="24"/>
          <w:szCs w:val="24"/>
        </w:rPr>
        <w:t xml:space="preserve"> </w:t>
      </w:r>
      <w:r>
        <w:rPr>
          <w:rFonts w:ascii="仿宋" w:hAnsi="仿宋" w:eastAsia="仿宋" w:cs="仿宋"/>
          <w:spacing w:val="-13"/>
          <w:sz w:val="24"/>
          <w:szCs w:val="24"/>
        </w:rPr>
        <w:t>年</w:t>
      </w:r>
      <w:r>
        <w:rPr>
          <w:rFonts w:ascii="仿宋" w:hAnsi="仿宋" w:eastAsia="仿宋" w:cs="仿宋"/>
          <w:spacing w:val="-13"/>
          <w:sz w:val="24"/>
          <w:szCs w:val="24"/>
          <w:u w:val="single" w:color="auto"/>
        </w:rPr>
        <w:t xml:space="preserve">         </w:t>
      </w:r>
      <w:r>
        <w:rPr>
          <w:rFonts w:ascii="仿宋" w:hAnsi="仿宋" w:eastAsia="仿宋" w:cs="仿宋"/>
          <w:spacing w:val="20"/>
          <w:sz w:val="24"/>
          <w:szCs w:val="24"/>
        </w:rPr>
        <w:t xml:space="preserve"> </w:t>
      </w:r>
      <w:r>
        <w:rPr>
          <w:rFonts w:ascii="仿宋" w:hAnsi="仿宋" w:eastAsia="仿宋" w:cs="仿宋"/>
          <w:spacing w:val="-13"/>
          <w:sz w:val="24"/>
          <w:szCs w:val="24"/>
        </w:rPr>
        <w:t>月</w:t>
      </w:r>
      <w:r>
        <w:rPr>
          <w:rFonts w:ascii="仿宋" w:hAnsi="仿宋" w:eastAsia="仿宋" w:cs="仿宋"/>
          <w:spacing w:val="12"/>
          <w:sz w:val="24"/>
          <w:szCs w:val="24"/>
          <w:u w:val="single" w:color="auto"/>
        </w:rPr>
        <w:t xml:space="preserve">      </w:t>
      </w:r>
      <w:r>
        <w:rPr>
          <w:rFonts w:ascii="仿宋" w:hAnsi="仿宋" w:eastAsia="仿宋" w:cs="仿宋"/>
          <w:spacing w:val="62"/>
          <w:sz w:val="24"/>
          <w:szCs w:val="24"/>
        </w:rPr>
        <w:t xml:space="preserve"> </w:t>
      </w:r>
      <w:r>
        <w:rPr>
          <w:rFonts w:ascii="仿宋" w:hAnsi="仿宋" w:eastAsia="仿宋" w:cs="仿宋"/>
          <w:spacing w:val="-13"/>
          <w:sz w:val="24"/>
          <w:szCs w:val="24"/>
        </w:rPr>
        <w:t>日。</w:t>
      </w:r>
    </w:p>
    <w:p w14:paraId="733383A1">
      <w:pPr>
        <w:spacing w:before="176" w:line="359" w:lineRule="auto"/>
        <w:ind w:left="41" w:right="60" w:firstLine="463"/>
        <w:rPr>
          <w:rFonts w:ascii="仿宋" w:hAnsi="仿宋" w:eastAsia="仿宋" w:cs="仿宋"/>
          <w:sz w:val="24"/>
          <w:szCs w:val="24"/>
        </w:rPr>
      </w:pPr>
      <w:r>
        <w:rPr>
          <w:rFonts w:ascii="仿宋" w:hAnsi="仿宋" w:eastAsia="仿宋" w:cs="仿宋"/>
          <w:spacing w:val="-4"/>
          <w:sz w:val="24"/>
          <w:szCs w:val="24"/>
        </w:rPr>
        <w:t>2. 订立地点：</w:t>
      </w:r>
      <w:r>
        <w:rPr>
          <w:rFonts w:ascii="仿宋" w:hAnsi="仿宋" w:eastAsia="仿宋" w:cs="仿宋"/>
          <w:spacing w:val="-4"/>
          <w:sz w:val="24"/>
          <w:szCs w:val="24"/>
          <w:u w:val="single" w:color="auto"/>
        </w:rPr>
        <w:t xml:space="preserve">                                    </w:t>
      </w:r>
      <w:r>
        <w:rPr>
          <w:rFonts w:ascii="仿宋" w:hAnsi="仿宋" w:eastAsia="仿宋" w:cs="仿宋"/>
          <w:spacing w:val="-86"/>
          <w:sz w:val="24"/>
          <w:szCs w:val="24"/>
        </w:rPr>
        <w:t xml:space="preserve"> </w:t>
      </w:r>
      <w:r>
        <w:rPr>
          <w:rFonts w:ascii="仿宋" w:hAnsi="仿宋" w:eastAsia="仿宋" w:cs="仿宋"/>
          <w:spacing w:val="-4"/>
          <w:sz w:val="24"/>
          <w:szCs w:val="24"/>
        </w:rPr>
        <w:t>。合同经甲乙双方盖章、签</w:t>
      </w:r>
      <w:r>
        <w:rPr>
          <w:rFonts w:ascii="仿宋" w:hAnsi="仿宋" w:eastAsia="仿宋" w:cs="仿宋"/>
          <w:spacing w:val="-8"/>
          <w:sz w:val="24"/>
          <w:szCs w:val="24"/>
        </w:rPr>
        <w:t>字后生效，</w:t>
      </w:r>
    </w:p>
    <w:p w14:paraId="49419986">
      <w:pPr>
        <w:spacing w:before="1" w:line="360" w:lineRule="auto"/>
        <w:ind w:left="19" w:right="65" w:firstLine="473"/>
        <w:rPr>
          <w:rFonts w:ascii="仿宋" w:hAnsi="仿宋" w:eastAsia="仿宋" w:cs="仿宋"/>
          <w:sz w:val="24"/>
          <w:szCs w:val="24"/>
        </w:rPr>
      </w:pPr>
      <w:r>
        <w:rPr>
          <w:rFonts w:ascii="仿宋" w:hAnsi="仿宋" w:eastAsia="仿宋" w:cs="仿宋"/>
          <w:spacing w:val="-2"/>
          <w:sz w:val="24"/>
          <w:szCs w:val="24"/>
        </w:rPr>
        <w:t>3. 本合同一式</w:t>
      </w:r>
      <w:r>
        <w:rPr>
          <w:rFonts w:ascii="仿宋" w:hAnsi="仿宋" w:eastAsia="仿宋" w:cs="仿宋"/>
          <w:spacing w:val="-2"/>
          <w:sz w:val="24"/>
          <w:szCs w:val="24"/>
          <w:u w:val="single" w:color="auto"/>
        </w:rPr>
        <w:t xml:space="preserve">    </w:t>
      </w:r>
      <w:r>
        <w:rPr>
          <w:rFonts w:ascii="仿宋" w:hAnsi="仿宋" w:eastAsia="仿宋" w:cs="仿宋"/>
          <w:spacing w:val="-104"/>
          <w:sz w:val="24"/>
          <w:szCs w:val="24"/>
        </w:rPr>
        <w:t xml:space="preserve"> </w:t>
      </w:r>
      <w:r>
        <w:rPr>
          <w:rFonts w:ascii="仿宋" w:hAnsi="仿宋" w:eastAsia="仿宋" w:cs="仿宋"/>
          <w:spacing w:val="-2"/>
          <w:sz w:val="24"/>
          <w:szCs w:val="24"/>
        </w:rPr>
        <w:t>份，具有同等法律效力，双方各执</w:t>
      </w:r>
      <w:r>
        <w:rPr>
          <w:rFonts w:ascii="仿宋" w:hAnsi="仿宋" w:eastAsia="仿宋" w:cs="仿宋"/>
          <w:spacing w:val="-2"/>
          <w:sz w:val="24"/>
          <w:szCs w:val="24"/>
          <w:u w:val="single" w:color="auto"/>
        </w:rPr>
        <w:t xml:space="preserve">    </w:t>
      </w:r>
      <w:r>
        <w:rPr>
          <w:rFonts w:ascii="仿宋" w:hAnsi="仿宋" w:eastAsia="仿宋" w:cs="仿宋"/>
          <w:spacing w:val="-3"/>
          <w:sz w:val="24"/>
          <w:szCs w:val="24"/>
          <w:u w:val="single" w:color="auto"/>
        </w:rPr>
        <w:t xml:space="preserve"> </w:t>
      </w:r>
      <w:r>
        <w:rPr>
          <w:rFonts w:ascii="仿宋" w:hAnsi="仿宋" w:eastAsia="仿宋" w:cs="仿宋"/>
          <w:spacing w:val="-104"/>
          <w:sz w:val="24"/>
          <w:szCs w:val="24"/>
        </w:rPr>
        <w:t xml:space="preserve"> </w:t>
      </w:r>
      <w:r>
        <w:rPr>
          <w:rFonts w:ascii="仿宋" w:hAnsi="仿宋" w:eastAsia="仿宋" w:cs="仿宋"/>
          <w:spacing w:val="-3"/>
          <w:sz w:val="24"/>
          <w:szCs w:val="24"/>
        </w:rPr>
        <w:t>份。各方签字盖章后生效，合同执行完毕自动失效。</w:t>
      </w:r>
      <w:r>
        <w:rPr>
          <w:rFonts w:ascii="仿宋" w:hAnsi="仿宋" w:eastAsia="仿宋" w:cs="仿宋"/>
          <w:spacing w:val="60"/>
          <w:sz w:val="24"/>
          <w:szCs w:val="24"/>
        </w:rPr>
        <w:t xml:space="preserve"> </w:t>
      </w:r>
      <w:r>
        <w:rPr>
          <w:rFonts w:ascii="仿宋" w:hAnsi="仿宋" w:eastAsia="仿宋" w:cs="仿宋"/>
          <w:spacing w:val="-3"/>
          <w:sz w:val="24"/>
          <w:szCs w:val="24"/>
        </w:rPr>
        <w:t>(合同的服务承诺则长期有效)</w:t>
      </w:r>
    </w:p>
    <w:p w14:paraId="434F020B">
      <w:pPr>
        <w:pStyle w:val="2"/>
        <w:spacing w:line="250" w:lineRule="auto"/>
      </w:pPr>
    </w:p>
    <w:p w14:paraId="16522260">
      <w:pPr>
        <w:pStyle w:val="2"/>
        <w:spacing w:line="250" w:lineRule="auto"/>
      </w:pPr>
    </w:p>
    <w:p w14:paraId="4E346AD1">
      <w:pPr>
        <w:pStyle w:val="2"/>
        <w:spacing w:line="251" w:lineRule="auto"/>
      </w:pPr>
    </w:p>
    <w:p w14:paraId="4AFCCE8D">
      <w:pPr>
        <w:pStyle w:val="2"/>
        <w:spacing w:line="251" w:lineRule="auto"/>
      </w:pPr>
    </w:p>
    <w:p w14:paraId="05AF9957">
      <w:pPr>
        <w:spacing w:before="79" w:line="222" w:lineRule="auto"/>
        <w:ind w:left="40"/>
        <w:rPr>
          <w:rFonts w:ascii="仿宋" w:hAnsi="仿宋" w:eastAsia="仿宋" w:cs="仿宋"/>
          <w:sz w:val="24"/>
          <w:szCs w:val="24"/>
        </w:rPr>
      </w:pPr>
      <w:r>
        <w:rPr>
          <w:rFonts w:ascii="仿宋" w:hAnsi="仿宋" w:eastAsia="仿宋" w:cs="仿宋"/>
          <w:spacing w:val="-4"/>
          <w:sz w:val="24"/>
          <w:szCs w:val="24"/>
        </w:rPr>
        <w:t>以下内容无正文，为签署页</w:t>
      </w:r>
    </w:p>
    <w:p w14:paraId="74D3349B">
      <w:pPr>
        <w:spacing w:line="222" w:lineRule="auto"/>
        <w:rPr>
          <w:rFonts w:ascii="仿宋" w:hAnsi="仿宋" w:eastAsia="仿宋" w:cs="仿宋"/>
          <w:sz w:val="24"/>
          <w:szCs w:val="24"/>
        </w:rPr>
        <w:sectPr>
          <w:headerReference r:id="rId11" w:type="default"/>
          <w:footerReference r:id="rId12" w:type="default"/>
          <w:pgSz w:w="11906" w:h="16839"/>
          <w:pgMar w:top="1440" w:right="1352" w:bottom="1156" w:left="1416" w:header="1163" w:footer="994" w:gutter="0"/>
          <w:cols w:space="720" w:num="1"/>
        </w:sectPr>
      </w:pPr>
    </w:p>
    <w:p w14:paraId="044381C8">
      <w:pPr>
        <w:pStyle w:val="2"/>
        <w:spacing w:line="300" w:lineRule="auto"/>
      </w:pPr>
    </w:p>
    <w:p w14:paraId="2111D16B">
      <w:pPr>
        <w:pStyle w:val="2"/>
        <w:spacing w:line="301" w:lineRule="auto"/>
      </w:pPr>
    </w:p>
    <w:p w14:paraId="57442DAE">
      <w:pPr>
        <w:spacing w:before="78" w:line="222" w:lineRule="auto"/>
        <w:ind w:left="492"/>
        <w:rPr>
          <w:rFonts w:ascii="仿宋" w:hAnsi="仿宋" w:eastAsia="仿宋" w:cs="仿宋"/>
          <w:sz w:val="24"/>
          <w:szCs w:val="24"/>
        </w:rPr>
      </w:pPr>
      <w:r>
        <w:rPr>
          <w:rFonts w:ascii="仿宋" w:hAnsi="仿宋" w:eastAsia="仿宋" w:cs="仿宋"/>
          <w:spacing w:val="2"/>
          <w:sz w:val="24"/>
          <w:szCs w:val="24"/>
        </w:rPr>
        <w:t>采购人</w:t>
      </w:r>
      <w:r>
        <w:rPr>
          <w:rFonts w:ascii="仿宋" w:hAnsi="仿宋" w:eastAsia="仿宋" w:cs="仿宋"/>
          <w:spacing w:val="-17"/>
          <w:sz w:val="24"/>
          <w:szCs w:val="24"/>
        </w:rPr>
        <w:t>：</w:t>
      </w:r>
      <w:r>
        <w:rPr>
          <w:rFonts w:ascii="仿宋" w:hAnsi="仿宋" w:eastAsia="仿宋" w:cs="仿宋"/>
          <w:spacing w:val="1"/>
          <w:sz w:val="24"/>
          <w:szCs w:val="24"/>
          <w:u w:val="single" w:color="auto"/>
        </w:rPr>
        <w:t xml:space="preserve">   </w:t>
      </w:r>
      <w:r>
        <w:rPr>
          <w:rFonts w:ascii="仿宋" w:hAnsi="仿宋" w:eastAsia="仿宋" w:cs="仿宋"/>
          <w:spacing w:val="-17"/>
          <w:sz w:val="24"/>
          <w:szCs w:val="24"/>
          <w:u w:val="single" w:color="auto"/>
        </w:rPr>
        <w:t>（</w:t>
      </w:r>
      <w:r>
        <w:rPr>
          <w:rFonts w:ascii="仿宋" w:hAnsi="仿宋" w:eastAsia="仿宋" w:cs="仿宋"/>
          <w:spacing w:val="2"/>
          <w:sz w:val="24"/>
          <w:szCs w:val="24"/>
          <w:u w:val="single" w:color="auto"/>
        </w:rPr>
        <w:t>盖章）</w:t>
      </w:r>
      <w:r>
        <w:rPr>
          <w:rFonts w:ascii="仿宋" w:hAnsi="仿宋" w:eastAsia="仿宋" w:cs="仿宋"/>
          <w:spacing w:val="30"/>
          <w:sz w:val="24"/>
          <w:szCs w:val="24"/>
          <w:u w:val="single" w:color="auto"/>
        </w:rPr>
        <w:t xml:space="preserve">    </w:t>
      </w:r>
      <w:r>
        <w:rPr>
          <w:rFonts w:ascii="仿宋" w:hAnsi="仿宋" w:eastAsia="仿宋" w:cs="仿宋"/>
          <w:spacing w:val="2"/>
          <w:sz w:val="24"/>
          <w:szCs w:val="24"/>
        </w:rPr>
        <w:t xml:space="preserve">           供应商</w:t>
      </w:r>
      <w:r>
        <w:rPr>
          <w:rFonts w:ascii="仿宋" w:hAnsi="仿宋" w:eastAsia="仿宋" w:cs="仿宋"/>
          <w:spacing w:val="-17"/>
          <w:sz w:val="24"/>
          <w:szCs w:val="24"/>
        </w:rPr>
        <w:t>：</w:t>
      </w:r>
      <w:r>
        <w:rPr>
          <w:rFonts w:ascii="仿宋" w:hAnsi="仿宋" w:eastAsia="仿宋" w:cs="仿宋"/>
          <w:sz w:val="24"/>
          <w:szCs w:val="24"/>
          <w:u w:val="single" w:color="auto"/>
        </w:rPr>
        <w:t xml:space="preserve">   </w:t>
      </w:r>
      <w:r>
        <w:rPr>
          <w:rFonts w:ascii="仿宋" w:hAnsi="仿宋" w:eastAsia="仿宋" w:cs="仿宋"/>
          <w:spacing w:val="-17"/>
          <w:sz w:val="24"/>
          <w:szCs w:val="24"/>
          <w:u w:val="single" w:color="auto"/>
        </w:rPr>
        <w:t>（</w:t>
      </w:r>
      <w:r>
        <w:rPr>
          <w:rFonts w:ascii="仿宋" w:hAnsi="仿宋" w:eastAsia="仿宋" w:cs="仿宋"/>
          <w:spacing w:val="2"/>
          <w:sz w:val="24"/>
          <w:szCs w:val="24"/>
          <w:u w:val="single" w:color="auto"/>
        </w:rPr>
        <w:t>盖章）</w:t>
      </w:r>
      <w:r>
        <w:rPr>
          <w:rFonts w:ascii="仿宋" w:hAnsi="仿宋" w:eastAsia="仿宋" w:cs="仿宋"/>
          <w:sz w:val="24"/>
          <w:szCs w:val="24"/>
          <w:u w:val="single" w:color="auto"/>
        </w:rPr>
        <w:t xml:space="preserve">     </w:t>
      </w:r>
    </w:p>
    <w:p w14:paraId="7617C8FD">
      <w:pPr>
        <w:spacing w:before="176" w:line="232" w:lineRule="auto"/>
        <w:ind w:left="491"/>
        <w:rPr>
          <w:rFonts w:ascii="仿宋" w:hAnsi="仿宋" w:eastAsia="仿宋" w:cs="仿宋"/>
          <w:sz w:val="24"/>
          <w:szCs w:val="24"/>
        </w:rPr>
      </w:pPr>
      <w:r>
        <w:rPr>
          <w:rFonts w:ascii="仿宋" w:hAnsi="仿宋" w:eastAsia="仿宋" w:cs="仿宋"/>
          <w:spacing w:val="-5"/>
          <w:sz w:val="24"/>
          <w:szCs w:val="24"/>
        </w:rPr>
        <w:t xml:space="preserve">地址： </w:t>
      </w:r>
      <w:r>
        <w:rPr>
          <w:rFonts w:ascii="仿宋" w:hAnsi="仿宋" w:eastAsia="仿宋" w:cs="仿宋"/>
          <w:sz w:val="24"/>
          <w:szCs w:val="24"/>
          <w:u w:val="single" w:color="auto"/>
        </w:rPr>
        <w:t xml:space="preserve">                     </w:t>
      </w:r>
      <w:r>
        <w:rPr>
          <w:rFonts w:ascii="仿宋" w:hAnsi="仿宋" w:eastAsia="仿宋" w:cs="仿宋"/>
          <w:spacing w:val="3"/>
          <w:sz w:val="24"/>
          <w:szCs w:val="24"/>
        </w:rPr>
        <w:t xml:space="preserve">       </w:t>
      </w:r>
      <w:r>
        <w:rPr>
          <w:rFonts w:ascii="仿宋" w:hAnsi="仿宋" w:eastAsia="仿宋" w:cs="仿宋"/>
          <w:spacing w:val="-5"/>
          <w:sz w:val="24"/>
          <w:szCs w:val="24"/>
        </w:rPr>
        <w:t xml:space="preserve">地址： </w:t>
      </w:r>
      <w:r>
        <w:rPr>
          <w:rFonts w:ascii="仿宋" w:hAnsi="仿宋" w:eastAsia="仿宋" w:cs="仿宋"/>
          <w:sz w:val="24"/>
          <w:szCs w:val="24"/>
          <w:u w:val="single" w:color="auto"/>
        </w:rPr>
        <w:t xml:space="preserve">                      </w:t>
      </w:r>
    </w:p>
    <w:p w14:paraId="48E06020">
      <w:pPr>
        <w:spacing w:before="166" w:line="222" w:lineRule="auto"/>
        <w:ind w:left="513"/>
        <w:rPr>
          <w:rFonts w:ascii="仿宋" w:hAnsi="仿宋" w:eastAsia="仿宋" w:cs="仿宋"/>
          <w:sz w:val="24"/>
          <w:szCs w:val="24"/>
        </w:rPr>
      </w:pPr>
      <w:r>
        <w:rPr>
          <w:rFonts w:ascii="仿宋" w:hAnsi="仿宋" w:eastAsia="仿宋" w:cs="仿宋"/>
          <w:spacing w:val="-7"/>
          <w:sz w:val="24"/>
          <w:szCs w:val="24"/>
        </w:rPr>
        <w:t>邮政编码：</w:t>
      </w:r>
      <w:r>
        <w:rPr>
          <w:rFonts w:ascii="仿宋" w:hAnsi="仿宋" w:eastAsia="仿宋" w:cs="仿宋"/>
          <w:spacing w:val="7"/>
          <w:sz w:val="24"/>
          <w:szCs w:val="24"/>
          <w:u w:val="single" w:color="auto"/>
        </w:rPr>
        <w:t xml:space="preserve">                </w:t>
      </w:r>
      <w:r>
        <w:rPr>
          <w:rFonts w:ascii="仿宋" w:hAnsi="仿宋" w:eastAsia="仿宋" w:cs="仿宋"/>
          <w:spacing w:val="5"/>
          <w:sz w:val="24"/>
          <w:szCs w:val="24"/>
        </w:rPr>
        <w:t xml:space="preserve">        </w:t>
      </w:r>
      <w:r>
        <w:rPr>
          <w:rFonts w:ascii="仿宋" w:hAnsi="仿宋" w:eastAsia="仿宋" w:cs="仿宋"/>
          <w:spacing w:val="-7"/>
          <w:sz w:val="24"/>
          <w:szCs w:val="24"/>
        </w:rPr>
        <w:t>邮政编码：</w:t>
      </w:r>
      <w:r>
        <w:rPr>
          <w:rFonts w:ascii="仿宋" w:hAnsi="仿宋" w:eastAsia="仿宋" w:cs="仿宋"/>
          <w:sz w:val="24"/>
          <w:szCs w:val="24"/>
          <w:u w:val="single" w:color="auto"/>
        </w:rPr>
        <w:t xml:space="preserve">                  </w:t>
      </w:r>
    </w:p>
    <w:p w14:paraId="1FE322FB">
      <w:pPr>
        <w:spacing w:before="177" w:line="222" w:lineRule="auto"/>
        <w:ind w:left="498"/>
        <w:rPr>
          <w:rFonts w:ascii="仿宋" w:hAnsi="仿宋" w:eastAsia="仿宋" w:cs="仿宋"/>
          <w:sz w:val="24"/>
          <w:szCs w:val="24"/>
        </w:rPr>
      </w:pPr>
      <w:r>
        <w:rPr>
          <w:rFonts w:ascii="仿宋" w:hAnsi="仿宋" w:eastAsia="仿宋" w:cs="仿宋"/>
          <w:spacing w:val="-1"/>
          <w:sz w:val="24"/>
          <w:szCs w:val="24"/>
        </w:rPr>
        <w:t>法定代表人或其授权                 法定代表人或其授权</w:t>
      </w:r>
    </w:p>
    <w:p w14:paraId="511BA44A">
      <w:pPr>
        <w:spacing w:before="179" w:line="223" w:lineRule="auto"/>
        <w:ind w:left="505"/>
        <w:rPr>
          <w:rFonts w:ascii="仿宋" w:hAnsi="仿宋" w:eastAsia="仿宋" w:cs="仿宋"/>
          <w:sz w:val="24"/>
          <w:szCs w:val="24"/>
        </w:rPr>
      </w:pPr>
      <w:r>
        <w:rPr>
          <w:rFonts w:ascii="仿宋" w:hAnsi="仿宋" w:eastAsia="仿宋" w:cs="仿宋"/>
          <w:spacing w:val="1"/>
          <w:sz w:val="24"/>
          <w:szCs w:val="24"/>
        </w:rPr>
        <w:t>的代理人</w:t>
      </w:r>
      <w:r>
        <w:rPr>
          <w:rFonts w:ascii="仿宋" w:hAnsi="仿宋" w:eastAsia="仿宋" w:cs="仿宋"/>
          <w:spacing w:val="-14"/>
          <w:sz w:val="24"/>
          <w:szCs w:val="24"/>
        </w:rPr>
        <w:t>：</w:t>
      </w:r>
      <w:r>
        <w:rPr>
          <w:rFonts w:ascii="仿宋" w:hAnsi="仿宋" w:eastAsia="仿宋" w:cs="仿宋"/>
          <w:spacing w:val="-14"/>
          <w:sz w:val="24"/>
          <w:szCs w:val="24"/>
          <w:u w:val="single" w:color="auto"/>
        </w:rPr>
        <w:t>（</w:t>
      </w:r>
      <w:r>
        <w:rPr>
          <w:rFonts w:ascii="仿宋" w:hAnsi="仿宋" w:eastAsia="仿宋" w:cs="仿宋"/>
          <w:spacing w:val="1"/>
          <w:sz w:val="24"/>
          <w:szCs w:val="24"/>
          <w:u w:val="single" w:color="auto"/>
        </w:rPr>
        <w:t>签字）</w:t>
      </w:r>
      <w:r>
        <w:rPr>
          <w:rFonts w:ascii="仿宋" w:hAnsi="仿宋" w:eastAsia="仿宋" w:cs="仿宋"/>
          <w:spacing w:val="23"/>
          <w:sz w:val="24"/>
          <w:szCs w:val="24"/>
          <w:u w:val="single" w:color="auto"/>
        </w:rPr>
        <w:t xml:space="preserve">     </w:t>
      </w:r>
      <w:r>
        <w:rPr>
          <w:rFonts w:ascii="仿宋" w:hAnsi="仿宋" w:eastAsia="仿宋" w:cs="仿宋"/>
          <w:spacing w:val="1"/>
          <w:sz w:val="24"/>
          <w:szCs w:val="24"/>
        </w:rPr>
        <w:t xml:space="preserve">           的代理人</w:t>
      </w:r>
      <w:r>
        <w:rPr>
          <w:rFonts w:ascii="仿宋" w:hAnsi="仿宋" w:eastAsia="仿宋" w:cs="仿宋"/>
          <w:spacing w:val="-14"/>
          <w:sz w:val="24"/>
          <w:szCs w:val="24"/>
        </w:rPr>
        <w:t>：</w:t>
      </w:r>
      <w:r>
        <w:rPr>
          <w:rFonts w:ascii="仿宋" w:hAnsi="仿宋" w:eastAsia="仿宋" w:cs="仿宋"/>
          <w:spacing w:val="-14"/>
          <w:sz w:val="24"/>
          <w:szCs w:val="24"/>
          <w:u w:val="single" w:color="auto"/>
        </w:rPr>
        <w:t>（</w:t>
      </w:r>
      <w:r>
        <w:rPr>
          <w:rFonts w:ascii="仿宋" w:hAnsi="仿宋" w:eastAsia="仿宋" w:cs="仿宋"/>
          <w:spacing w:val="1"/>
          <w:sz w:val="24"/>
          <w:szCs w:val="24"/>
          <w:u w:val="single" w:color="auto"/>
        </w:rPr>
        <w:t>签字）</w:t>
      </w:r>
      <w:r>
        <w:rPr>
          <w:rFonts w:ascii="仿宋" w:hAnsi="仿宋" w:eastAsia="仿宋" w:cs="仿宋"/>
          <w:sz w:val="24"/>
          <w:szCs w:val="24"/>
          <w:u w:val="single" w:color="auto"/>
        </w:rPr>
        <w:t xml:space="preserve">           </w:t>
      </w:r>
    </w:p>
    <w:p w14:paraId="7BA56DF5">
      <w:pPr>
        <w:spacing w:before="175" w:line="221" w:lineRule="auto"/>
        <w:ind w:left="491"/>
        <w:rPr>
          <w:rFonts w:ascii="仿宋" w:hAnsi="仿宋" w:eastAsia="仿宋" w:cs="仿宋"/>
          <w:sz w:val="24"/>
          <w:szCs w:val="24"/>
        </w:rPr>
      </w:pPr>
      <w:r>
        <w:rPr>
          <w:rFonts w:ascii="仿宋" w:hAnsi="仿宋" w:eastAsia="仿宋" w:cs="仿宋"/>
          <w:spacing w:val="-1"/>
          <w:sz w:val="24"/>
          <w:szCs w:val="24"/>
        </w:rPr>
        <w:t>开户银行：</w:t>
      </w:r>
      <w:r>
        <w:rPr>
          <w:rFonts w:ascii="仿宋" w:hAnsi="仿宋" w:eastAsia="仿宋" w:cs="仿宋"/>
          <w:spacing w:val="-1"/>
          <w:sz w:val="24"/>
          <w:szCs w:val="24"/>
          <w:u w:val="single" w:color="auto"/>
        </w:rPr>
        <w:t xml:space="preserve">               </w:t>
      </w:r>
      <w:r>
        <w:rPr>
          <w:rFonts w:ascii="仿宋" w:hAnsi="仿宋" w:eastAsia="仿宋" w:cs="仿宋"/>
          <w:spacing w:val="-2"/>
          <w:sz w:val="24"/>
          <w:szCs w:val="24"/>
          <w:u w:val="single" w:color="auto"/>
        </w:rPr>
        <w:t xml:space="preserve">  </w:t>
      </w:r>
      <w:r>
        <w:rPr>
          <w:rFonts w:ascii="仿宋" w:hAnsi="仿宋" w:eastAsia="仿宋" w:cs="仿宋"/>
          <w:spacing w:val="2"/>
          <w:sz w:val="24"/>
          <w:szCs w:val="24"/>
        </w:rPr>
        <w:t xml:space="preserve">        </w:t>
      </w:r>
      <w:r>
        <w:rPr>
          <w:rFonts w:ascii="仿宋" w:hAnsi="仿宋" w:eastAsia="仿宋" w:cs="仿宋"/>
          <w:spacing w:val="-2"/>
          <w:sz w:val="24"/>
          <w:szCs w:val="24"/>
        </w:rPr>
        <w:t>开户银行：</w:t>
      </w:r>
      <w:r>
        <w:rPr>
          <w:rFonts w:ascii="仿宋" w:hAnsi="仿宋" w:eastAsia="仿宋" w:cs="仿宋"/>
          <w:sz w:val="24"/>
          <w:szCs w:val="24"/>
          <w:u w:val="single" w:color="auto"/>
        </w:rPr>
        <w:t xml:space="preserve">                  </w:t>
      </w:r>
    </w:p>
    <w:p w14:paraId="7626FD47">
      <w:pPr>
        <w:spacing w:before="180" w:line="224" w:lineRule="auto"/>
        <w:ind w:left="488"/>
        <w:rPr>
          <w:rFonts w:ascii="仿宋" w:hAnsi="仿宋" w:eastAsia="仿宋" w:cs="仿宋"/>
          <w:sz w:val="24"/>
          <w:szCs w:val="24"/>
        </w:rPr>
      </w:pPr>
      <w:r>
        <w:rPr>
          <w:rFonts w:ascii="仿宋" w:hAnsi="仿宋" w:eastAsia="仿宋" w:cs="仿宋"/>
          <w:spacing w:val="-5"/>
          <w:sz w:val="24"/>
          <w:szCs w:val="24"/>
        </w:rPr>
        <w:t>账号：</w:t>
      </w:r>
      <w:r>
        <w:rPr>
          <w:rFonts w:ascii="仿宋" w:hAnsi="仿宋" w:eastAsia="仿宋" w:cs="仿宋"/>
          <w:spacing w:val="5"/>
          <w:sz w:val="24"/>
          <w:szCs w:val="24"/>
          <w:u w:val="single" w:color="auto"/>
        </w:rPr>
        <w:t xml:space="preserve">                     </w:t>
      </w:r>
      <w:r>
        <w:rPr>
          <w:rFonts w:ascii="仿宋" w:hAnsi="仿宋" w:eastAsia="仿宋" w:cs="仿宋"/>
          <w:spacing w:val="4"/>
          <w:sz w:val="24"/>
          <w:szCs w:val="24"/>
        </w:rPr>
        <w:t xml:space="preserve">       </w:t>
      </w:r>
      <w:r>
        <w:rPr>
          <w:rFonts w:ascii="仿宋" w:hAnsi="仿宋" w:eastAsia="仿宋" w:cs="仿宋"/>
          <w:spacing w:val="-5"/>
          <w:sz w:val="24"/>
          <w:szCs w:val="24"/>
        </w:rPr>
        <w:t>账号：</w:t>
      </w:r>
      <w:r>
        <w:rPr>
          <w:rFonts w:ascii="仿宋" w:hAnsi="仿宋" w:eastAsia="仿宋" w:cs="仿宋"/>
          <w:sz w:val="24"/>
          <w:szCs w:val="24"/>
          <w:u w:val="single" w:color="auto"/>
        </w:rPr>
        <w:t xml:space="preserve">                       </w:t>
      </w:r>
    </w:p>
    <w:p w14:paraId="2F3BEFDB">
      <w:pPr>
        <w:spacing w:before="175" w:line="223" w:lineRule="auto"/>
        <w:ind w:left="517"/>
        <w:rPr>
          <w:rFonts w:ascii="仿宋" w:hAnsi="仿宋" w:eastAsia="仿宋" w:cs="仿宋"/>
          <w:sz w:val="24"/>
          <w:szCs w:val="24"/>
        </w:rPr>
      </w:pPr>
      <w:r>
        <w:rPr>
          <w:rFonts w:ascii="仿宋" w:hAnsi="仿宋" w:eastAsia="仿宋" w:cs="仿宋"/>
          <w:spacing w:val="-15"/>
          <w:sz w:val="24"/>
          <w:szCs w:val="24"/>
        </w:rPr>
        <w:t>电话：</w:t>
      </w:r>
      <w:r>
        <w:rPr>
          <w:rFonts w:ascii="仿宋" w:hAnsi="仿宋" w:eastAsia="仿宋" w:cs="仿宋"/>
          <w:spacing w:val="5"/>
          <w:sz w:val="24"/>
          <w:szCs w:val="24"/>
          <w:u w:val="single" w:color="auto"/>
        </w:rPr>
        <w:t xml:space="preserve">                     </w:t>
      </w:r>
      <w:r>
        <w:rPr>
          <w:rFonts w:ascii="仿宋" w:hAnsi="仿宋" w:eastAsia="仿宋" w:cs="仿宋"/>
          <w:spacing w:val="8"/>
          <w:sz w:val="24"/>
          <w:szCs w:val="24"/>
        </w:rPr>
        <w:t xml:space="preserve">       </w:t>
      </w:r>
      <w:r>
        <w:rPr>
          <w:rFonts w:ascii="仿宋" w:hAnsi="仿宋" w:eastAsia="仿宋" w:cs="仿宋"/>
          <w:spacing w:val="-15"/>
          <w:sz w:val="24"/>
          <w:szCs w:val="24"/>
        </w:rPr>
        <w:t>电话：</w:t>
      </w:r>
      <w:r>
        <w:rPr>
          <w:rFonts w:ascii="仿宋" w:hAnsi="仿宋" w:eastAsia="仿宋" w:cs="仿宋"/>
          <w:sz w:val="24"/>
          <w:szCs w:val="24"/>
          <w:u w:val="single" w:color="auto"/>
        </w:rPr>
        <w:t xml:space="preserve">                       </w:t>
      </w:r>
    </w:p>
    <w:p w14:paraId="5B733747">
      <w:pPr>
        <w:spacing w:before="178" w:line="223" w:lineRule="auto"/>
        <w:ind w:left="493"/>
        <w:rPr>
          <w:rFonts w:ascii="仿宋" w:hAnsi="仿宋" w:eastAsia="仿宋" w:cs="仿宋"/>
          <w:sz w:val="24"/>
          <w:szCs w:val="24"/>
        </w:rPr>
      </w:pPr>
      <w:r>
        <w:rPr>
          <w:rFonts w:ascii="仿宋" w:hAnsi="仿宋" w:eastAsia="仿宋" w:cs="仿宋"/>
          <w:spacing w:val="-7"/>
          <w:sz w:val="24"/>
          <w:szCs w:val="24"/>
        </w:rPr>
        <w:t>传真：</w:t>
      </w:r>
      <w:r>
        <w:rPr>
          <w:rFonts w:ascii="仿宋" w:hAnsi="仿宋" w:eastAsia="仿宋" w:cs="仿宋"/>
          <w:spacing w:val="5"/>
          <w:sz w:val="24"/>
          <w:szCs w:val="24"/>
          <w:u w:val="single" w:color="auto"/>
        </w:rPr>
        <w:t xml:space="preserve">                     </w:t>
      </w:r>
      <w:r>
        <w:rPr>
          <w:rFonts w:ascii="仿宋" w:hAnsi="仿宋" w:eastAsia="仿宋" w:cs="仿宋"/>
          <w:spacing w:val="5"/>
          <w:sz w:val="24"/>
          <w:szCs w:val="24"/>
        </w:rPr>
        <w:t xml:space="preserve">       </w:t>
      </w:r>
      <w:r>
        <w:rPr>
          <w:rFonts w:ascii="仿宋" w:hAnsi="仿宋" w:eastAsia="仿宋" w:cs="仿宋"/>
          <w:spacing w:val="-7"/>
          <w:sz w:val="24"/>
          <w:szCs w:val="24"/>
        </w:rPr>
        <w:t>传真：</w:t>
      </w:r>
      <w:r>
        <w:rPr>
          <w:rFonts w:ascii="仿宋" w:hAnsi="仿宋" w:eastAsia="仿宋" w:cs="仿宋"/>
          <w:sz w:val="24"/>
          <w:szCs w:val="24"/>
          <w:u w:val="single" w:color="auto"/>
        </w:rPr>
        <w:t xml:space="preserve">                       </w:t>
      </w:r>
    </w:p>
    <w:p w14:paraId="01A4ABC1">
      <w:pPr>
        <w:spacing w:before="176" w:line="221" w:lineRule="auto"/>
        <w:ind w:left="517"/>
        <w:rPr>
          <w:rFonts w:ascii="仿宋" w:hAnsi="仿宋" w:eastAsia="仿宋" w:cs="仿宋"/>
          <w:sz w:val="24"/>
          <w:szCs w:val="24"/>
        </w:rPr>
      </w:pPr>
      <w:r>
        <w:rPr>
          <w:rFonts w:ascii="仿宋" w:hAnsi="仿宋" w:eastAsia="仿宋" w:cs="仿宋"/>
          <w:spacing w:val="-9"/>
          <w:sz w:val="24"/>
          <w:szCs w:val="24"/>
        </w:rPr>
        <w:t>电子邮箱：</w:t>
      </w:r>
      <w:r>
        <w:rPr>
          <w:rFonts w:ascii="仿宋" w:hAnsi="仿宋" w:eastAsia="仿宋" w:cs="仿宋"/>
          <w:spacing w:val="7"/>
          <w:sz w:val="24"/>
          <w:szCs w:val="24"/>
          <w:u w:val="single" w:color="auto"/>
        </w:rPr>
        <w:t xml:space="preserve">                </w:t>
      </w:r>
      <w:r>
        <w:rPr>
          <w:rFonts w:ascii="仿宋" w:hAnsi="仿宋" w:eastAsia="仿宋" w:cs="仿宋"/>
          <w:spacing w:val="6"/>
          <w:sz w:val="24"/>
          <w:szCs w:val="24"/>
        </w:rPr>
        <w:t xml:space="preserve">        </w:t>
      </w:r>
      <w:r>
        <w:rPr>
          <w:rFonts w:ascii="仿宋" w:hAnsi="仿宋" w:eastAsia="仿宋" w:cs="仿宋"/>
          <w:spacing w:val="-9"/>
          <w:sz w:val="24"/>
          <w:szCs w:val="24"/>
        </w:rPr>
        <w:t>电子邮箱：</w:t>
      </w:r>
      <w:r>
        <w:rPr>
          <w:rFonts w:ascii="仿宋" w:hAnsi="仿宋" w:eastAsia="仿宋" w:cs="仿宋"/>
          <w:sz w:val="24"/>
          <w:szCs w:val="24"/>
          <w:u w:val="single" w:color="auto"/>
        </w:rPr>
        <w:t xml:space="preserve">                   </w:t>
      </w:r>
    </w:p>
    <w:p w14:paraId="18B9DD8D"/>
    <w:p w14:paraId="6EF70FBF">
      <w:pPr>
        <w:bidi w:val="0"/>
        <w:rPr>
          <w:rFonts w:ascii="宋体" w:hAnsi="Times New Roman" w:eastAsia="宋体" w:cs="Times New Roman"/>
          <w:sz w:val="24"/>
          <w:lang w:val="en-US" w:eastAsia="zh-CN" w:bidi="ar-SA"/>
        </w:rPr>
      </w:pPr>
    </w:p>
    <w:p w14:paraId="16826963">
      <w:pPr>
        <w:bidi w:val="0"/>
        <w:rPr>
          <w:lang w:val="en-US" w:eastAsia="zh-CN"/>
        </w:rPr>
      </w:pPr>
    </w:p>
    <w:p w14:paraId="57779D23">
      <w:pPr>
        <w:bidi w:val="0"/>
        <w:rPr>
          <w:lang w:val="en-US" w:eastAsia="zh-CN"/>
        </w:rPr>
      </w:pPr>
    </w:p>
    <w:p w14:paraId="6BB2B2DF">
      <w:pPr>
        <w:bidi w:val="0"/>
        <w:rPr>
          <w:lang w:val="en-US" w:eastAsia="zh-CN"/>
        </w:rPr>
      </w:pPr>
    </w:p>
    <w:p w14:paraId="12BAF135">
      <w:pPr>
        <w:bidi w:val="0"/>
        <w:rPr>
          <w:lang w:val="en-US" w:eastAsia="zh-CN"/>
        </w:rPr>
      </w:pPr>
    </w:p>
    <w:p w14:paraId="5563AD90">
      <w:pPr>
        <w:bidi w:val="0"/>
        <w:rPr>
          <w:lang w:val="en-US" w:eastAsia="zh-CN"/>
        </w:rPr>
      </w:pPr>
    </w:p>
    <w:p w14:paraId="5CECC55D">
      <w:pPr>
        <w:bidi w:val="0"/>
        <w:rPr>
          <w:lang w:val="en-US" w:eastAsia="zh-CN"/>
        </w:rPr>
      </w:pPr>
    </w:p>
    <w:p w14:paraId="397E1B47">
      <w:pPr>
        <w:bidi w:val="0"/>
        <w:rPr>
          <w:lang w:val="en-US" w:eastAsia="zh-CN"/>
        </w:rPr>
      </w:pPr>
    </w:p>
    <w:p w14:paraId="0967F68A">
      <w:pPr>
        <w:bidi w:val="0"/>
        <w:rPr>
          <w:lang w:val="en-US" w:eastAsia="zh-CN"/>
        </w:rPr>
      </w:pPr>
    </w:p>
    <w:p w14:paraId="624EF539">
      <w:pPr>
        <w:bidi w:val="0"/>
        <w:rPr>
          <w:lang w:val="en-US" w:eastAsia="zh-CN"/>
        </w:rPr>
      </w:pPr>
    </w:p>
    <w:p w14:paraId="2A16964A">
      <w:pPr>
        <w:bidi w:val="0"/>
        <w:rPr>
          <w:lang w:val="en-US" w:eastAsia="zh-CN"/>
        </w:rPr>
      </w:pPr>
    </w:p>
    <w:p w14:paraId="555B8A6D">
      <w:pPr>
        <w:bidi w:val="0"/>
        <w:rPr>
          <w:lang w:val="en-US" w:eastAsia="zh-CN"/>
        </w:rPr>
      </w:pPr>
    </w:p>
    <w:p w14:paraId="10743EF1">
      <w:pPr>
        <w:bidi w:val="0"/>
        <w:rPr>
          <w:lang w:val="en-US" w:eastAsia="zh-CN"/>
        </w:rPr>
      </w:pPr>
    </w:p>
    <w:p w14:paraId="442BA539">
      <w:pPr>
        <w:bidi w:val="0"/>
        <w:rPr>
          <w:lang w:val="en-US" w:eastAsia="zh-CN"/>
        </w:rPr>
      </w:pPr>
    </w:p>
    <w:p w14:paraId="0CD95423">
      <w:pPr>
        <w:bidi w:val="0"/>
        <w:rPr>
          <w:lang w:val="en-US" w:eastAsia="zh-CN"/>
        </w:rPr>
      </w:pPr>
    </w:p>
    <w:p w14:paraId="207CE97F">
      <w:pPr>
        <w:keepNext w:val="0"/>
        <w:keepLines w:val="0"/>
        <w:pageBreakBefore w:val="0"/>
        <w:widowControl w:val="0"/>
        <w:kinsoku/>
        <w:wordWrap/>
        <w:overflowPunct/>
        <w:topLinePunct w:val="0"/>
        <w:autoSpaceDE/>
        <w:autoSpaceDN/>
        <w:bidi w:val="0"/>
        <w:adjustRightInd/>
        <w:snapToGrid/>
        <w:spacing w:line="600" w:lineRule="exact"/>
        <w:jc w:val="left"/>
        <w:textAlignment w:val="auto"/>
        <w:rPr>
          <w:rFonts w:hint="default" w:ascii="宋体" w:hAnsi="宋体" w:eastAsia="宋体" w:cs="宋体"/>
          <w:b/>
          <w:bCs w:val="0"/>
          <w:sz w:val="28"/>
          <w:szCs w:val="28"/>
          <w:lang w:val="en-US" w:eastAsia="zh-CN"/>
        </w:rPr>
      </w:pPr>
      <w:r>
        <w:rPr>
          <w:rFonts w:hint="eastAsia"/>
          <w:lang w:val="en-US" w:eastAsia="zh-CN"/>
        </w:rPr>
        <w:tab/>
      </w:r>
      <w:r>
        <w:rPr>
          <w:rFonts w:hint="eastAsia" w:ascii="宋体" w:hAnsi="宋体" w:eastAsia="宋体" w:cs="宋体"/>
          <w:b/>
          <w:bCs w:val="0"/>
          <w:sz w:val="28"/>
          <w:szCs w:val="28"/>
          <w:lang w:val="en-US" w:eastAsia="zh-CN"/>
        </w:rPr>
        <w:t>备注：合同未尽事宜按合同签订时实际内容为准。</w:t>
      </w:r>
    </w:p>
    <w:p w14:paraId="0515E383">
      <w:pPr>
        <w:tabs>
          <w:tab w:val="left" w:pos="1702"/>
        </w:tabs>
        <w:bidi w:val="0"/>
        <w:jc w:val="left"/>
        <w:rPr>
          <w:lang w:val="en-US" w:eastAsia="zh-CN"/>
        </w:rPr>
      </w:pPr>
    </w:p>
    <w:sectPr>
      <w:headerReference r:id="rId13" w:type="default"/>
      <w:footerReference r:id="rId14" w:type="default"/>
      <w:pgSz w:w="11906" w:h="16839"/>
      <w:pgMar w:top="1440" w:right="1490" w:bottom="1156" w:left="1416" w:header="1163" w:footer="994"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modern"/>
    <w:pitch w:val="default"/>
    <w:sig w:usb0="E0002EFF" w:usb1="C000785B" w:usb2="00000009" w:usb3="00000000" w:csb0="400001FF" w:csb1="FFFF0000"/>
  </w:font>
  <w:font w:name="宋体">
    <w:panose1 w:val="02010600030101010101"/>
    <w:charset w:val="81"/>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724E6E">
    <w:pPr>
      <w:spacing w:line="176" w:lineRule="auto"/>
      <w:rPr>
        <w:rFonts w:ascii="Times New Roman" w:hAnsi="Times New Roman" w:eastAsia="Times New Roman" w:cs="Times New Roman"/>
        <w:sz w:val="18"/>
        <w:szCs w:val="1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EE6BA7">
    <w:pPr>
      <w:spacing w:line="176" w:lineRule="auto"/>
      <w:rPr>
        <w:rFonts w:ascii="Times New Roman" w:hAnsi="Times New Roman" w:eastAsia="Times New Roman" w:cs="Times New Roman"/>
        <w:sz w:val="18"/>
        <w:szCs w:val="18"/>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8B3207">
    <w:pPr>
      <w:spacing w:line="176" w:lineRule="auto"/>
      <w:rPr>
        <w:rFonts w:ascii="Times New Roman" w:hAnsi="Times New Roman" w:eastAsia="Times New Roman" w:cs="Times New Roman"/>
        <w:sz w:val="18"/>
        <w:szCs w:val="18"/>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3AD4A0">
    <w:pPr>
      <w:spacing w:line="176" w:lineRule="auto"/>
      <w:rPr>
        <w:rFonts w:ascii="Times New Roman" w:hAnsi="Times New Roman" w:eastAsia="Times New Roman" w:cs="Times New Roman"/>
        <w:sz w:val="18"/>
        <w:szCs w:val="18"/>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51F92E">
    <w:pPr>
      <w:spacing w:line="176" w:lineRule="auto"/>
      <w:rPr>
        <w:rFonts w:ascii="Times New Roman" w:hAnsi="Times New Roman" w:eastAsia="Times New Roman" w:cs="Times New Roman"/>
        <w:sz w:val="18"/>
        <w:szCs w:val="18"/>
      </w:rP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0FF867">
    <w:pPr>
      <w:spacing w:line="176" w:lineRule="auto"/>
      <w:rPr>
        <w:rFonts w:ascii="Times New Roman" w:hAnsi="Times New Roman" w:eastAsia="Times New Roman" w:cs="Times New Roman"/>
        <w:sz w:val="18"/>
        <w:szCs w:val="18"/>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2B67F3">
    <w:pPr>
      <w:pStyle w:val="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1EF46A">
    <w:pPr>
      <w:pStyle w:val="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DD3DF2">
    <w:pPr>
      <w:pStyle w:val="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61B1E6">
    <w:pPr>
      <w:pStyle w:val="5"/>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7259B1">
    <w:pPr>
      <w:pStyle w:val="5"/>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036C14">
    <w:pPr>
      <w:pStyle w:val="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04103D5"/>
    <w:multiLevelType w:val="singleLevel"/>
    <w:tmpl w:val="704103D5"/>
    <w:lvl w:ilvl="0" w:tentative="0">
      <w:start w:val="3"/>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BF155CC"/>
    <w:rsid w:val="0DDC125D"/>
    <w:rsid w:val="176B226C"/>
    <w:rsid w:val="24633848"/>
    <w:rsid w:val="322A7F39"/>
    <w:rsid w:val="3BBB35AA"/>
    <w:rsid w:val="49E03B9C"/>
    <w:rsid w:val="5BF155CC"/>
    <w:rsid w:val="7B4604DC"/>
    <w:rsid w:val="7F8844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宋体" w:hAnsi="Times New Roman" w:eastAsia="宋体" w:cs="Times New Roman"/>
      <w:sz w:val="24"/>
      <w:lang w:val="en-US" w:eastAsia="zh-CN" w:bidi="ar-SA"/>
    </w:rPr>
  </w:style>
  <w:style w:type="character" w:default="1" w:styleId="7">
    <w:name w:val="Default Paragraph Font"/>
    <w:semiHidden/>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0"/>
    <w:pPr>
      <w:spacing w:after="120"/>
    </w:pPr>
    <w:rPr>
      <w:rFonts w:ascii="Times New Roman"/>
      <w:kern w:val="2"/>
      <w:sz w:val="21"/>
    </w:rPr>
  </w:style>
  <w:style w:type="paragraph" w:styleId="3">
    <w:name w:val="Plain Text"/>
    <w:basedOn w:val="1"/>
    <w:qFormat/>
    <w:uiPriority w:val="0"/>
    <w:rPr>
      <w:rFonts w:hAnsi="Courier New"/>
      <w:kern w:val="2"/>
      <w:sz w:val="21"/>
    </w:rPr>
  </w:style>
  <w:style w:type="paragraph" w:styleId="4">
    <w:name w:val="footer"/>
    <w:basedOn w:val="1"/>
    <w:qFormat/>
    <w:uiPriority w:val="99"/>
    <w:pPr>
      <w:tabs>
        <w:tab w:val="center" w:pos="4153"/>
        <w:tab w:val="right" w:pos="8306"/>
      </w:tabs>
      <w:snapToGrid w:val="0"/>
      <w:jc w:val="left"/>
    </w:pPr>
    <w:rPr>
      <w:rFonts w:ascii="Times New Roman"/>
      <w:kern w:val="2"/>
      <w:sz w:val="18"/>
      <w:szCs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customStyle="1" w:styleId="8">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footer" Target="footer3.xml"/><Relationship Id="rId7" Type="http://schemas.openxmlformats.org/officeDocument/2006/relationships/header" Target="header3.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numbering" Target="numbering.xml"/><Relationship Id="rId15" Type="http://schemas.openxmlformats.org/officeDocument/2006/relationships/theme" Target="theme/theme1.xml"/><Relationship Id="rId14" Type="http://schemas.openxmlformats.org/officeDocument/2006/relationships/footer" Target="footer6.xml"/><Relationship Id="rId13" Type="http://schemas.openxmlformats.org/officeDocument/2006/relationships/header" Target="header6.xml"/><Relationship Id="rId12" Type="http://schemas.openxmlformats.org/officeDocument/2006/relationships/footer" Target="footer5.xml"/><Relationship Id="rId11" Type="http://schemas.openxmlformats.org/officeDocument/2006/relationships/header" Target="header5.xml"/><Relationship Id="rId10" Type="http://schemas.openxmlformats.org/officeDocument/2006/relationships/footer" Target="footer4.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2655</Words>
  <Characters>2689</Characters>
  <Lines>0</Lines>
  <Paragraphs>0</Paragraphs>
  <TotalTime>0</TotalTime>
  <ScaleCrop>false</ScaleCrop>
  <LinksUpToDate>false</LinksUpToDate>
  <CharactersWithSpaces>3509</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2025-09-18T01:49:00Z</dcterms:created>
  <dc:creator>喜欢</dc:creator>
  <cp:lastModifiedBy>周周</cp:lastModifiedBy>
  <dcterms:modified xsi:type="dcterms:W3CDTF">2026-06-02T07:24:15Z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99E01A7B4CD8464A9E4AF3D1EE40D79E_11</vt:lpwstr>
  </property>
  <property fmtid="{D5CDD505-2E9C-101B-9397-08002B2CF9AE}" pid="4" name="KSOTemplateDocerSaveRecord">
    <vt:lpwstr>eyJoZGlkIjoiNGMwZDYxYmJkMWJjMDI0ZjA5MmExZDdmMzkzYTMzNjciLCJ1c2VySWQiOiI0MzgwODgxOTcifQ==</vt:lpwstr>
  </property>
</Properties>
</file>