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1489C">
      <w:pPr>
        <w:jc w:val="center"/>
        <w:rPr>
          <w:b/>
          <w:bCs/>
          <w:sz w:val="28"/>
          <w:szCs w:val="28"/>
          <w:lang w:val="en-US" w:eastAsia="zh-CN"/>
        </w:rPr>
      </w:pPr>
      <w:bookmarkStart w:id="0" w:name="_Toc21513"/>
      <w:r>
        <w:rPr>
          <w:rFonts w:hint="eastAsia"/>
          <w:b/>
          <w:bCs/>
          <w:sz w:val="28"/>
          <w:szCs w:val="28"/>
          <w:lang w:val="en-US" w:eastAsia="zh-CN"/>
        </w:rPr>
        <w:t>供应商</w:t>
      </w:r>
      <w:r>
        <w:rPr>
          <w:b/>
          <w:bCs/>
          <w:sz w:val="28"/>
          <w:szCs w:val="28"/>
          <w:lang w:val="en-US" w:eastAsia="zh-CN"/>
        </w:rPr>
        <w:t>应提交的相关资格证明材料</w:t>
      </w:r>
    </w:p>
    <w:p w14:paraId="33283D9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1、有效的主体资格证明：具有独立承担民事责任能力的法人、其它组织或自然人，出具合法有效的营业执照等相关证明文件，自然人参与的提供其身份证明</w:t>
      </w:r>
    </w:p>
    <w:p w14:paraId="0334188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0B8BF40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3、社会保障资金缴纳证明：提供开标时间前六个月内至少一个月的社会保障资金缴存单据或社保机构开具的社会保险参保缴费情况证明，依法不需要缴纳社会保障资金的单位应提供相关证明材料</w:t>
      </w:r>
    </w:p>
    <w:p w14:paraId="222E88D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4、税收缴纳证明：提供开标时间前六个月内已缴纳的至少一个月的纳税证明或完税证明，依法免税的单位应提供相关证明材料</w:t>
      </w:r>
    </w:p>
    <w:p w14:paraId="3998741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23A45F7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6、承诺：提供具有履行合同所必需的设备和专业技术能力的承诺</w:t>
      </w:r>
    </w:p>
    <w:p w14:paraId="22FC8E8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7、法定代表人授权书：法定代表人授权书（附法定代表人、被授权人身份证复印件）（法定代表人直接参加投标，须提供法定代表人身份证明书）</w:t>
      </w:r>
    </w:p>
    <w:p w14:paraId="5FBDB47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bdr w:val="none" w:color="auto" w:sz="0" w:space="0"/>
          <w:shd w:val="clear" w:fill="FFFFFF"/>
        </w:rPr>
        <w:t>8、企业资质：具备有效的城市及道路照明工程专业承包一级资质，具备有效的安全生产许可证</w:t>
      </w:r>
    </w:p>
    <w:p w14:paraId="6B5E4DB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bdr w:val="none" w:color="auto" w:sz="0" w:space="0"/>
          <w:shd w:val="clear" w:fill="FFFFFF"/>
        </w:rPr>
      </w:pPr>
      <w:r>
        <w:rPr>
          <w:rFonts w:hint="eastAsia" w:ascii="宋体" w:hAnsi="宋体" w:eastAsia="宋体" w:cs="宋体"/>
          <w:i w:val="0"/>
          <w:iCs w:val="0"/>
          <w:caps w:val="0"/>
          <w:color w:val="auto"/>
          <w:spacing w:val="0"/>
          <w:sz w:val="21"/>
          <w:szCs w:val="21"/>
          <w:bdr w:val="none" w:color="auto" w:sz="0" w:space="0"/>
          <w:shd w:val="clear" w:fill="FFFFFF"/>
        </w:rPr>
        <w:t>9、项目经理：项目经理须具备有效的机电工程专业二级或以上注册建造师资格及有效的安全考核B证，在本单位注册，且无在建项目（提供无在建承诺书）</w:t>
      </w:r>
    </w:p>
    <w:p w14:paraId="6C2ED43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i w:val="0"/>
          <w:iCs w:val="0"/>
          <w:caps w:val="0"/>
          <w:color w:val="0A82E5"/>
          <w:spacing w:val="0"/>
          <w:sz w:val="21"/>
          <w:szCs w:val="21"/>
          <w:bdr w:val="none" w:color="auto" w:sz="0" w:space="0"/>
          <w:shd w:val="clear" w:fill="FFFFFF"/>
        </w:rPr>
      </w:pPr>
    </w:p>
    <w:p w14:paraId="5308AA50">
      <w:pPr>
        <w:shd w:val="clea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16ED35F8">
      <w:pPr>
        <w:shd w:val="clear"/>
        <w:rPr>
          <w:rFonts w:hint="eastAsia"/>
          <w:lang w:val="en-US" w:eastAsia="zh-CN"/>
        </w:rPr>
        <w:sectPr>
          <w:pgSz w:w="11906" w:h="16838"/>
          <w:pgMar w:top="1440" w:right="1800" w:bottom="1440" w:left="1800" w:header="851" w:footer="992" w:gutter="0"/>
          <w:cols w:space="425" w:num="1"/>
          <w:docGrid w:type="lines" w:linePitch="312" w:charSpace="0"/>
        </w:sectPr>
      </w:pPr>
    </w:p>
    <w:p w14:paraId="7EC0DBF5">
      <w:pPr>
        <w:pStyle w:val="5"/>
        <w:keepNext/>
        <w:pageBreakBefore w:val="0"/>
        <w:overflowPunct/>
        <w:bidi w:val="0"/>
        <w:jc w:val="left"/>
        <w:rPr>
          <w:rFonts w:hint="eastAsia" w:ascii="宋体" w:hAnsi="宋体" w:eastAsia="宋体" w:cs="宋体"/>
          <w:b/>
          <w:bCs w:val="0"/>
          <w:sz w:val="32"/>
          <w:szCs w:val="32"/>
          <w:highlight w:val="none"/>
          <w:lang w:val="en-US" w:eastAsia="zh-CN"/>
        </w:rPr>
      </w:pPr>
      <w:r>
        <w:rPr>
          <w:rFonts w:hint="eastAsia" w:ascii="宋体" w:hAnsi="宋体" w:eastAsia="宋体" w:cs="宋体"/>
          <w:b/>
          <w:bCs w:val="0"/>
          <w:sz w:val="24"/>
          <w:szCs w:val="24"/>
          <w:highlight w:val="none"/>
          <w:lang w:val="en-US" w:eastAsia="zh-CN"/>
        </w:rPr>
        <w:t>格式：</w:t>
      </w:r>
    </w:p>
    <w:p w14:paraId="63E11B0D">
      <w:pPr>
        <w:pStyle w:val="5"/>
        <w:keepNext/>
        <w:pageBreakBefore w:val="0"/>
        <w:overflowPunct/>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3F526247">
      <w:pPr>
        <w:keepNext/>
        <w:pageBreakBefore w:val="0"/>
        <w:widowControl/>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eastAsia="zh-CN"/>
        </w:rPr>
        <w:t>韩城市住房和城乡建设局</w:t>
      </w:r>
      <w:r>
        <w:rPr>
          <w:rFonts w:hint="eastAsia" w:ascii="宋体" w:hAnsi="宋体" w:eastAsia="宋体" w:cs="宋体"/>
          <w:sz w:val="21"/>
          <w:szCs w:val="21"/>
          <w:highlight w:val="none"/>
        </w:rPr>
        <w:t>：</w:t>
      </w:r>
    </w:p>
    <w:p w14:paraId="7A0EE860">
      <w:pPr>
        <w:keepNext/>
        <w:pageBreakBefore w:val="0"/>
        <w:widowControl/>
        <w:overflowPunct/>
        <w:bidi w:val="0"/>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u w:val="single"/>
        </w:rPr>
        <w:t>项目名称</w:t>
      </w:r>
      <w:r>
        <w:rPr>
          <w:rFonts w:hint="eastAsia" w:ascii="宋体" w:hAnsi="宋体" w:eastAsia="宋体" w:cs="宋体"/>
          <w:color w:val="auto"/>
          <w:kern w:val="0"/>
          <w:sz w:val="21"/>
          <w:szCs w:val="21"/>
          <w:highlight w:val="none"/>
        </w:rPr>
        <w:t>（项目编号：____）的供应商，在此郑重声明：</w:t>
      </w:r>
    </w:p>
    <w:p w14:paraId="19335024">
      <w:pPr>
        <w:keepNext/>
        <w:pageBreakBefore w:val="0"/>
        <w:widowControl/>
        <w:numPr>
          <w:ilvl w:val="0"/>
          <w:numId w:val="0"/>
        </w:numPr>
        <w:overflowPunct/>
        <w:bidi w:val="0"/>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246C4B8C">
      <w:pPr>
        <w:keepNext/>
        <w:pageBreakBefore w:val="0"/>
        <w:widowControl/>
        <w:numPr>
          <w:ilvl w:val="0"/>
          <w:numId w:val="0"/>
        </w:numPr>
        <w:overflowPunct/>
        <w:bidi w:val="0"/>
        <w:spacing w:line="500" w:lineRule="exact"/>
        <w:ind w:left="0" w:leftChars="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bidi="ar-SA"/>
        </w:rPr>
        <w:t>2、</w:t>
      </w:r>
      <w:r>
        <w:rPr>
          <w:rFonts w:hint="eastAsia" w:ascii="宋体" w:hAnsi="宋体" w:eastAsia="宋体" w:cs="宋体"/>
          <w:sz w:val="21"/>
          <w:szCs w:val="21"/>
          <w:highlight w:val="none"/>
        </w:rPr>
        <w:t>我方在递交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文件截止时间前______（</w:t>
      </w:r>
      <w:r>
        <w:rPr>
          <w:rFonts w:hint="eastAsia" w:ascii="宋体" w:hAnsi="宋体" w:eastAsia="宋体" w:cs="宋体"/>
          <w:b/>
          <w:bCs/>
          <w:sz w:val="21"/>
          <w:szCs w:val="21"/>
          <w:highlight w:val="none"/>
        </w:rPr>
        <w:t>填“未被列入”或“被列入”</w:t>
      </w:r>
      <w:r>
        <w:rPr>
          <w:rFonts w:hint="eastAsia" w:ascii="宋体" w:hAnsi="宋体" w:eastAsia="宋体" w:cs="宋体"/>
          <w:sz w:val="21"/>
          <w:szCs w:val="21"/>
          <w:highlight w:val="none"/>
        </w:rPr>
        <w:t>）“信用中国”网站（www.creditchina.gov.cn）失信被执行人、重大税收违法失信主体</w:t>
      </w:r>
      <w:r>
        <w:rPr>
          <w:rFonts w:hint="eastAsia" w:ascii="宋体" w:hAnsi="宋体" w:eastAsia="宋体" w:cs="宋体"/>
          <w:sz w:val="21"/>
          <w:szCs w:val="21"/>
          <w:highlight w:val="none"/>
          <w:lang w:eastAsia="zh-CN"/>
        </w:rPr>
        <w:t>。</w:t>
      </w:r>
    </w:p>
    <w:p w14:paraId="6237D833">
      <w:pPr>
        <w:keepNext/>
        <w:pageBreakBefore w:val="0"/>
        <w:overflowPunct/>
        <w:bidi w:val="0"/>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我方在递交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文件截止时间前______（</w:t>
      </w:r>
      <w:r>
        <w:rPr>
          <w:rFonts w:hint="eastAsia" w:ascii="宋体" w:hAnsi="宋体" w:eastAsia="宋体" w:cs="宋体"/>
          <w:b/>
          <w:bCs/>
          <w:sz w:val="21"/>
          <w:szCs w:val="21"/>
          <w:highlight w:val="none"/>
        </w:rPr>
        <w:t>填“未被列入”或“被列入”</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中国政府采购网（www.ccgp.gov.cn）政府采购严重违法失信行为记录名单。</w:t>
      </w:r>
    </w:p>
    <w:p w14:paraId="1110027F">
      <w:pPr>
        <w:keepNext/>
        <w:pageBreakBefore w:val="0"/>
        <w:widowControl/>
        <w:overflowPunct/>
        <w:bidi w:val="0"/>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13AFD4">
      <w:pPr>
        <w:keepNext/>
        <w:pageBreakBefore w:val="0"/>
        <w:widowControl/>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color w:val="auto"/>
          <w:kern w:val="0"/>
          <w:sz w:val="21"/>
          <w:szCs w:val="21"/>
          <w:highlight w:val="none"/>
        </w:rPr>
        <w:t>特此声明。</w:t>
      </w:r>
    </w:p>
    <w:p w14:paraId="74B02A98">
      <w:pPr>
        <w:keepNext/>
        <w:pageBreakBefore w:val="0"/>
        <w:overflowPunct/>
        <w:bidi w:val="0"/>
        <w:spacing w:line="360" w:lineRule="auto"/>
        <w:ind w:firstLine="420" w:firstLineChars="200"/>
        <w:rPr>
          <w:rFonts w:hint="eastAsia" w:ascii="宋体" w:hAnsi="宋体" w:eastAsia="宋体" w:cs="宋体"/>
          <w:sz w:val="21"/>
          <w:szCs w:val="21"/>
          <w:highlight w:val="none"/>
        </w:rPr>
      </w:pPr>
    </w:p>
    <w:p w14:paraId="06113AD9">
      <w:pPr>
        <w:keepNext/>
        <w:pageBreakBefore w:val="0"/>
        <w:overflowPunct/>
        <w:bidi w:val="0"/>
        <w:spacing w:line="480" w:lineRule="auto"/>
        <w:jc w:val="righ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供应商全称：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2983317F">
      <w:pPr>
        <w:keepNext/>
        <w:pageBreakBefore w:val="0"/>
        <w:overflowPunct/>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      年    月    日    </w:t>
      </w:r>
    </w:p>
    <w:p w14:paraId="603E4792">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p>
    <w:p w14:paraId="01C37A54">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p>
    <w:p w14:paraId="2FE0E0BB">
      <w:pPr>
        <w:pStyle w:val="10"/>
        <w:rPr>
          <w:rFonts w:hint="eastAsia"/>
        </w:rPr>
      </w:pPr>
    </w:p>
    <w:p w14:paraId="7BBB933E">
      <w:pPr>
        <w:keepNext/>
        <w:pageBreakBefore w:val="0"/>
        <w:overflowPunct/>
        <w:bidi w:val="0"/>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1" w:name="_Toc591"/>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1"/>
    </w:p>
    <w:p w14:paraId="22C36D3F">
      <w:pPr>
        <w:keepNext/>
        <w:keepLines w:val="0"/>
        <w:pageBreakBefore w:val="0"/>
        <w:widowControl/>
        <w:kinsoku/>
        <w:wordWrap/>
        <w:overflowPunct/>
        <w:topLinePunct w:val="0"/>
        <w:autoSpaceDE/>
        <w:autoSpaceDN/>
        <w:bidi w:val="0"/>
        <w:adjustRightInd w:val="0"/>
        <w:snapToGrid w:val="0"/>
        <w:spacing w:before="210" w:line="240" w:lineRule="auto"/>
        <w:ind w:firstLine="34"/>
        <w:textAlignment w:val="auto"/>
        <w:rPr>
          <w:rFonts w:hint="eastAsia" w:ascii="宋体" w:hAnsi="宋体" w:eastAsia="宋体" w:cs="宋体"/>
          <w:sz w:val="21"/>
          <w:szCs w:val="21"/>
          <w:highlight w:val="none"/>
        </w:rPr>
      </w:pPr>
      <w:r>
        <w:rPr>
          <w:rFonts w:hint="eastAsia" w:ascii="宋体" w:hAnsi="宋体" w:cs="宋体"/>
          <w:sz w:val="21"/>
          <w:szCs w:val="21"/>
          <w:highlight w:val="none"/>
          <w:lang w:eastAsia="zh-CN"/>
        </w:rPr>
        <w:t>韩城市住房和城乡建设局</w:t>
      </w:r>
      <w:r>
        <w:rPr>
          <w:rFonts w:hint="eastAsia" w:ascii="宋体" w:hAnsi="宋体" w:eastAsia="宋体" w:cs="宋体"/>
          <w:sz w:val="21"/>
          <w:szCs w:val="21"/>
          <w:highlight w:val="none"/>
        </w:rPr>
        <w:t>：</w:t>
      </w:r>
    </w:p>
    <w:p w14:paraId="6BD02088">
      <w:pPr>
        <w:keepNext/>
        <w:pageBreakBefore w:val="0"/>
        <w:overflowPunct/>
        <w:bidi w:val="0"/>
        <w:spacing w:before="212" w:line="329" w:lineRule="auto"/>
        <w:ind w:left="18" w:firstLine="577"/>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我方作为《</w:t>
      </w:r>
      <w:r>
        <w:rPr>
          <w:rFonts w:hint="eastAsia" w:ascii="宋体" w:hAnsi="宋体" w:eastAsia="宋体" w:cs="宋体"/>
          <w:spacing w:val="-3"/>
          <w:sz w:val="21"/>
          <w:szCs w:val="21"/>
          <w:highlight w:val="none"/>
          <w:u w:val="single" w:color="auto"/>
        </w:rPr>
        <w:t>项目名称</w:t>
      </w:r>
      <w:r>
        <w:rPr>
          <w:rFonts w:hint="eastAsia" w:ascii="宋体" w:hAnsi="宋体" w:eastAsia="宋体" w:cs="宋体"/>
          <w:spacing w:val="-3"/>
          <w:sz w:val="21"/>
          <w:szCs w:val="21"/>
          <w:highlight w:val="none"/>
        </w:rPr>
        <w:t>》（项目编号</w:t>
      </w:r>
      <w:r>
        <w:rPr>
          <w:rFonts w:hint="eastAsia" w:ascii="宋体" w:hAnsi="宋体" w:eastAsia="宋体" w:cs="宋体"/>
          <w:spacing w:val="-110"/>
          <w:sz w:val="21"/>
          <w:szCs w:val="21"/>
          <w:highlight w:val="none"/>
        </w:rPr>
        <w:t>：</w:t>
      </w:r>
      <w:r>
        <w:rPr>
          <w:rFonts w:hint="eastAsia" w:ascii="宋体" w:hAnsi="宋体" w:eastAsia="宋体" w:cs="宋体"/>
          <w:spacing w:val="4"/>
          <w:sz w:val="21"/>
          <w:szCs w:val="21"/>
          <w:highlight w:val="none"/>
          <w:u w:val="single" w:color="auto"/>
        </w:rPr>
        <w:t xml:space="preserve">              </w:t>
      </w:r>
      <w:r>
        <w:rPr>
          <w:rFonts w:hint="eastAsia" w:ascii="宋体" w:hAnsi="宋体" w:eastAsia="宋体" w:cs="宋体"/>
          <w:spacing w:val="-110"/>
          <w:sz w:val="21"/>
          <w:szCs w:val="21"/>
          <w:highlight w:val="none"/>
        </w:rPr>
        <w:t>）</w:t>
      </w:r>
      <w:r>
        <w:rPr>
          <w:rFonts w:hint="eastAsia" w:ascii="宋体" w:hAnsi="宋体" w:eastAsia="宋体" w:cs="宋体"/>
          <w:spacing w:val="-3"/>
          <w:sz w:val="21"/>
          <w:szCs w:val="21"/>
          <w:highlight w:val="none"/>
        </w:rPr>
        <w:t>第</w:t>
      </w:r>
      <w:r>
        <w:rPr>
          <w:rFonts w:hint="eastAsia" w:ascii="宋体" w:hAnsi="宋体" w:eastAsia="宋体" w:cs="宋体"/>
          <w:spacing w:val="18"/>
          <w:sz w:val="21"/>
          <w:szCs w:val="21"/>
          <w:highlight w:val="none"/>
          <w:u w:val="single" w:color="auto"/>
        </w:rPr>
        <w:t xml:space="preserve">  </w:t>
      </w:r>
      <w:r>
        <w:rPr>
          <w:rFonts w:hint="eastAsia" w:ascii="宋体" w:hAnsi="宋体" w:eastAsia="宋体" w:cs="宋体"/>
          <w:spacing w:val="-3"/>
          <w:sz w:val="21"/>
          <w:szCs w:val="21"/>
          <w:highlight w:val="none"/>
        </w:rPr>
        <w:t>标段的投标</w:t>
      </w:r>
      <w:r>
        <w:rPr>
          <w:rFonts w:hint="eastAsia" w:ascii="宋体" w:hAnsi="宋体" w:eastAsia="宋体" w:cs="宋体"/>
          <w:spacing w:val="1"/>
          <w:sz w:val="21"/>
          <w:szCs w:val="21"/>
          <w:highlight w:val="none"/>
        </w:rPr>
        <w:t>供应商，在此郑重</w:t>
      </w:r>
      <w:r>
        <w:rPr>
          <w:rFonts w:hint="eastAsia" w:ascii="宋体" w:hAnsi="宋体" w:cs="宋体"/>
          <w:spacing w:val="1"/>
          <w:sz w:val="21"/>
          <w:szCs w:val="21"/>
          <w:highlight w:val="none"/>
          <w:lang w:val="en-US" w:eastAsia="zh-CN"/>
        </w:rPr>
        <w:t>承诺</w:t>
      </w:r>
      <w:r>
        <w:rPr>
          <w:rFonts w:hint="eastAsia" w:ascii="宋体" w:hAnsi="宋体" w:eastAsia="宋体" w:cs="宋体"/>
          <w:spacing w:val="1"/>
          <w:sz w:val="21"/>
          <w:szCs w:val="21"/>
          <w:highlight w:val="none"/>
        </w:rPr>
        <w:t>：</w:t>
      </w:r>
    </w:p>
    <w:p w14:paraId="6D72697E">
      <w:pPr>
        <w:keepNext/>
        <w:keepLines w:val="0"/>
        <w:pageBreakBefore w:val="0"/>
        <w:widowControl/>
        <w:kinsoku/>
        <w:wordWrap/>
        <w:overflowPunct/>
        <w:topLinePunct w:val="0"/>
        <w:autoSpaceDE/>
        <w:autoSpaceDN/>
        <w:bidi w:val="0"/>
        <w:adjustRightInd w:val="0"/>
        <w:snapToGrid w:val="0"/>
        <w:spacing w:before="2" w:line="240" w:lineRule="auto"/>
        <w:ind w:firstLine="595"/>
        <w:textAlignment w:val="auto"/>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1、我方具备履行合同所必须的设备和专业技术能力。</w:t>
      </w:r>
    </w:p>
    <w:p w14:paraId="28396B8E">
      <w:pPr>
        <w:keepNext/>
        <w:pageBreakBefore w:val="0"/>
        <w:overflowPunct/>
        <w:bidi w:val="0"/>
        <w:spacing w:before="194" w:line="329" w:lineRule="auto"/>
        <w:ind w:left="17" w:right="2" w:firstLine="56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2、我方未为本项目提供整体设计、规范编制或者项目管理、监理、检测等服务。</w:t>
      </w:r>
    </w:p>
    <w:p w14:paraId="194F4A0C">
      <w:pPr>
        <w:keepNext/>
        <w:pageBreakBefore w:val="0"/>
        <w:overflowPunct/>
        <w:bidi w:val="0"/>
        <w:spacing w:before="3" w:line="259" w:lineRule="auto"/>
        <w:ind w:left="17" w:right="5" w:firstLine="571"/>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如有不实，我方将无条件地退出本项目的采购活动，并遵照《政府采</w:t>
      </w:r>
      <w:r>
        <w:rPr>
          <w:rFonts w:hint="eastAsia" w:ascii="宋体" w:hAnsi="宋体" w:eastAsia="宋体" w:cs="宋体"/>
          <w:spacing w:val="-5"/>
          <w:sz w:val="21"/>
          <w:szCs w:val="21"/>
          <w:highlight w:val="none"/>
        </w:rPr>
        <w:t>购法》</w:t>
      </w:r>
      <w:r>
        <w:rPr>
          <w:rFonts w:hint="eastAsia" w:ascii="宋体" w:hAnsi="宋体" w:eastAsia="宋体" w:cs="宋体"/>
          <w:spacing w:val="15"/>
          <w:sz w:val="21"/>
          <w:szCs w:val="21"/>
          <w:highlight w:val="none"/>
        </w:rPr>
        <w:t xml:space="preserve"> </w:t>
      </w:r>
      <w:r>
        <w:rPr>
          <w:rFonts w:hint="eastAsia" w:ascii="宋体" w:hAnsi="宋体" w:eastAsia="宋体" w:cs="宋体"/>
          <w:spacing w:val="-5"/>
          <w:sz w:val="21"/>
          <w:szCs w:val="21"/>
          <w:highlight w:val="none"/>
        </w:rPr>
        <w:t>有关“提供虚假材料的规定”接受处罚。</w:t>
      </w:r>
    </w:p>
    <w:p w14:paraId="7C9BFF87">
      <w:pPr>
        <w:keepNext/>
        <w:pageBreakBefore w:val="0"/>
        <w:overflowPunct/>
        <w:bidi w:val="0"/>
        <w:spacing w:before="211" w:line="190" w:lineRule="auto"/>
        <w:ind w:firstLine="585"/>
        <w:rPr>
          <w:rFonts w:hint="eastAsia" w:ascii="宋体" w:hAnsi="宋体" w:eastAsia="宋体" w:cs="宋体"/>
          <w:sz w:val="21"/>
          <w:szCs w:val="21"/>
          <w:highlight w:val="none"/>
        </w:rPr>
      </w:pPr>
    </w:p>
    <w:p w14:paraId="4D6BBEB1">
      <w:pPr>
        <w:keepNext/>
        <w:pageBreakBefore w:val="0"/>
        <w:overflowPunct/>
        <w:bidi w:val="0"/>
        <w:spacing w:line="251" w:lineRule="auto"/>
        <w:rPr>
          <w:rFonts w:hint="eastAsia" w:ascii="宋体" w:hAnsi="宋体" w:eastAsia="宋体" w:cs="宋体"/>
          <w:sz w:val="21"/>
          <w:szCs w:val="21"/>
          <w:highlight w:val="none"/>
        </w:rPr>
      </w:pPr>
    </w:p>
    <w:p w14:paraId="4B6C8907">
      <w:pPr>
        <w:keepNext/>
        <w:pageBreakBefore w:val="0"/>
        <w:overflowPunct/>
        <w:bidi w:val="0"/>
        <w:spacing w:line="251" w:lineRule="auto"/>
        <w:rPr>
          <w:rFonts w:hint="eastAsia" w:ascii="宋体" w:hAnsi="宋体" w:eastAsia="宋体" w:cs="宋体"/>
          <w:sz w:val="21"/>
          <w:szCs w:val="21"/>
          <w:highlight w:val="none"/>
        </w:rPr>
      </w:pPr>
    </w:p>
    <w:p w14:paraId="3469ABDE">
      <w:pPr>
        <w:keepNext/>
        <w:pageBreakBefore w:val="0"/>
        <w:overflowPunct/>
        <w:bidi w:val="0"/>
        <w:spacing w:line="251" w:lineRule="auto"/>
        <w:rPr>
          <w:rFonts w:hint="eastAsia" w:ascii="宋体" w:hAnsi="宋体" w:eastAsia="宋体" w:cs="宋体"/>
          <w:sz w:val="21"/>
          <w:szCs w:val="21"/>
          <w:highlight w:val="none"/>
        </w:rPr>
      </w:pPr>
    </w:p>
    <w:p w14:paraId="2C4DB9AD">
      <w:pPr>
        <w:keepNext/>
        <w:pageBreakBefore w:val="0"/>
        <w:overflowPunct/>
        <w:bidi w:val="0"/>
        <w:spacing w:line="251" w:lineRule="auto"/>
        <w:rPr>
          <w:rFonts w:hint="eastAsia" w:ascii="宋体" w:hAnsi="宋体" w:eastAsia="宋体" w:cs="宋体"/>
          <w:sz w:val="21"/>
          <w:szCs w:val="21"/>
          <w:highlight w:val="none"/>
        </w:rPr>
      </w:pPr>
    </w:p>
    <w:p w14:paraId="170A2558">
      <w:pPr>
        <w:keepNext/>
        <w:pageBreakBefore w:val="0"/>
        <w:overflowPunct/>
        <w:bidi w:val="0"/>
        <w:spacing w:line="480" w:lineRule="auto"/>
        <w:ind w:firstLine="420" w:firstLineChars="200"/>
        <w:jc w:val="righ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供应商全称：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7209F1F3">
      <w:pPr>
        <w:keepNext/>
        <w:pageBreakBefore w:val="0"/>
        <w:overflowPunct/>
        <w:bidi w:val="0"/>
        <w:spacing w:line="480" w:lineRule="auto"/>
        <w:ind w:firstLine="420" w:firstLineChars="200"/>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      年    月    日 </w:t>
      </w:r>
    </w:p>
    <w:p w14:paraId="03D2EBC6">
      <w:pPr>
        <w:keepNext/>
        <w:pageBreakBefore w:val="0"/>
        <w:overflowPunct/>
        <w:bidi w:val="0"/>
        <w:spacing w:line="265" w:lineRule="auto"/>
        <w:rPr>
          <w:rFonts w:hint="eastAsia" w:ascii="宋体" w:hAnsi="宋体" w:eastAsia="宋体" w:cs="宋体"/>
          <w:sz w:val="21"/>
          <w:szCs w:val="21"/>
          <w:highlight w:val="none"/>
        </w:rPr>
      </w:pPr>
    </w:p>
    <w:p w14:paraId="0A6C553F">
      <w:pPr>
        <w:keepNext/>
        <w:pageBreakBefore w:val="0"/>
        <w:overflowPunct/>
        <w:bidi w:val="0"/>
        <w:spacing w:line="265" w:lineRule="auto"/>
        <w:rPr>
          <w:rFonts w:hint="eastAsia" w:ascii="宋体" w:hAnsi="宋体" w:eastAsia="宋体" w:cs="宋体"/>
          <w:sz w:val="21"/>
          <w:szCs w:val="21"/>
          <w:highlight w:val="none"/>
        </w:rPr>
      </w:pPr>
    </w:p>
    <w:p w14:paraId="27874E6B">
      <w:pPr>
        <w:keepNext/>
        <w:pageBreakBefore w:val="0"/>
        <w:overflowPunct/>
        <w:bidi w:val="0"/>
        <w:spacing w:line="265" w:lineRule="auto"/>
        <w:rPr>
          <w:rFonts w:hint="eastAsia" w:ascii="宋体" w:hAnsi="宋体" w:eastAsia="宋体" w:cs="宋体"/>
          <w:sz w:val="21"/>
          <w:szCs w:val="21"/>
          <w:highlight w:val="none"/>
        </w:rPr>
      </w:pPr>
    </w:p>
    <w:p w14:paraId="6D133477">
      <w:pPr>
        <w:keepNext/>
        <w:pageBreakBefore w:val="0"/>
        <w:overflowPunct/>
        <w:bidi w:val="0"/>
        <w:spacing w:line="265" w:lineRule="auto"/>
        <w:rPr>
          <w:rFonts w:hint="eastAsia" w:ascii="宋体" w:hAnsi="宋体" w:eastAsia="宋体" w:cs="宋体"/>
          <w:sz w:val="21"/>
          <w:szCs w:val="21"/>
          <w:highlight w:val="none"/>
        </w:rPr>
      </w:pPr>
    </w:p>
    <w:p w14:paraId="4B956D6F">
      <w:pPr>
        <w:keepNext/>
        <w:pageBreakBefore w:val="0"/>
        <w:overflowPunct/>
        <w:bidi w:val="0"/>
        <w:spacing w:before="3" w:line="259" w:lineRule="auto"/>
        <w:ind w:left="17" w:right="5" w:firstLine="57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备注： 项目不分标段的，第</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标段空白处填写“/”。</w:t>
      </w:r>
    </w:p>
    <w:p w14:paraId="62B46F16">
      <w:pPr>
        <w:keepNext/>
        <w:pageBreakBefore w:val="0"/>
        <w:overflowPunct/>
        <w:bidi w:val="0"/>
        <w:jc w:val="right"/>
        <w:rPr>
          <w:rFonts w:hint="eastAsia" w:ascii="宋体" w:hAnsi="宋体" w:eastAsia="宋体" w:cs="宋体"/>
          <w:sz w:val="21"/>
          <w:szCs w:val="21"/>
          <w:highlight w:val="none"/>
        </w:rPr>
      </w:pPr>
    </w:p>
    <w:p w14:paraId="43DDAC6D">
      <w:pPr>
        <w:keepNext/>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31437B06">
      <w:pPr>
        <w:keepNext/>
        <w:pageBreakBefore w:val="0"/>
        <w:overflowPunct/>
        <w:bidi w:val="0"/>
        <w:jc w:val="right"/>
        <w:rPr>
          <w:rFonts w:hint="eastAsia" w:ascii="宋体" w:hAnsi="宋体" w:eastAsia="宋体" w:cs="宋体"/>
          <w:sz w:val="21"/>
          <w:szCs w:val="21"/>
          <w:highlight w:val="none"/>
        </w:rPr>
      </w:pPr>
    </w:p>
    <w:p w14:paraId="3096E472">
      <w:pPr>
        <w:keepNext/>
        <w:pageBreakBefore w:val="0"/>
        <w:overflowPunct/>
        <w:bidi w:val="0"/>
        <w:spacing w:line="360" w:lineRule="auto"/>
        <w:jc w:val="center"/>
        <w:rPr>
          <w:rFonts w:hint="eastAsia" w:ascii="宋体" w:hAnsi="宋体" w:eastAsia="宋体" w:cs="宋体"/>
          <w:sz w:val="24"/>
          <w:szCs w:val="24"/>
          <w:highlight w:val="none"/>
        </w:rPr>
      </w:pPr>
    </w:p>
    <w:p w14:paraId="4E5723DC">
      <w:pPr>
        <w:keepNext/>
        <w:pageBreakBefore w:val="0"/>
        <w:overflowPunct/>
        <w:bidi w:val="0"/>
        <w:spacing w:line="360" w:lineRule="auto"/>
        <w:jc w:val="center"/>
        <w:rPr>
          <w:rFonts w:hint="eastAsia" w:ascii="宋体" w:hAnsi="宋体" w:eastAsia="宋体" w:cs="宋体"/>
          <w:sz w:val="24"/>
          <w:szCs w:val="24"/>
          <w:highlight w:val="none"/>
        </w:rPr>
      </w:pPr>
    </w:p>
    <w:p w14:paraId="132E5947">
      <w:pPr>
        <w:keepNext/>
        <w:pageBreakBefore w:val="0"/>
        <w:overflowPunct/>
        <w:bidi w:val="0"/>
        <w:spacing w:line="360" w:lineRule="auto"/>
        <w:jc w:val="center"/>
        <w:rPr>
          <w:rFonts w:hint="eastAsia" w:ascii="宋体" w:hAnsi="宋体" w:eastAsia="宋体" w:cs="宋体"/>
          <w:sz w:val="24"/>
          <w:szCs w:val="24"/>
          <w:highlight w:val="none"/>
        </w:rPr>
      </w:pPr>
    </w:p>
    <w:bookmarkEnd w:id="0"/>
    <w:p w14:paraId="1DD1DB91">
      <w:pPr>
        <w:keepNext/>
        <w:pageBreakBefore w:val="0"/>
        <w:shd w:val="clear" w:color="auto" w:fill="auto"/>
        <w:overflowPunct/>
        <w:bidi w:val="0"/>
        <w:spacing w:line="360" w:lineRule="atLeas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法定代表人证明书与法定代表人授权书</w:t>
      </w:r>
    </w:p>
    <w:p w14:paraId="0FD667F0">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bookmarkStart w:id="2" w:name="_Toc5768"/>
      <w:bookmarkStart w:id="3" w:name="_Toc13200"/>
      <w:r>
        <w:rPr>
          <w:rFonts w:hint="eastAsia" w:ascii="宋体" w:hAnsi="宋体" w:eastAsia="宋体" w:cs="宋体"/>
          <w:b/>
          <w:sz w:val="28"/>
          <w:szCs w:val="28"/>
          <w:highlight w:val="none"/>
        </w:rPr>
        <w:t xml:space="preserve">  法定代表人证明书</w:t>
      </w:r>
    </w:p>
    <w:tbl>
      <w:tblPr>
        <w:tblStyle w:val="15"/>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2FF04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337D7069">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韩城市住房和城乡建设局</w:t>
            </w:r>
          </w:p>
        </w:tc>
      </w:tr>
      <w:tr w14:paraId="17989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5182048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3E6D49C8">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62814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249B492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28B25AF5">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45214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113A833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7F600773">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21D50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60E553A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1562CF4A">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文件的截止之日起90个日历日</w:t>
            </w:r>
          </w:p>
        </w:tc>
      </w:tr>
      <w:tr w14:paraId="599FA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1555A92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71E0BAD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2E37369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7AD3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92B5DF6">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3B635A7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6FE7F3FC">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AC7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04AC4A5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94A3FA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6096C33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2429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24DA592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36B552B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110963F0">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DA1B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0282F83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BC4B4C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07852C9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9536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7EC16F5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A9FC98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2897FD9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9C4F06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5BFE478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193F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22F0B90">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703F75D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40510429">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78621536">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4BCADAB5">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90855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1369A07">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7595683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A600BB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ABE9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C2DFAFA">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0566D40">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38F155E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9193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0720792">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211BC49">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6366BB68">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178F7FA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A85735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502E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09A6522F">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1E31B6AC">
      <w:pPr>
        <w:keepNext/>
        <w:pageBreakBefore w:val="0"/>
        <w:shd w:val="clear" w:color="auto" w:fill="auto"/>
        <w:tabs>
          <w:tab w:val="left" w:pos="210"/>
        </w:tabs>
        <w:overflowPunct/>
        <w:bidi w:val="0"/>
        <w:spacing w:line="320" w:lineRule="exact"/>
        <w:rPr>
          <w:rFonts w:hint="eastAsia" w:ascii="宋体" w:hAnsi="宋体" w:eastAsia="宋体" w:cs="宋体"/>
          <w:b/>
          <w:sz w:val="21"/>
          <w:szCs w:val="21"/>
          <w:highlight w:val="none"/>
        </w:rPr>
      </w:pPr>
    </w:p>
    <w:p w14:paraId="7ED99D20">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w:t>
      </w: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全称并加盖公章）</w:t>
      </w:r>
    </w:p>
    <w:p w14:paraId="6EB9E33D">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rPr>
        <w:t>日 期：</w:t>
      </w:r>
    </w:p>
    <w:p w14:paraId="174BCD3D">
      <w:pPr>
        <w:keepNext/>
        <w:pageBreakBefore w:val="0"/>
        <w:shd w:val="clear" w:color="auto" w:fill="auto"/>
        <w:tabs>
          <w:tab w:val="left" w:pos="210"/>
        </w:tabs>
        <w:overflowPunct/>
        <w:bidi w:val="0"/>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374C73E6">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8"/>
          <w:szCs w:val="28"/>
          <w:highlight w:val="none"/>
        </w:rPr>
        <w:t>法定代表人授权书</w:t>
      </w:r>
    </w:p>
    <w:tbl>
      <w:tblPr>
        <w:tblStyle w:val="15"/>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77AA4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479EC447">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韩城市住房和城乡建设局</w:t>
            </w:r>
          </w:p>
        </w:tc>
      </w:tr>
      <w:tr w14:paraId="32405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079CD11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662" w:type="pct"/>
            <w:noWrap w:val="0"/>
            <w:vAlign w:val="center"/>
          </w:tcPr>
          <w:p w14:paraId="12E5BD5B">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1046D8F5">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BC86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0B7DCFF">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DC013A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501" w:type="pct"/>
            <w:gridSpan w:val="5"/>
            <w:noWrap w:val="0"/>
            <w:vAlign w:val="center"/>
          </w:tcPr>
          <w:p w14:paraId="26A214C6">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1F547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37D3D5B2">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5CF7505">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3C4046C6">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1B650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1B2317F9">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50D59B5">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01AEFEE2">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74A7E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5C2561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0902C50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7BA4D7A4">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文件的截止之日起90个日历日</w:t>
            </w:r>
          </w:p>
        </w:tc>
      </w:tr>
      <w:tr w14:paraId="7E505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5A1444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6CDF71D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06204252">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201B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2F6C5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23FF6181">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201CD70B">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230F3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2417321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50D74BB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26404E64">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7A93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574E306E">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167A17A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6C9FAD5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64C0F0A8">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64A0BE1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57AC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BDBF7D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AC0CC3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29FF5FE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7DD3CC1">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34130FA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387F3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51AEE9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0C31BEC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776BC06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5E0AC45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0BE1CD4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6780C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90C10F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B7C64F2">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60B3A0DB">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28E09F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7D2A789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9120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37EBCDC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CFB884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4FEE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DFA0AD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CF0E78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098D399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786118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66C8281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40896DAF">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A37A35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C9B43F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6D95A8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76623F3">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05CF0425">
      <w:pPr>
        <w:keepNext/>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7BFFF929">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w:t>
      </w: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全称并加盖公章）</w:t>
      </w:r>
    </w:p>
    <w:p w14:paraId="3E65A3CA">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rPr>
        <w:t>日 期：</w:t>
      </w:r>
    </w:p>
    <w:p w14:paraId="635A00D4">
      <w:pPr>
        <w:keepNext/>
        <w:pageBreakBefore w:val="0"/>
        <w:shd w:val="clear" w:color="auto" w:fill="auto"/>
        <w:tabs>
          <w:tab w:val="left" w:pos="210"/>
        </w:tabs>
        <w:overflowPunct/>
        <w:bidi w:val="0"/>
        <w:spacing w:line="320" w:lineRule="exact"/>
        <w:jc w:val="center"/>
        <w:rPr>
          <w:rFonts w:hint="eastAsia" w:ascii="宋体" w:hAnsi="宋体" w:eastAsia="宋体" w:cs="宋体"/>
          <w:b/>
          <w:bCs/>
          <w:sz w:val="21"/>
          <w:szCs w:val="21"/>
          <w:highlight w:val="none"/>
          <w:lang w:val="en-US" w:eastAsia="zh-CN"/>
        </w:rPr>
      </w:pPr>
    </w:p>
    <w:p w14:paraId="75C51385">
      <w:pPr>
        <w:keepNext/>
        <w:pageBreakBefore w:val="0"/>
        <w:shd w:val="clear" w:color="auto" w:fill="auto"/>
        <w:tabs>
          <w:tab w:val="left" w:pos="210"/>
        </w:tabs>
        <w:overflowPunct/>
        <w:bidi w:val="0"/>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0FF94529">
      <w:pPr>
        <w:pStyle w:val="10"/>
        <w:rPr>
          <w:rFonts w:hint="default"/>
          <w:lang w:val="en-US" w:eastAsia="zh-CN"/>
        </w:rPr>
      </w:pPr>
    </w:p>
    <w:bookmarkEnd w:id="2"/>
    <w:bookmarkEnd w:id="3"/>
    <w:p w14:paraId="2238C7A7">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sectPr>
          <w:pgSz w:w="11906" w:h="16838"/>
          <w:pgMar w:top="1440" w:right="1800" w:bottom="1440" w:left="1800" w:header="851" w:footer="992" w:gutter="0"/>
          <w:cols w:space="425" w:num="1"/>
          <w:docGrid w:type="lines" w:linePitch="312" w:charSpace="0"/>
        </w:sectPr>
      </w:pPr>
      <w:bookmarkStart w:id="4" w:name="_Toc32478"/>
      <w:bookmarkStart w:id="5" w:name="_Toc19274"/>
    </w:p>
    <w:p w14:paraId="19819F0A">
      <w:pPr>
        <w:pStyle w:val="17"/>
        <w:keepNext/>
        <w:pageBreakBefore w:val="0"/>
        <w:shd w:val="clear" w:color="auto" w:fill="auto"/>
        <w:bidi w:val="0"/>
        <w:jc w:val="center"/>
        <w:rPr>
          <w:rFonts w:hint="eastAsia" w:ascii="宋体" w:hAnsi="宋体"/>
          <w:b/>
          <w:sz w:val="24"/>
          <w:highlight w:val="none"/>
        </w:rPr>
      </w:pPr>
      <w:r>
        <w:rPr>
          <w:rFonts w:hint="eastAsia" w:ascii="宋体" w:hAnsi="宋体"/>
          <w:b/>
          <w:sz w:val="24"/>
          <w:highlight w:val="none"/>
        </w:rPr>
        <w:t>承诺书</w:t>
      </w:r>
    </w:p>
    <w:p w14:paraId="787376E7">
      <w:pPr>
        <w:pStyle w:val="17"/>
        <w:keepNext/>
        <w:pageBreakBefore w:val="0"/>
        <w:shd w:val="clear" w:color="auto" w:fill="auto"/>
        <w:bidi w:val="0"/>
        <w:jc w:val="center"/>
        <w:rPr>
          <w:rFonts w:hint="eastAsia" w:ascii="宋体" w:hAnsi="宋体"/>
          <w:sz w:val="24"/>
          <w:highlight w:val="none"/>
        </w:rPr>
      </w:pPr>
    </w:p>
    <w:p w14:paraId="679E8821">
      <w:pPr>
        <w:pStyle w:val="17"/>
        <w:keepNext/>
        <w:pageBreakBefore w:val="0"/>
        <w:shd w:val="clear" w:color="auto" w:fill="auto"/>
        <w:bidi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采购</w:t>
      </w:r>
      <w:r>
        <w:rPr>
          <w:rFonts w:hint="eastAsia" w:ascii="宋体" w:hAnsi="宋体" w:eastAsia="宋体" w:cs="宋体"/>
          <w:sz w:val="21"/>
          <w:szCs w:val="21"/>
          <w:highlight w:val="none"/>
        </w:rPr>
        <w:t>人名称）：</w:t>
      </w:r>
    </w:p>
    <w:p w14:paraId="77B0AB9E">
      <w:pPr>
        <w:pStyle w:val="17"/>
        <w:keepNext/>
        <w:pageBreakBefore w:val="0"/>
        <w:shd w:val="clear" w:color="auto" w:fill="auto"/>
        <w:bidi w:val="0"/>
        <w:spacing w:line="360" w:lineRule="auto"/>
        <w:rPr>
          <w:rFonts w:hint="eastAsia" w:ascii="宋体" w:hAnsi="宋体" w:eastAsia="宋体" w:cs="宋体"/>
          <w:sz w:val="21"/>
          <w:szCs w:val="21"/>
          <w:highlight w:val="none"/>
        </w:rPr>
      </w:pPr>
    </w:p>
    <w:p w14:paraId="1A8B2B3A">
      <w:pPr>
        <w:pStyle w:val="17"/>
        <w:keepNext/>
        <w:pageBreakBefore w:val="0"/>
        <w:shd w:val="clear" w:color="auto" w:fill="auto"/>
        <w:bidi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我方在此声明，我方拟派往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（项目名称）的项目经理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（项目经理姓名）现阶段没有担</w:t>
      </w:r>
      <w:bookmarkStart w:id="6" w:name="_GoBack"/>
      <w:bookmarkEnd w:id="6"/>
      <w:r>
        <w:rPr>
          <w:rFonts w:hint="eastAsia" w:ascii="宋体" w:hAnsi="宋体" w:eastAsia="宋体" w:cs="宋体"/>
          <w:sz w:val="21"/>
          <w:szCs w:val="21"/>
          <w:highlight w:val="none"/>
        </w:rPr>
        <w:t>任任何在施建设工程项目的项目经理。</w:t>
      </w:r>
    </w:p>
    <w:p w14:paraId="4C35700A">
      <w:pPr>
        <w:pStyle w:val="17"/>
        <w:keepNext/>
        <w:pageBreakBefore w:val="0"/>
        <w:shd w:val="clear" w:color="auto" w:fill="auto"/>
        <w:bidi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我方保证上述信息的真实和准确，并愿意承担因我方就此弄虚作假所引起的一切法律后果。</w:t>
      </w:r>
    </w:p>
    <w:p w14:paraId="29947A17">
      <w:pPr>
        <w:pStyle w:val="17"/>
        <w:keepNext/>
        <w:pageBreakBefore w:val="0"/>
        <w:shd w:val="clear" w:color="auto" w:fill="auto"/>
        <w:bidi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特此承诺</w:t>
      </w:r>
      <w:r>
        <w:rPr>
          <w:rFonts w:hint="eastAsia" w:ascii="宋体" w:hAnsi="宋体" w:cs="宋体"/>
          <w:sz w:val="21"/>
          <w:szCs w:val="21"/>
          <w:highlight w:val="none"/>
          <w:lang w:eastAsia="zh-CN"/>
        </w:rPr>
        <w:t>。</w:t>
      </w:r>
    </w:p>
    <w:p w14:paraId="0A37DFD9">
      <w:pPr>
        <w:pStyle w:val="17"/>
        <w:keepNext/>
        <w:pageBreakBefore w:val="0"/>
        <w:shd w:val="clear" w:color="auto" w:fill="auto"/>
        <w:bidi w:val="0"/>
        <w:rPr>
          <w:rFonts w:hint="eastAsia" w:ascii="宋体" w:hAnsi="宋体" w:eastAsia="宋体" w:cs="宋体"/>
          <w:sz w:val="21"/>
          <w:szCs w:val="21"/>
          <w:highlight w:val="none"/>
        </w:rPr>
      </w:pPr>
    </w:p>
    <w:p w14:paraId="25F8E57D">
      <w:pPr>
        <w:pStyle w:val="17"/>
        <w:keepNext/>
        <w:pageBreakBefore w:val="0"/>
        <w:shd w:val="clear" w:color="auto" w:fill="auto"/>
        <w:bidi w:val="0"/>
        <w:ind w:firstLine="420" w:firstLineChars="200"/>
        <w:rPr>
          <w:rFonts w:hint="eastAsia" w:ascii="宋体" w:hAnsi="宋体" w:eastAsia="宋体" w:cs="宋体"/>
          <w:sz w:val="21"/>
          <w:szCs w:val="21"/>
          <w:highlight w:val="none"/>
        </w:rPr>
      </w:pPr>
    </w:p>
    <w:p w14:paraId="52EA8EF5">
      <w:pPr>
        <w:pStyle w:val="17"/>
        <w:keepNext/>
        <w:pageBreakBefore w:val="0"/>
        <w:shd w:val="clear" w:color="auto" w:fill="auto"/>
        <w:bidi w:val="0"/>
        <w:ind w:firstLine="420" w:firstLineChars="200"/>
        <w:rPr>
          <w:rFonts w:hint="eastAsia" w:ascii="宋体" w:hAnsi="宋体" w:eastAsia="宋体" w:cs="宋体"/>
          <w:sz w:val="21"/>
          <w:szCs w:val="21"/>
          <w:highlight w:val="none"/>
        </w:rPr>
      </w:pPr>
    </w:p>
    <w:p w14:paraId="73C64E72">
      <w:pPr>
        <w:pStyle w:val="17"/>
        <w:keepNext/>
        <w:pageBreakBefore w:val="0"/>
        <w:shd w:val="clear" w:color="auto" w:fill="auto"/>
        <w:bidi w:val="0"/>
        <w:ind w:firstLine="420" w:firstLineChars="200"/>
        <w:rPr>
          <w:rFonts w:hint="eastAsia" w:ascii="宋体" w:hAnsi="宋体" w:eastAsia="宋体" w:cs="宋体"/>
          <w:sz w:val="21"/>
          <w:szCs w:val="21"/>
          <w:highlight w:val="none"/>
        </w:rPr>
      </w:pPr>
    </w:p>
    <w:p w14:paraId="429F9B26">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68FC45D1">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6F8B80A4">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03DB46F2">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2A474886">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1532F8C3">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51810916">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66073019">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2CA2148F">
      <w:pPr>
        <w:keepNext/>
        <w:pageBreakBefore w:val="0"/>
        <w:widowControl/>
        <w:shd w:val="clear" w:color="auto" w:fill="auto"/>
        <w:overflowPunct/>
        <w:bidi w:val="0"/>
        <w:spacing w:line="600" w:lineRule="auto"/>
        <w:jc w:val="center"/>
        <w:outlineLvl w:val="0"/>
        <w:rPr>
          <w:rFonts w:hint="eastAsia" w:hAnsi="宋体" w:cs="宋体"/>
          <w:b/>
          <w:bCs/>
          <w:sz w:val="30"/>
          <w:szCs w:val="30"/>
          <w:highlight w:val="none"/>
        </w:rPr>
      </w:pPr>
    </w:p>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r>
        <w:rPr>
          <w:rFonts w:hint="eastAsia" w:hAnsi="宋体" w:cs="宋体"/>
          <w:b/>
          <w:bCs/>
          <w:sz w:val="30"/>
          <w:szCs w:val="30"/>
          <w:highlight w:val="none"/>
        </w:rPr>
        <w:t>企业关联关系承诺书</w:t>
      </w:r>
      <w:bookmarkEnd w:id="4"/>
      <w:bookmarkEnd w:id="5"/>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10"/>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44EF2"/>
    <w:rsid w:val="001D5FB4"/>
    <w:rsid w:val="00757B9E"/>
    <w:rsid w:val="057507AC"/>
    <w:rsid w:val="0AD876A7"/>
    <w:rsid w:val="0B161F7E"/>
    <w:rsid w:val="19145D4E"/>
    <w:rsid w:val="1C9461B4"/>
    <w:rsid w:val="1DA12ADB"/>
    <w:rsid w:val="1E480248"/>
    <w:rsid w:val="1ECC2C27"/>
    <w:rsid w:val="20F0530A"/>
    <w:rsid w:val="260249B5"/>
    <w:rsid w:val="2C932FD6"/>
    <w:rsid w:val="2E346AF0"/>
    <w:rsid w:val="37AD7642"/>
    <w:rsid w:val="38370E28"/>
    <w:rsid w:val="38A5138B"/>
    <w:rsid w:val="3A916DA7"/>
    <w:rsid w:val="3B5050B9"/>
    <w:rsid w:val="3F964E60"/>
    <w:rsid w:val="42C4327D"/>
    <w:rsid w:val="53755060"/>
    <w:rsid w:val="559612BE"/>
    <w:rsid w:val="5B060C94"/>
    <w:rsid w:val="5E2F0501"/>
    <w:rsid w:val="65B17A4E"/>
    <w:rsid w:val="6ADA37E3"/>
    <w:rsid w:val="7B95779E"/>
    <w:rsid w:val="7DF52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99"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宋体" w:cs="Tahoma"/>
      <w:sz w:val="22"/>
      <w:szCs w:val="22"/>
      <w:lang w:val="en-US" w:eastAsia="zh-CN" w:bidi="ar-SA"/>
    </w:rPr>
  </w:style>
  <w:style w:type="paragraph" w:styleId="3">
    <w:name w:val="heading 1"/>
    <w:basedOn w:val="1"/>
    <w:next w:val="1"/>
    <w:qFormat/>
    <w:uiPriority w:val="0"/>
    <w:pPr>
      <w:keepNext/>
      <w:keepLines/>
      <w:spacing w:before="100" w:beforeLines="0" w:beforeAutospacing="0" w:after="90" w:afterLines="0" w:afterAutospacing="0" w:line="240" w:lineRule="auto"/>
      <w:jc w:val="center"/>
      <w:outlineLvl w:val="0"/>
    </w:pPr>
    <w:rPr>
      <w:rFonts w:ascii="Tahoma" w:hAnsi="Tahoma" w:eastAsia="宋体"/>
      <w:b/>
      <w:kern w:val="44"/>
      <w:sz w:val="32"/>
      <w:szCs w:val="22"/>
    </w:rPr>
  </w:style>
  <w:style w:type="paragraph" w:styleId="4">
    <w:name w:val="heading 2"/>
    <w:basedOn w:val="1"/>
    <w:next w:val="1"/>
    <w:qFormat/>
    <w:uiPriority w:val="99"/>
    <w:pPr>
      <w:keepNext/>
      <w:keepLines/>
      <w:widowControl w:val="0"/>
      <w:adjustRightInd/>
      <w:snapToGrid/>
      <w:spacing w:before="260" w:after="260" w:line="416" w:lineRule="auto"/>
      <w:jc w:val="both"/>
      <w:outlineLvl w:val="1"/>
    </w:pPr>
    <w:rPr>
      <w:rFonts w:ascii="Arial" w:hAnsi="Arial" w:eastAsia="黑体" w:cs="Arial"/>
      <w:b/>
      <w:bCs/>
      <w:kern w:val="2"/>
      <w:sz w:val="32"/>
      <w:szCs w:val="32"/>
    </w:rPr>
  </w:style>
  <w:style w:type="paragraph" w:styleId="5">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widowControl w:val="0"/>
      <w:adjustRightInd/>
      <w:snapToGrid/>
      <w:spacing w:before="240" w:after="60"/>
      <w:jc w:val="center"/>
      <w:outlineLvl w:val="0"/>
    </w:pPr>
    <w:rPr>
      <w:rFonts w:ascii="Cambria" w:hAnsi="Cambria" w:cs="Cambria"/>
      <w:b/>
      <w:bCs/>
      <w:kern w:val="2"/>
      <w:sz w:val="32"/>
      <w:szCs w:val="32"/>
    </w:rPr>
  </w:style>
  <w:style w:type="paragraph" w:styleId="6">
    <w:name w:val="Normal Indent"/>
    <w:basedOn w:val="1"/>
    <w:next w:val="7"/>
    <w:qFormat/>
    <w:uiPriority w:val="99"/>
    <w:pPr>
      <w:autoSpaceDE w:val="0"/>
      <w:autoSpaceDN w:val="0"/>
      <w:snapToGrid/>
      <w:spacing w:before="100" w:after="50" w:line="360" w:lineRule="auto"/>
      <w:ind w:firstLine="420" w:firstLineChars="200"/>
    </w:pPr>
    <w:rPr>
      <w:rFonts w:ascii="CG Times" w:hAnsi="CG Times" w:cs="CG Times"/>
      <w:sz w:val="24"/>
      <w:szCs w:val="24"/>
    </w:rPr>
  </w:style>
  <w:style w:type="paragraph" w:styleId="7">
    <w:name w:val="toc 4"/>
    <w:basedOn w:val="1"/>
    <w:next w:val="1"/>
    <w:semiHidden/>
    <w:qFormat/>
    <w:uiPriority w:val="99"/>
    <w:pPr>
      <w:widowControl w:val="0"/>
      <w:adjustRightInd/>
      <w:snapToGrid/>
      <w:spacing w:after="0"/>
      <w:ind w:left="1260" w:leftChars="600"/>
      <w:jc w:val="both"/>
    </w:pPr>
    <w:rPr>
      <w:rFonts w:ascii="Calibri" w:hAnsi="Calibri" w:cs="Calibri"/>
      <w:kern w:val="2"/>
      <w:sz w:val="21"/>
      <w:szCs w:val="21"/>
    </w:rPr>
  </w:style>
  <w:style w:type="paragraph" w:styleId="8">
    <w:name w:val="Body Text 3"/>
    <w:basedOn w:val="1"/>
    <w:qFormat/>
    <w:uiPriority w:val="0"/>
    <w:pPr>
      <w:spacing w:after="120"/>
    </w:pPr>
    <w:rPr>
      <w:sz w:val="16"/>
      <w:szCs w:val="16"/>
    </w:rPr>
  </w:style>
  <w:style w:type="paragraph" w:styleId="9">
    <w:name w:val="Body Text"/>
    <w:basedOn w:val="1"/>
    <w:qFormat/>
    <w:uiPriority w:val="99"/>
    <w:pPr>
      <w:spacing w:after="120"/>
    </w:pPr>
  </w:style>
  <w:style w:type="paragraph" w:styleId="10">
    <w:name w:val="footer"/>
    <w:basedOn w:val="1"/>
    <w:qFormat/>
    <w:uiPriority w:val="99"/>
    <w:pPr>
      <w:tabs>
        <w:tab w:val="center" w:pos="4153"/>
        <w:tab w:val="right" w:pos="8306"/>
      </w:tabs>
    </w:pPr>
    <w:rPr>
      <w:sz w:val="18"/>
      <w:szCs w:val="18"/>
    </w:rPr>
  </w:style>
  <w:style w:type="paragraph" w:styleId="11">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4">
    <w:name w:val="列出段落1"/>
    <w:basedOn w:val="1"/>
    <w:qFormat/>
    <w:uiPriority w:val="99"/>
    <w:pPr>
      <w:widowControl w:val="0"/>
      <w:adjustRightInd/>
      <w:snapToGrid/>
      <w:spacing w:after="0"/>
      <w:ind w:firstLine="420" w:firstLineChars="200"/>
      <w:jc w:val="both"/>
    </w:pPr>
    <w:rPr>
      <w:rFonts w:ascii="Calibri" w:hAnsi="Calibri" w:cs="Calibri"/>
      <w:kern w:val="2"/>
      <w:sz w:val="21"/>
      <w:szCs w:val="21"/>
    </w:rPr>
  </w:style>
  <w:style w:type="table" w:customStyle="1" w:styleId="15">
    <w:name w:val="Table Normal"/>
    <w:unhideWhenUsed/>
    <w:qFormat/>
    <w:uiPriority w:val="0"/>
    <w:tblPr>
      <w:tblCellMar>
        <w:top w:w="0" w:type="dxa"/>
        <w:left w:w="0" w:type="dxa"/>
        <w:bottom w:w="0" w:type="dxa"/>
        <w:right w:w="0" w:type="dxa"/>
      </w:tblCellMar>
    </w:tbl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2179</Words>
  <Characters>2270</Characters>
  <Lines>0</Lines>
  <Paragraphs>0</Paragraphs>
  <TotalTime>2</TotalTime>
  <ScaleCrop>false</ScaleCrop>
  <LinksUpToDate>false</LinksUpToDate>
  <CharactersWithSpaces>2670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2022-08-16T08:05:00Z</dcterms:created>
  <dc:creator>Administrator</dc:creator>
  <cp:lastModifiedBy>Mr.Xu</cp:lastModifiedBy>
  <dcterms:modified xsi:type="dcterms:W3CDTF">2026-05-12T09:49:38Z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4C08B1ABA15F45C6AF7385E5F1D7CC8F</vt:lpwstr>
  </property>
  <property fmtid="{D5CDD505-2E9C-101B-9397-08002B2CF9AE}" pid="4" name="KSOTemplateDocerSaveRecord">
    <vt:lpwstr>eyJoZGlkIjoiYzc1NjgxOTk3OTA1NzRiZDEyN2IxNTk1OWJiYWNmYjkiLCJ1c2VySWQiOiIzMzg0NTQ0NTYifQ==</vt:lpwstr>
  </property>
</Properties>
</file>