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4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4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990"/>
        <w:gridCol w:w="1916"/>
        <w:gridCol w:w="1430"/>
        <w:gridCol w:w="941"/>
        <w:gridCol w:w="941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626F543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167" w:type="pct"/>
            <w:noWrap w:val="0"/>
            <w:vAlign w:val="center"/>
          </w:tcPr>
          <w:p w14:paraId="0685D7D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124" w:type="pct"/>
            <w:noWrap w:val="0"/>
            <w:vAlign w:val="center"/>
          </w:tcPr>
          <w:p w14:paraId="2FA1C7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839" w:type="pct"/>
            <w:noWrap w:val="0"/>
            <w:vAlign w:val="center"/>
          </w:tcPr>
          <w:p w14:paraId="5246220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552" w:type="pct"/>
            <w:noWrap w:val="0"/>
            <w:vAlign w:val="center"/>
          </w:tcPr>
          <w:p w14:paraId="249C9A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52" w:type="pct"/>
            <w:noWrap w:val="0"/>
            <w:vAlign w:val="center"/>
          </w:tcPr>
          <w:p w14:paraId="7B91726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78E697B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7" w:type="pct"/>
            <w:noWrap w:val="0"/>
            <w:vAlign w:val="center"/>
          </w:tcPr>
          <w:p w14:paraId="321EBA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1BA4E2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6F24B1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10D1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3AE2A9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A07936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7" w:type="pct"/>
            <w:noWrap w:val="0"/>
            <w:vAlign w:val="center"/>
          </w:tcPr>
          <w:p w14:paraId="214F14C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2FAAE5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02EC1D3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E61606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8DCFF5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350D6B8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67" w:type="pct"/>
            <w:noWrap w:val="0"/>
            <w:vAlign w:val="center"/>
          </w:tcPr>
          <w:p w14:paraId="499A500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2318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158422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945E4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C264D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290747D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67" w:type="pct"/>
            <w:noWrap w:val="0"/>
            <w:vAlign w:val="center"/>
          </w:tcPr>
          <w:p w14:paraId="4434144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E6F74C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14208F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A073F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44832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173C60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67" w:type="pct"/>
            <w:noWrap w:val="0"/>
            <w:vAlign w:val="center"/>
          </w:tcPr>
          <w:p w14:paraId="5732970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5CE061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133D83E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F6F60A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527065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82F4EB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167" w:type="pct"/>
            <w:noWrap w:val="0"/>
            <w:vAlign w:val="center"/>
          </w:tcPr>
          <w:p w14:paraId="4B45CD4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76C7F1E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80410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55C68C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D14743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1EC047B4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highlight w:val="none"/>
        </w:rPr>
        <w:t>章 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“技术参数与性能指标”的内容；</w:t>
      </w:r>
    </w:p>
    <w:p w14:paraId="45E2DE39">
      <w:pPr>
        <w:spacing w:line="360" w:lineRule="auto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提供佐证材料的，在说明一栏标注页码；</w:t>
      </w:r>
    </w:p>
    <w:p w14:paraId="543570D4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无效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处理。</w:t>
      </w:r>
    </w:p>
    <w:p w14:paraId="2AE8170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b/>
          <w:sz w:val="24"/>
          <w:highlight w:val="none"/>
        </w:rPr>
        <w:t>小组意见为主。</w:t>
      </w:r>
    </w:p>
    <w:p w14:paraId="770D7348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5292BACB">
      <w:r>
        <w:br w:type="page"/>
      </w:r>
    </w:p>
    <w:p w14:paraId="01763DFE">
      <w:pPr>
        <w:pStyle w:val="2"/>
      </w:pPr>
      <w:r>
        <w:rPr>
          <w:rFonts w:hint="eastAsia"/>
        </w:rPr>
        <w:t>后附</w:t>
      </w:r>
      <w:r>
        <w:rPr>
          <w:rFonts w:hint="eastAsia"/>
          <w:lang w:val="en-US" w:eastAsia="zh-CN"/>
        </w:rPr>
        <w:t>佐证</w:t>
      </w:r>
      <w:r>
        <w:rPr>
          <w:rFonts w:hint="eastAsia"/>
        </w:rPr>
        <w:t>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A806F5"/>
    <w:rsid w:val="34CB3B68"/>
    <w:rsid w:val="396823B0"/>
    <w:rsid w:val="53CC692A"/>
    <w:rsid w:val="7B11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370</Characters>
  <Lines>0</Lines>
  <Paragraphs>0</Paragraphs>
  <TotalTime>0</TotalTime>
  <ScaleCrop>false</ScaleCrop>
  <LinksUpToDate>false</LinksUpToDate>
  <CharactersWithSpaces>382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puppet</cp:lastModifiedBy>
  <dcterms:modified xsi:type="dcterms:W3CDTF">2026-06-08T09:47:15Z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