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F6794E">
      <w:pPr>
        <w:jc w:val="center"/>
        <w:rPr>
          <w:rFonts w:hint="default" w:eastAsiaTheme="minorEastAsia"/>
          <w:sz w:val="36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44"/>
          <w:lang w:val="en-US" w:eastAsia="zh-CN"/>
        </w:rPr>
        <w:t>技术方案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7D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2026-09-03T09:03:15Z</dcterms:created>
  <dc:creator>Administrator</dc:creator>
  <cp:lastModifiedBy>A 学亦思教育托辅</cp:lastModifiedBy>
  <dcterms:modified xsi:type="dcterms:W3CDTF">2026-09-03T09:05:39Z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eyJoZGlkIjoiYWMwMzQyZjViM2U5NTdmMzQyNmRjOThjMGQ0OTIzOGUiLCJ1c2VySWQiOiI0NTgyODkzNDYifQ==</vt:lpwstr>
  </property>
  <property fmtid="{D5CDD505-2E9C-101B-9397-08002B2CF9AE}" pid="4" name="ICV">
    <vt:lpwstr>DF7A66BC43CA431F935B28864284AF7A_12</vt:lpwstr>
  </property>
</Properties>
</file>