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52F63">
      <w:pPr>
        <w:pStyle w:val="7"/>
        <w:spacing w:line="360" w:lineRule="auto"/>
        <w:jc w:val="center"/>
        <w:outlineLvl w:val="1"/>
        <w:rPr>
          <w:rFonts w:ascii="宋体" w:hAnsi="宋体" w:eastAsia="宋体"/>
          <w:b/>
          <w:lang w:eastAsia="zh-CN"/>
        </w:rPr>
      </w:pPr>
      <w:bookmarkStart w:id="0" w:name="_Toc233375854"/>
      <w:r>
        <w:rPr>
          <w:b/>
          <w:bCs/>
          <w:kern w:val="2"/>
          <w:sz w:val="36"/>
          <w:szCs w:val="36"/>
          <w:lang w:eastAsia="zh-CN"/>
        </w:rPr>
        <w:t>第八章 拟签订采购合同文本</w:t>
      </w:r>
      <w:bookmarkEnd w:id="0"/>
      <w:r>
        <w:rPr>
          <w:rFonts w:ascii="宋体" w:hAnsi="宋体" w:eastAsia="宋体" w:cs="仿宋_GB2312"/>
          <w:sz w:val="24"/>
          <w:szCs w:val="24"/>
        </w:rPr>
        <w:br w:type="textWrapping"/>
      </w:r>
    </w:p>
    <w:p w14:paraId="4F579BB1">
      <w:pPr>
        <w:pStyle w:val="3"/>
        <w:tabs>
          <w:tab w:val="left" w:pos="5890"/>
          <w:tab w:val="center" w:pos="8108"/>
        </w:tabs>
        <w:ind w:firstLine="480"/>
        <w:rPr>
          <w:rFonts w:asciiTheme="minorHAnsi" w:hAnsiTheme="minorHAnsi" w:eastAsiaTheme="minorEastAsia"/>
        </w:rPr>
      </w:pPr>
      <w:r>
        <w:t>（此合同只作为参考，最终合同以采购人给出的合同定稿为准）</w:t>
      </w:r>
    </w:p>
    <w:p w14:paraId="6EFCAE03">
      <w:pPr>
        <w:pStyle w:val="7"/>
        <w:spacing w:line="360" w:lineRule="auto"/>
        <w:jc w:val="center"/>
        <w:rPr>
          <w:rFonts w:ascii="宋体" w:hAnsi="宋体" w:eastAsia="宋体" w:cs="仿宋_GB2312"/>
          <w:b/>
          <w:sz w:val="36"/>
        </w:rPr>
      </w:pPr>
    </w:p>
    <w:p w14:paraId="6EACABB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西安市第一医院</w:t>
      </w:r>
    </w:p>
    <w:p w14:paraId="71436FDA">
      <w:pPr>
        <w:jc w:val="center"/>
        <w:rPr>
          <w:sz w:val="28"/>
          <w:szCs w:val="28"/>
        </w:rPr>
      </w:pPr>
      <w:r>
        <w:rPr>
          <w:sz w:val="28"/>
          <w:szCs w:val="28"/>
        </w:rPr>
        <w:t>磁共振机房改造屏蔽防护工程</w:t>
      </w:r>
      <w:r>
        <w:rPr>
          <w:rFonts w:hint="eastAsia"/>
          <w:sz w:val="28"/>
          <w:szCs w:val="28"/>
        </w:rPr>
        <w:t>合同</w:t>
      </w:r>
    </w:p>
    <w:p w14:paraId="4326F435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>合同编号：</w:t>
      </w:r>
    </w:p>
    <w:p w14:paraId="4873726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>签订地点：西安市第一医院</w:t>
      </w:r>
    </w:p>
    <w:p w14:paraId="0FF837B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>甲方：西安市第一医院</w:t>
      </w:r>
    </w:p>
    <w:p w14:paraId="407DB1E8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 xml:space="preserve">乙方： </w:t>
      </w:r>
    </w:p>
    <w:p w14:paraId="311EEFFE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>乙方规模：</w:t>
      </w:r>
    </w:p>
    <w:p w14:paraId="0AE9AD88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 xml:space="preserve">招标公司： </w:t>
      </w:r>
    </w:p>
    <w:p w14:paraId="41B2EE1B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 xml:space="preserve">招标时间：    年    月    日  </w:t>
      </w:r>
    </w:p>
    <w:p w14:paraId="08656864"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bidi="ar"/>
        </w:rPr>
        <w:t>履约结束日期：   年   月  日（可视验收具体情况向后顺延）</w:t>
      </w:r>
    </w:p>
    <w:p w14:paraId="35626AFE"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  <w:lang w:bidi="ar"/>
        </w:rPr>
        <w:t xml:space="preserve">     </w:t>
      </w:r>
    </w:p>
    <w:p w14:paraId="1BAF61A0">
      <w:pPr>
        <w:rPr>
          <w:rFonts w:hint="eastAsia" w:ascii="新宋体" w:hAnsi="新宋体" w:eastAsia="新宋体" w:cs="新宋体"/>
          <w:snapToGrid w:val="0"/>
          <w:sz w:val="24"/>
        </w:rPr>
      </w:pPr>
    </w:p>
    <w:p w14:paraId="3240F850">
      <w:pPr>
        <w:spacing w:line="360" w:lineRule="auto"/>
        <w:ind w:firstLine="480" w:firstLineChars="200"/>
        <w:rPr>
          <w:rFonts w:hint="eastAsia"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sz w:val="24"/>
          <w:lang w:bidi="ar"/>
        </w:rPr>
        <w:t>为我院计划采购的3.0T磁共振场地建设按照国家标准要求需要进行磁场屏蔽防护工程，经与乙方协商，由乙方完成。现甲乙双方根据《中华人民共和国民法典》及有关规定，本着平等、自愿的原则，为明确双方权利义务，签订本合同。具体内容如下：</w:t>
      </w:r>
    </w:p>
    <w:p w14:paraId="0182EFF4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一、工程概况</w:t>
      </w:r>
    </w:p>
    <w:tbl>
      <w:tblPr>
        <w:tblStyle w:val="5"/>
        <w:tblW w:w="86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933"/>
        <w:gridCol w:w="1132"/>
        <w:gridCol w:w="585"/>
        <w:gridCol w:w="1425"/>
        <w:gridCol w:w="864"/>
        <w:gridCol w:w="1158"/>
      </w:tblGrid>
      <w:tr w14:paraId="703CA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73C23C8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序号</w:t>
            </w:r>
          </w:p>
        </w:tc>
        <w:tc>
          <w:tcPr>
            <w:tcW w:w="2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93575B6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2F1CC75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FF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规格型号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13D4DA3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单位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7D85BB5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单价（元/项）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242DB0A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数量（项）</w:t>
            </w: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29D9CF86">
            <w:pPr>
              <w:widowControl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小计</w:t>
            </w:r>
          </w:p>
          <w:p w14:paraId="23FB06B2">
            <w:pPr>
              <w:widowControl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（人民币元）</w:t>
            </w:r>
          </w:p>
        </w:tc>
      </w:tr>
      <w:tr w14:paraId="70122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3FA71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2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BA2AE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CE10D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282AB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0"/>
                <w:lang w:bidi="ar"/>
              </w:rPr>
              <w:t>项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BB6E3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3D0FF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598C1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</w:p>
        </w:tc>
      </w:tr>
      <w:tr w14:paraId="5FE00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7B0401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color w:val="000000"/>
                <w:kern w:val="0"/>
                <w:sz w:val="20"/>
                <w:lang w:bidi="ar"/>
              </w:rPr>
              <w:t>合计(大写）：人民币      （详单见附件）</w:t>
            </w: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5490C">
            <w:pPr>
              <w:widowControl/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0"/>
              </w:rPr>
            </w:pPr>
          </w:p>
        </w:tc>
      </w:tr>
    </w:tbl>
    <w:p w14:paraId="3114ECAE">
      <w:pPr>
        <w:spacing w:line="360" w:lineRule="auto"/>
        <w:rPr>
          <w:rFonts w:hint="eastAsia" w:ascii="新宋体" w:hAnsi="新宋体" w:eastAsia="新宋体" w:cs="新宋体"/>
          <w:b/>
          <w:bCs/>
          <w:sz w:val="24"/>
        </w:rPr>
      </w:pPr>
    </w:p>
    <w:p w14:paraId="0AC8ABD3">
      <w:pPr>
        <w:spacing w:line="360" w:lineRule="auto"/>
        <w:ind w:firstLine="482" w:firstLineChars="200"/>
        <w:rPr>
          <w:rFonts w:hint="eastAsia" w:ascii="新宋体" w:hAnsi="新宋体" w:eastAsia="新宋体" w:cs="新宋体"/>
          <w:sz w:val="24"/>
          <w:u w:val="single"/>
        </w:rPr>
      </w:pPr>
      <w:r>
        <w:rPr>
          <w:rFonts w:hint="eastAsia" w:ascii="新宋体" w:hAnsi="新宋体" w:eastAsia="新宋体" w:cs="新宋体"/>
          <w:b/>
          <w:bCs/>
          <w:sz w:val="24"/>
          <w:lang w:bidi="ar"/>
        </w:rPr>
        <w:t>工程名称</w:t>
      </w:r>
      <w:r>
        <w:rPr>
          <w:rFonts w:hint="eastAsia" w:ascii="新宋体" w:hAnsi="新宋体" w:eastAsia="新宋体" w:cs="新宋体"/>
          <w:sz w:val="24"/>
          <w:lang w:bidi="ar"/>
        </w:rPr>
        <w:t>：</w:t>
      </w:r>
      <w:r>
        <w:rPr>
          <w:rFonts w:hint="eastAsia" w:ascii="新宋体" w:hAnsi="新宋体" w:eastAsia="新宋体" w:cs="新宋体"/>
          <w:sz w:val="24"/>
          <w:u w:val="single"/>
          <w:lang w:bidi="ar"/>
        </w:rPr>
        <w:t xml:space="preserve">             </w:t>
      </w:r>
    </w:p>
    <w:p w14:paraId="4F74849C"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  <w:u w:val="single"/>
        </w:rPr>
      </w:pPr>
      <w:r>
        <w:rPr>
          <w:rFonts w:hint="eastAsia" w:ascii="新宋体" w:hAnsi="新宋体" w:eastAsia="新宋体" w:cs="新宋体"/>
          <w:sz w:val="24"/>
          <w:lang w:bidi="ar"/>
        </w:rPr>
        <w:t xml:space="preserve">服务方式： </w:t>
      </w:r>
      <w:r>
        <w:rPr>
          <w:rFonts w:hint="eastAsia" w:ascii="新宋体" w:hAnsi="新宋体" w:eastAsia="新宋体" w:cs="新宋体"/>
          <w:sz w:val="24"/>
          <w:u w:val="single"/>
          <w:lang w:bidi="ar"/>
        </w:rPr>
        <w:t xml:space="preserve">           </w:t>
      </w:r>
    </w:p>
    <w:p w14:paraId="44102F09">
      <w:pPr>
        <w:spacing w:line="360" w:lineRule="auto"/>
        <w:ind w:firstLine="482" w:firstLineChars="200"/>
        <w:rPr>
          <w:rFonts w:hint="eastAsia" w:ascii="新宋体" w:hAnsi="新宋体" w:eastAsia="新宋体" w:cs="新宋体"/>
          <w:bCs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  <w:lang w:bidi="ar"/>
        </w:rPr>
        <w:t>工程质量：</w:t>
      </w:r>
      <w:r>
        <w:rPr>
          <w:rFonts w:hint="eastAsia" w:ascii="新宋体" w:hAnsi="新宋体" w:eastAsia="新宋体" w:cs="新宋体"/>
          <w:bCs/>
          <w:sz w:val="24"/>
          <w:lang w:bidi="ar"/>
        </w:rPr>
        <w:t>达到国家质量评定合格标准。</w:t>
      </w:r>
    </w:p>
    <w:p w14:paraId="3BE9485B">
      <w:pPr>
        <w:pStyle w:val="4"/>
        <w:widowControl w:val="0"/>
        <w:spacing w:before="0" w:beforeAutospacing="0" w:after="120" w:afterAutospacing="0"/>
        <w:jc w:val="both"/>
      </w:pPr>
    </w:p>
    <w:p w14:paraId="7F89ADF6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二、服务内容：</w:t>
      </w:r>
    </w:p>
    <w:p w14:paraId="5FE3AD94"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  <w:lang w:bidi="ar"/>
        </w:rPr>
        <w:t xml:space="preserve"> </w:t>
      </w:r>
      <w:r>
        <w:rPr>
          <w:rFonts w:hint="eastAsia" w:ascii="新宋体" w:hAnsi="新宋体" w:eastAsia="新宋体" w:cs="新宋体"/>
          <w:sz w:val="24"/>
          <w:u w:val="single"/>
          <w:lang w:bidi="ar"/>
        </w:rPr>
        <w:t xml:space="preserve">                        </w:t>
      </w:r>
    </w:p>
    <w:p w14:paraId="3C86E04E">
      <w:pPr>
        <w:pStyle w:val="4"/>
        <w:widowControl w:val="0"/>
        <w:spacing w:before="0" w:beforeAutospacing="0" w:after="120" w:afterAutospacing="0"/>
        <w:jc w:val="both"/>
      </w:pPr>
    </w:p>
    <w:p w14:paraId="1D57EC80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三、合同总价</w:t>
      </w:r>
    </w:p>
    <w:p w14:paraId="5118AE02">
      <w:pPr>
        <w:pStyle w:val="4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新宋体" w:hAnsi="新宋体" w:eastAsia="新宋体" w:cs="新宋体"/>
          <w:kern w:val="2"/>
          <w:sz w:val="24"/>
          <w:lang w:bidi="ar"/>
        </w:rPr>
      </w:pPr>
      <w:r>
        <w:rPr>
          <w:rFonts w:hint="eastAsia" w:ascii="新宋体" w:hAnsi="新宋体" w:eastAsia="新宋体" w:cs="新宋体"/>
          <w:kern w:val="2"/>
          <w:sz w:val="24"/>
          <w:lang w:bidi="ar"/>
        </w:rPr>
        <w:t>合同总价为人民币大写：                   ，即RMB¥           元；该合同总价已包括乙方履行合同义务所需的全部费用（人工费、材料费、餐饮交通费、检测费、检测报告工本费税费、发票等费用）。合同总价金额一次性包死，不受材料市场价格变化等因素的影响，合同最终结算总额不超过合同总价款。</w:t>
      </w:r>
    </w:p>
    <w:p w14:paraId="3AD875D1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四、付款方式</w:t>
      </w:r>
    </w:p>
    <w:p w14:paraId="748C1307">
      <w:pPr>
        <w:pStyle w:val="7"/>
        <w:spacing w:line="276" w:lineRule="auto"/>
        <w:ind w:firstLine="480" w:firstLineChars="200"/>
        <w:rPr>
          <w:rFonts w:ascii="宋体" w:hAnsi="宋体" w:eastAsia="宋体" w:cs="仿宋_GB2312"/>
          <w:sz w:val="24"/>
          <w:szCs w:val="24"/>
          <w:lang w:eastAsia="zh-CN"/>
        </w:rPr>
      </w:pPr>
      <w:r>
        <w:rPr>
          <w:rFonts w:ascii="宋体" w:hAnsi="宋体" w:eastAsia="宋体" w:cs="仿宋_GB2312"/>
          <w:sz w:val="24"/>
          <w:szCs w:val="24"/>
          <w:lang w:eastAsia="zh-CN"/>
        </w:rPr>
        <w:t>1、合同签订后预付合同款的40%。</w:t>
      </w:r>
    </w:p>
    <w:p w14:paraId="3CC2F4F2">
      <w:pPr>
        <w:spacing w:line="276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2、供应商应当在采购人付款前向采购人出具正式增值税普通发票。供应商未按照约定提供发票的，采购人有权拒付相关款项，由此造成的损失由供应商负责。</w:t>
      </w:r>
    </w:p>
    <w:p w14:paraId="1E3BB611">
      <w:pPr>
        <w:pStyle w:val="7"/>
        <w:spacing w:line="276" w:lineRule="auto"/>
        <w:ind w:firstLine="480" w:firstLineChars="200"/>
        <w:rPr>
          <w:rFonts w:ascii="宋体" w:hAnsi="宋体" w:eastAsia="宋体" w:cs="仿宋_GB2312"/>
          <w:sz w:val="24"/>
          <w:szCs w:val="24"/>
          <w:lang w:eastAsia="zh-CN"/>
        </w:rPr>
      </w:pPr>
      <w:r>
        <w:rPr>
          <w:rFonts w:ascii="宋体" w:hAnsi="宋体" w:eastAsia="宋体" w:cs="仿宋_GB2312"/>
          <w:sz w:val="24"/>
          <w:szCs w:val="24"/>
          <w:lang w:eastAsia="zh-CN"/>
        </w:rPr>
        <w:t>3、工程验收合格后</w:t>
      </w:r>
      <w:r>
        <w:rPr>
          <w:rFonts w:ascii="宋体" w:hAnsi="宋体"/>
          <w:color w:val="000000"/>
          <w:kern w:val="2"/>
          <w:sz w:val="24"/>
          <w:szCs w:val="24"/>
          <w:lang w:eastAsia="zh-CN"/>
        </w:rPr>
        <w:t>，采购人收到供应商提供的发票，达到付款条件后支付合同款的60%，付款前供应商向采购人提供中标金额3%的保函。</w:t>
      </w:r>
      <w:r>
        <w:rPr>
          <w:rFonts w:ascii="宋体" w:hAnsi="宋体" w:eastAsia="宋体" w:cs="仿宋_GB2312"/>
          <w:sz w:val="24"/>
          <w:szCs w:val="24"/>
          <w:lang w:eastAsia="zh-CN"/>
        </w:rPr>
        <w:t>自工程最终验收合格之日起满 3 年若无质量问题，采购人应于 15 个工作日内退还保函。</w:t>
      </w:r>
    </w:p>
    <w:p w14:paraId="73B0E6C3">
      <w:pPr>
        <w:spacing w:line="276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五、甲方的职责和义务</w:t>
      </w:r>
    </w:p>
    <w:p w14:paraId="6491BB6D">
      <w:pPr>
        <w:spacing w:line="27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1、甲方应通知用户向乙方交付施工场地，向乙方提供施工所需的水、电、气及电讯等设备，并说明使用注意事项。办理施工所涉及的各种申请、批件等手续。</w:t>
      </w:r>
    </w:p>
    <w:p w14:paraId="45D036B7">
      <w:pPr>
        <w:spacing w:line="27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2、对工程质量、进度进行监督检查，办理验收、变更、登记手续和其他事宜。</w:t>
      </w:r>
    </w:p>
    <w:p w14:paraId="5FCFD675">
      <w:pPr>
        <w:spacing w:line="27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3、通知用户协调有关部门做好现场保卫、消防、垃圾处理等工作。</w:t>
      </w:r>
    </w:p>
    <w:p w14:paraId="43632763">
      <w:pPr>
        <w:spacing w:line="27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4、配合乙方协调物业管理方、消防、空调施工方的关系，保证工程顺利进行，如因除乙方以外的责任导致工程进度过程延误，工期顺延。</w:t>
      </w:r>
    </w:p>
    <w:p w14:paraId="4DEAD57C">
      <w:pPr>
        <w:spacing w:line="276" w:lineRule="auto"/>
        <w:ind w:firstLine="480" w:firstLineChars="200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>5、 乙方将项目施工完毕并检测合格后，甲方应配合乙方取得</w:t>
      </w:r>
      <w:r>
        <w:rPr>
          <w:rFonts w:hint="eastAsia" w:ascii="宋体" w:hAnsi="宋体" w:eastAsia="宋体" w:cs="宋体"/>
          <w:sz w:val="24"/>
          <w:u w:val="single"/>
          <w:lang w:bidi="ar"/>
        </w:rPr>
        <w:t>西安市第一医院</w:t>
      </w:r>
      <w:r>
        <w:rPr>
          <w:rFonts w:hint="eastAsia" w:ascii="宋体" w:hAnsi="宋体" w:eastAsia="宋体" w:cs="宋体"/>
          <w:sz w:val="24"/>
          <w:lang w:bidi="ar"/>
        </w:rPr>
        <w:t>提供竣工验收单给乙方。</w:t>
      </w:r>
    </w:p>
    <w:p w14:paraId="450CCBB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bidi="ar"/>
        </w:rPr>
      </w:pPr>
    </w:p>
    <w:p w14:paraId="16EF1062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六、乙方的职责和义务</w:t>
      </w:r>
    </w:p>
    <w:p w14:paraId="6C54333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1、依据施工场地情况合理设计施工图纸，拟定施工方案和进度计划，并按期保质保量的完成工程施工。</w:t>
      </w:r>
    </w:p>
    <w:p w14:paraId="753E17A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2、按要求组织施工，保质、保量、按期完成施工任务，解决由乙方负责的各项事宜。</w:t>
      </w:r>
    </w:p>
    <w:p w14:paraId="6A1F3F5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3、严格执行施工规范、安全操作规程、防火安全规定、环境保护规定。严格按照图纸或作法说明进行施工，做好各项质量检查纪录。</w:t>
      </w:r>
    </w:p>
    <w:p w14:paraId="4BCE7B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4、遵守国家或地方政府及有关部门对施工现场管理的规定，妥善保护施工现场周围建筑物、设备管线、古树名木不受损坏。做好施工现场保卫和垃圾消纳等工作，处理好由于施工带来的扰民问题及与周围单位（住户）的关系。</w:t>
      </w:r>
    </w:p>
    <w:p w14:paraId="4B639C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5、施工中未经甲方书面同意或有关部门批准，不得随意拆改原建筑物结构及各种设备管线。</w:t>
      </w:r>
    </w:p>
    <w:p w14:paraId="477CDE3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>6、工程竣工未移交甲方之前，负责对现场的一切设施、设备、材料和工程成品进行保护。</w:t>
      </w:r>
    </w:p>
    <w:p w14:paraId="1C6615B6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七、关于工期的具体约定</w:t>
      </w:r>
    </w:p>
    <w:p w14:paraId="135BBB4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1、本项目总工期：自甲方预付款到账之次日起30个工作日。</w:t>
      </w:r>
    </w:p>
    <w:p w14:paraId="412BD28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    2、服务地点：西安市第一医院粉巷院区。</w:t>
      </w:r>
    </w:p>
    <w:p w14:paraId="49377E8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3、因乙方责任，不能按期开工或中途无故停工，可能影响工期的，乙方应及时与甲方沟通，征得甲方书面同意后，工期方可顺延；若甲方不同意工期顺延，乙方应按合同约定按时完成施工。</w:t>
      </w:r>
    </w:p>
    <w:p w14:paraId="70FE98F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4、因非乙方原因造成的停电、停水、停气及不可抗力因素影响，导致无法施工（一周内累计计算），工期相应顺延。乙方在出现上述情形时，向甲方出具工作联系单由甲方确认，甲方不确认的，不影响工期顺延的事实。</w:t>
      </w:r>
    </w:p>
    <w:p w14:paraId="723F79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5、若遇下列情况，期限可作相应顺延，乙方不承担责任。</w:t>
      </w:r>
    </w:p>
    <w:p w14:paraId="082BA703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甲方在合同规定开工日期前，不能交付乙方施工场地、临时施工用电、临时施工用水、临时驻地，不能完成土建条形基础，影响乙方进场施工的。</w:t>
      </w:r>
    </w:p>
    <w:p w14:paraId="0DB2C462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超出承包范围的设计变更，提供施工要求不准、增加项目量影响进度的。</w:t>
      </w:r>
    </w:p>
    <w:p w14:paraId="1E24901D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其他非因乙方原因导致工期无法顺利进行的。</w:t>
      </w:r>
    </w:p>
    <w:p w14:paraId="7BB957F6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甲方未按时支付工程款的。</w:t>
      </w:r>
    </w:p>
    <w:p w14:paraId="107077C0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八、关于施工材料运输、质量及施工验收的约定</w:t>
      </w:r>
    </w:p>
    <w:p w14:paraId="45AEAC2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合同清单内工程全部完工后，视为乙方交付完毕，货物风险转移。甲方负责协调医院尽快安排验收，如有质量问题，甲方应在验收后3日内通知乙方，逾期视为甲方对乙方工程质量无异议。若甲方发现乙方在安装施工过程中有违反国家相关法律、行业标准或合同约定内容的，可以要求乙方对不合格项进行免费更改。</w:t>
      </w:r>
    </w:p>
    <w:p w14:paraId="590E74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2、合同清单内工程竣工确认后，甲方负责尽快安排验收，质保期也自验收合格之日计起开始计算。如因甲方或最终使用方原因不能验收，则自设备投入使用之日起自动视为验收合格。</w:t>
      </w:r>
    </w:p>
    <w:p w14:paraId="1AA0343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3、因本合同施工设计、及所用的材料均由乙方提供，故因设计、材料、质量不合格而影响工程质量，其返工费用由乙方承担，工期不得顺延，因此造成甲方的损失，乙方应当予以赔偿。</w:t>
      </w:r>
    </w:p>
    <w:p w14:paraId="0F003A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4、其他由于乙方原因影响工程质量，其返工费用由乙方承担，工期不顺延。</w:t>
      </w:r>
    </w:p>
    <w:p w14:paraId="16DDEC33">
      <w:pPr>
        <w:pStyle w:val="4"/>
        <w:widowControl w:val="0"/>
        <w:spacing w:before="0" w:beforeAutospacing="0" w:after="120" w:afterAutospacing="0"/>
        <w:ind w:firstLine="480" w:firstLineChars="200"/>
        <w:jc w:val="both"/>
        <w:rPr>
          <w:rFonts w:hint="eastAsia" w:ascii="宋体" w:hAnsi="宋体" w:cs="宋体"/>
          <w:kern w:val="2"/>
          <w:sz w:val="24"/>
          <w:lang w:bidi="ar"/>
        </w:rPr>
      </w:pPr>
      <w:r>
        <w:rPr>
          <w:rFonts w:hint="eastAsia" w:ascii="宋体" w:hAnsi="宋体" w:cs="宋体"/>
          <w:kern w:val="2"/>
          <w:sz w:val="24"/>
          <w:lang w:bidi="ar"/>
        </w:rPr>
        <w:t>5、本合同约定的改造工程竣工验收合格后乙方进行现场移交，此后甲方对现场的包括但不限于材料设备丢失、人员损伤等问题承担一切责任。</w:t>
      </w:r>
    </w:p>
    <w:p w14:paraId="5ABB2CCE">
      <w:pPr>
        <w:ind w:firstLine="241" w:firstLineChars="1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九、质量保证及售后服务</w:t>
      </w:r>
    </w:p>
    <w:p w14:paraId="59B2B13A">
      <w:pPr>
        <w:pStyle w:val="4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cs="微软雅黑"/>
          <w:sz w:val="24"/>
        </w:rPr>
      </w:pPr>
      <w:r>
        <w:rPr>
          <w:rFonts w:hint="eastAsia" w:ascii="宋体" w:hAnsi="宋体" w:cs="微软雅黑"/>
          <w:kern w:val="2"/>
          <w:sz w:val="24"/>
          <w:lang w:bidi="ar"/>
        </w:rPr>
        <w:t>1、工程质保期自验收合格之日起</w:t>
      </w:r>
      <w:r>
        <w:rPr>
          <w:rFonts w:hint="eastAsia" w:ascii="宋体" w:hAnsi="宋体" w:cs="宋体"/>
          <w:b/>
          <w:bCs/>
          <w:kern w:val="2"/>
          <w:sz w:val="24"/>
          <w:lang w:bidi="ar"/>
        </w:rPr>
        <w:t>三年</w:t>
      </w:r>
      <w:r>
        <w:rPr>
          <w:rFonts w:hint="eastAsia" w:ascii="宋体" w:hAnsi="宋体" w:cs="微软雅黑"/>
          <w:kern w:val="2"/>
          <w:sz w:val="24"/>
          <w:lang w:bidi="ar"/>
        </w:rPr>
        <w:t>。</w:t>
      </w:r>
    </w:p>
    <w:p w14:paraId="3745E878">
      <w:pPr>
        <w:spacing w:line="360" w:lineRule="auto"/>
        <w:ind w:firstLine="480" w:firstLineChars="200"/>
        <w:rPr>
          <w:rFonts w:hint="eastAsia" w:ascii="宋体" w:hAnsi="宋体" w:eastAsia="宋体" w:cs="微软雅黑"/>
          <w:sz w:val="24"/>
        </w:rPr>
      </w:pPr>
      <w:r>
        <w:rPr>
          <w:rFonts w:hint="eastAsia" w:ascii="宋体" w:hAnsi="宋体" w:eastAsia="宋体" w:cs="微软雅黑"/>
          <w:sz w:val="24"/>
          <w:lang w:bidi="ar"/>
        </w:rPr>
        <w:t>2、乙方对本工程项目实行质保期内“质量三包”。</w:t>
      </w:r>
    </w:p>
    <w:p w14:paraId="0FF41ABD">
      <w:pPr>
        <w:pStyle w:val="4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cs="微软雅黑"/>
          <w:sz w:val="24"/>
        </w:rPr>
      </w:pPr>
      <w:r>
        <w:rPr>
          <w:rFonts w:hint="eastAsia" w:ascii="宋体" w:hAnsi="宋体" w:cs="微软雅黑"/>
          <w:kern w:val="2"/>
          <w:sz w:val="24"/>
          <w:lang w:bidi="ar"/>
        </w:rPr>
        <w:t>3、乙方应在接到甲方故障通知</w:t>
      </w:r>
      <w:r>
        <w:rPr>
          <w:rFonts w:hint="eastAsia" w:ascii="宋体" w:hAnsi="宋体" w:cs="微软雅黑"/>
          <w:kern w:val="2"/>
          <w:sz w:val="24"/>
          <w:u w:val="single"/>
          <w:lang w:bidi="ar"/>
        </w:rPr>
        <w:t>8</w:t>
      </w:r>
      <w:r>
        <w:rPr>
          <w:rFonts w:hint="eastAsia" w:ascii="宋体" w:hAnsi="宋体" w:cs="微软雅黑"/>
          <w:kern w:val="2"/>
          <w:sz w:val="24"/>
          <w:lang w:bidi="ar"/>
        </w:rPr>
        <w:t>小时内做出响应，并提供详细的技术解决方案，如需上门维修的，需在</w:t>
      </w:r>
      <w:r>
        <w:rPr>
          <w:rFonts w:hint="eastAsia" w:ascii="宋体" w:hAnsi="宋体" w:cs="微软雅黑"/>
          <w:kern w:val="2"/>
          <w:sz w:val="24"/>
          <w:u w:val="single"/>
          <w:lang w:bidi="ar"/>
        </w:rPr>
        <w:t>1</w:t>
      </w:r>
      <w:r>
        <w:rPr>
          <w:rFonts w:hint="eastAsia" w:ascii="宋体" w:hAnsi="宋体" w:cs="微软雅黑"/>
          <w:kern w:val="2"/>
          <w:sz w:val="24"/>
          <w:lang w:bidi="ar"/>
        </w:rPr>
        <w:t>个工作日内安排人员到达现场，</w:t>
      </w:r>
      <w:r>
        <w:rPr>
          <w:rFonts w:hint="eastAsia" w:ascii="宋体" w:hAnsi="宋体" w:cs="微软雅黑"/>
          <w:kern w:val="2"/>
          <w:sz w:val="24"/>
          <w:u w:val="single"/>
          <w:lang w:bidi="ar"/>
        </w:rPr>
        <w:t>2</w:t>
      </w:r>
      <w:r>
        <w:rPr>
          <w:rFonts w:hint="eastAsia" w:ascii="宋体" w:hAnsi="宋体" w:cs="微软雅黑"/>
          <w:kern w:val="2"/>
          <w:sz w:val="24"/>
          <w:lang w:bidi="ar"/>
        </w:rPr>
        <w:t>个工作日内解决故障。</w:t>
      </w:r>
    </w:p>
    <w:p w14:paraId="22B281A7">
      <w:pPr>
        <w:spacing w:line="360" w:lineRule="auto"/>
        <w:ind w:firstLine="480" w:firstLineChars="200"/>
        <w:rPr>
          <w:rFonts w:hint="eastAsia" w:ascii="宋体" w:hAnsi="宋体" w:eastAsia="宋体" w:cs="微软雅黑"/>
          <w:color w:val="000000"/>
          <w:sz w:val="24"/>
          <w:lang w:bidi="ar"/>
        </w:rPr>
      </w:pPr>
      <w:r>
        <w:rPr>
          <w:rFonts w:hint="eastAsia" w:ascii="宋体" w:hAnsi="宋体" w:eastAsia="宋体" w:cs="微软雅黑"/>
          <w:sz w:val="24"/>
          <w:lang w:bidi="ar"/>
        </w:rPr>
        <w:t>4、质保期</w:t>
      </w:r>
      <w:r>
        <w:rPr>
          <w:rFonts w:hint="eastAsia" w:ascii="宋体" w:hAnsi="宋体" w:eastAsia="宋体" w:cs="微软雅黑"/>
          <w:color w:val="000000"/>
          <w:sz w:val="24"/>
          <w:lang w:bidi="ar"/>
        </w:rPr>
        <w:t>满后，如甲方需要乙方继续提供维修服务，甲方需向乙方支付相应的维修服务费，具体的维修费用由甲乙双方另行协商确定。</w:t>
      </w:r>
    </w:p>
    <w:p w14:paraId="3524B7F7">
      <w:pPr>
        <w:ind w:firstLine="241" w:firstLineChars="1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十、有关安全生产和防火的约定</w:t>
      </w:r>
    </w:p>
    <w:p w14:paraId="5CB23F7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1、甲方应为乙方提供满足乙方施工要求的施工场地。 </w:t>
      </w:r>
    </w:p>
    <w:p w14:paraId="3D39B60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2、甲乙双方均应在施工期间应严格遵守《建筑安装工程安全技术规程》、《中华人民共和国消防条例》和其它相关的法规、规范。</w:t>
      </w:r>
    </w:p>
    <w:p w14:paraId="6A09502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3、由于甲方在施工生产过程中违反有关安全操作规程、消防条例，导致发生安全或火灾事故，甲方应承担由此产生的一切经济损失。</w:t>
      </w:r>
    </w:p>
    <w:p w14:paraId="0254128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>4、由于乙方在施工生产过程中违反有关安全操作规程、消防条例，导致发生安全或火灾事故，乙方应承担由此引发的一切经济损失。</w:t>
      </w:r>
    </w:p>
    <w:p w14:paraId="6E578747">
      <w:pPr>
        <w:ind w:firstLine="241" w:firstLineChars="1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十一、违约责任以及争议解决</w:t>
      </w:r>
    </w:p>
    <w:p w14:paraId="2EED9E8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1、由于乙方原因，逾期竣工，每逾期一天，乙方按合同总金额的千分之一向甲方支付违约金。甲方未按合同约定按期足额支付合同价款，每逾期一日，应按合同总金额的千分之一向乙方支付违约金。</w:t>
      </w:r>
    </w:p>
    <w:p w14:paraId="6CE6F1C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2、乙方应妥善保护甲方提供的设备及现场堆放的家具、陈设和工程成品，如造成损失，应折价赔偿。</w:t>
      </w:r>
    </w:p>
    <w:p w14:paraId="72D5AE7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3、未经甲方同意，乙方擅自拆改原建筑物结构或设备管线，由此发生的损失或事故（包括罚款）由乙方负责并承担损失。 </w:t>
      </w:r>
    </w:p>
    <w:p w14:paraId="0A91EE6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4、因一方原因，合同无法继续履行时，应通知对方，双方协商解除合同，并由责任方赔偿对方由此造成的经济损失。</w:t>
      </w:r>
    </w:p>
    <w:p w14:paraId="1B73DF0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5、若违约方给对方造成的损失超过本合同约定的补偿及违约金额的，违约方应对超出部分向对方进行赔偿。</w:t>
      </w:r>
    </w:p>
    <w:p w14:paraId="473FE1D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6、甲方应确保本合同中约定的己方联系方式为有效联系方式，若发生变更应及时通知乙方，否则乙方据此送达的相关文件均为有效送达，若发生送达不成的情况时，则以文书退回之日视为送达。</w:t>
      </w:r>
    </w:p>
    <w:p w14:paraId="78C6D355">
      <w:pPr>
        <w:pStyle w:val="4"/>
        <w:widowControl w:val="0"/>
        <w:spacing w:before="0" w:beforeAutospacing="0" w:after="120" w:afterAutospacing="0"/>
        <w:jc w:val="both"/>
        <w:rPr>
          <w:rFonts w:hint="eastAsia" w:ascii="宋体" w:hAnsi="宋体" w:cs="宋体"/>
          <w:kern w:val="2"/>
          <w:sz w:val="24"/>
          <w:lang w:bidi="ar"/>
        </w:rPr>
      </w:pPr>
      <w:r>
        <w:rPr>
          <w:kern w:val="2"/>
          <w:lang w:bidi="ar"/>
        </w:rPr>
        <w:t xml:space="preserve">    </w:t>
      </w:r>
      <w:r>
        <w:rPr>
          <w:color w:val="EE0000"/>
          <w:kern w:val="2"/>
          <w:sz w:val="32"/>
          <w:szCs w:val="32"/>
          <w:lang w:bidi="ar"/>
        </w:rPr>
        <w:t xml:space="preserve"> </w:t>
      </w:r>
      <w:r>
        <w:rPr>
          <w:rFonts w:hint="eastAsia" w:ascii="宋体" w:hAnsi="宋体" w:cs="宋体"/>
          <w:kern w:val="2"/>
          <w:sz w:val="24"/>
          <w:lang w:bidi="ar"/>
        </w:rPr>
        <w:t>7、如发生争议协商不了，约定各方依法向西安市第一医院所在地人民法院提起诉讼。</w:t>
      </w:r>
    </w:p>
    <w:p w14:paraId="7EA65DDC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十二、 合同变更与解除</w:t>
      </w:r>
    </w:p>
    <w:p w14:paraId="4F6BB60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1、双方中任何一方欲变更、解除合同，必须采取书面形式，未经双方书面确认，任何一方不得自行变更或修改本合同。 </w:t>
      </w:r>
    </w:p>
    <w:p w14:paraId="72334D8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2、合同主体由于不可抗力导致协议不能履行的,双方均不承担违约责任,共同协商变更或解除合同。 </w:t>
      </w:r>
    </w:p>
    <w:p w14:paraId="3531770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3、本合同与国家行政法律法规相抵触时,双方协商后依据国家行政法律、法规变更本合同。</w:t>
      </w:r>
    </w:p>
    <w:p w14:paraId="45B10D42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十三、合同生效</w:t>
      </w:r>
    </w:p>
    <w:p w14:paraId="3456672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合同一式柒份，甲方陆份、乙方壹份，均具有同等法律效力。合同经甲 乙双方签字盖章后生效，合同执行完毕后，自动终止(合同的服务承诺则长期有效)。</w:t>
      </w:r>
    </w:p>
    <w:p w14:paraId="71C03CA0"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十四、其他事项</w:t>
      </w:r>
    </w:p>
    <w:p w14:paraId="76E2B0D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合同未尽事宜，由甲、乙双方协商，签订补充协议作为合同补充，与原合同具有同等法律效力，补充协议与原合同不一致的，以补充协议为准。</w:t>
      </w:r>
    </w:p>
    <w:p w14:paraId="71A65B4D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6099249">
      <w:pPr>
        <w:pStyle w:val="4"/>
        <w:widowControl w:val="0"/>
        <w:spacing w:before="0" w:beforeAutospacing="0" w:after="120" w:afterAutospacing="0"/>
        <w:jc w:val="both"/>
      </w:pPr>
    </w:p>
    <w:p w14:paraId="083DB0FF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甲方：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西安市第一医院（盖章）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 xml:space="preserve">乙方：            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（盖章）</w:t>
      </w:r>
    </w:p>
    <w:p w14:paraId="41BBDC23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开户行：</w:t>
      </w:r>
      <w:r>
        <w:rPr>
          <w:rFonts w:hint="eastAsia" w:ascii="宋体" w:hAnsi="Times" w:eastAsia="宋体" w:cs="宋体"/>
          <w:color w:val="FF0000"/>
          <w:kern w:val="0"/>
          <w:sz w:val="24"/>
          <w:szCs w:val="20"/>
          <w:lang w:bidi="ar"/>
        </w:rPr>
        <w:t>中国工商银行西安南大街支行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开户行：</w:t>
      </w:r>
    </w:p>
    <w:p w14:paraId="5EF8F8B7">
      <w:pPr>
        <w:widowControl/>
        <w:spacing w:line="360" w:lineRule="auto"/>
        <w:rPr>
          <w:rFonts w:hint="eastAsia" w:ascii="宋体" w:hAnsi="宋体" w:eastAsia="宋体" w:cs="宋体"/>
          <w:b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账号：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3700020409089344018           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lang w:bidi="en-US"/>
        </w:rPr>
        <w:t xml:space="preserve"> 银行账号：</w:t>
      </w:r>
    </w:p>
    <w:p w14:paraId="106A61B2">
      <w:pPr>
        <w:widowControl/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                             </w:t>
      </w:r>
      <w:r>
        <w:rPr>
          <w:rFonts w:ascii="Times" w:hAnsi="Times" w:eastAsia="Times" w:cs="Times New Roman"/>
          <w:color w:val="000000"/>
          <w:kern w:val="0"/>
          <w:sz w:val="24"/>
          <w:szCs w:val="20"/>
          <w:lang w:bidi="en-US"/>
        </w:rPr>
        <w:t xml:space="preserve">     </w:t>
      </w:r>
      <w:r>
        <w:rPr>
          <w:rFonts w:ascii="Times" w:hAnsi="Times" w:eastAsia="Times" w:cs="Times New Roman"/>
          <w:b/>
          <w:color w:val="000000"/>
          <w:kern w:val="0"/>
          <w:sz w:val="24"/>
          <w:szCs w:val="20"/>
          <w:lang w:bidi="en-US"/>
        </w:rPr>
        <w:t xml:space="preserve">  </w:t>
      </w:r>
      <w:r>
        <w:rPr>
          <w:rFonts w:hint="eastAsia" w:ascii="Times" w:hAnsi="Times" w:eastAsia="宋体" w:cs="宋体"/>
          <w:b/>
          <w:color w:val="FF0000"/>
          <w:kern w:val="0"/>
          <w:sz w:val="24"/>
          <w:szCs w:val="20"/>
          <w:lang w:bidi="en-US"/>
        </w:rPr>
        <w:t>收款账户：</w:t>
      </w:r>
    </w:p>
    <w:p w14:paraId="5C329BA4">
      <w:pPr>
        <w:spacing w:before="80" w:after="60" w:line="440" w:lineRule="exact"/>
        <w:ind w:firstLine="482"/>
        <w:rPr>
          <w:rFonts w:ascii="Times" w:hAnsi="Times" w:eastAsia="Times" w:cs="Times New Roman"/>
          <w:color w:val="000000"/>
          <w:kern w:val="0"/>
          <w:sz w:val="24"/>
          <w:szCs w:val="20"/>
          <w:lang w:bidi="en-US"/>
        </w:rPr>
      </w:pPr>
      <w:r>
        <w:rPr>
          <w:rFonts w:ascii="Times" w:hAnsi="Times" w:eastAsia="Times" w:cs="Times New Roman"/>
          <w:color w:val="000000"/>
          <w:kern w:val="0"/>
          <w:sz w:val="24"/>
          <w:szCs w:val="20"/>
          <w:lang w:bidi="en-US"/>
        </w:rPr>
        <w:t xml:space="preserve">                                 </w:t>
      </w:r>
      <w:r>
        <w:rPr>
          <w:rFonts w:hint="eastAsia" w:ascii="Times" w:hAnsi="Times" w:eastAsia="宋体" w:cs="宋体"/>
          <w:b/>
          <w:color w:val="FF0000"/>
          <w:kern w:val="0"/>
          <w:sz w:val="24"/>
          <w:szCs w:val="20"/>
          <w:lang w:bidi="en-US"/>
        </w:rPr>
        <w:t>收款账号：</w:t>
      </w:r>
    </w:p>
    <w:p w14:paraId="1C89C257">
      <w:pPr>
        <w:widowControl/>
        <w:spacing w:line="360" w:lineRule="auto"/>
        <w:ind w:left="5693" w:hanging="5693" w:hangingChars="2363"/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地址：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西安市南大街粉巷30号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地址：</w:t>
      </w:r>
    </w:p>
    <w:p w14:paraId="6BF13C53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邮政编码：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710002       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邮政编码：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</w:t>
      </w:r>
    </w:p>
    <w:p w14:paraId="20A42940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电话：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029-87630929     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电话：</w:t>
      </w:r>
    </w:p>
    <w:p w14:paraId="54CF41B5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                            </w:t>
      </w:r>
    </w:p>
    <w:p w14:paraId="2E18A535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法定代表人（授权代表）：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法定代表人（授权代表）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>：</w:t>
      </w:r>
    </w:p>
    <w:p w14:paraId="02869DAD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</w:p>
    <w:p w14:paraId="015BAAE7"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签订日期：2026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年  月   日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en-US"/>
        </w:rPr>
        <w:t>签订日期：</w:t>
      </w:r>
      <w:r>
        <w:rPr>
          <w:rFonts w:hint="eastAsia" w:ascii="宋体" w:hAnsi="宋体" w:eastAsia="宋体" w:cs="宋体"/>
          <w:color w:val="000000"/>
          <w:kern w:val="0"/>
          <w:sz w:val="24"/>
          <w:lang w:bidi="en-US"/>
        </w:rPr>
        <w:t xml:space="preserve"> 2026年  月   日</w:t>
      </w:r>
    </w:p>
    <w:p w14:paraId="34B8041D">
      <w:pPr>
        <w:spacing w:line="480" w:lineRule="auto"/>
        <w:ind w:left="-567" w:leftChars="-270" w:right="-481" w:rightChars="-229"/>
        <w:rPr>
          <w:rFonts w:hint="eastAsia" w:ascii="新宋体" w:hAnsi="新宋体" w:eastAsia="新宋体" w:cs="新宋体"/>
          <w:sz w:val="24"/>
        </w:rPr>
      </w:pPr>
    </w:p>
    <w:p w14:paraId="12828CBF">
      <w:pPr>
        <w:pStyle w:val="2"/>
      </w:pPr>
    </w:p>
    <w:p w14:paraId="0DD3192F">
      <w:pPr>
        <w:pStyle w:val="2"/>
      </w:pPr>
    </w:p>
    <w:p w14:paraId="05D3B390">
      <w:pPr>
        <w:pStyle w:val="2"/>
      </w:pPr>
    </w:p>
    <w:p w14:paraId="71A6F50E">
      <w:pPr>
        <w:pStyle w:val="2"/>
      </w:pPr>
    </w:p>
    <w:p w14:paraId="2B83A5E3">
      <w:pPr>
        <w:pStyle w:val="2"/>
      </w:pPr>
    </w:p>
    <w:p w14:paraId="042A56C1">
      <w:pPr>
        <w:pStyle w:val="2"/>
      </w:pPr>
    </w:p>
    <w:p w14:paraId="7BF62FBD">
      <w:pPr>
        <w:pStyle w:val="2"/>
      </w:pPr>
    </w:p>
    <w:p w14:paraId="43668287">
      <w:pPr>
        <w:pStyle w:val="2"/>
      </w:pPr>
    </w:p>
    <w:p w14:paraId="07077110"/>
    <w:p w14:paraId="7DFF2887"/>
    <w:p w14:paraId="0283CF6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A2D6"/>
    <w:multiLevelType w:val="multilevel"/>
    <w:tmpl w:val="1BFCA2D6"/>
    <w:lvl w:ilvl="0" w:tentative="0">
      <w:start w:val="1"/>
      <w:numFmt w:val="decimal"/>
      <w:suff w:val="nothing"/>
      <w:lvlText w:val="%1）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0700B"/>
    <w:rsid w:val="54F0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99"/>
    <w:pPr>
      <w:spacing w:after="160" w:line="360" w:lineRule="auto"/>
      <w:ind w:firstLine="600" w:firstLineChars="200"/>
    </w:pPr>
    <w:rPr>
      <w:rFonts w:ascii="宋体" w:hAnsi="Courier New" w:eastAsia="宋体" w:cs="宋体"/>
      <w:sz w:val="24"/>
      <w:szCs w:val="21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78" w:lineRule="auto"/>
      <w:jc w:val="left"/>
    </w:pPr>
    <w:rPr>
      <w:rFonts w:ascii="Times New Roman" w:hAnsi="Times New Roman" w:eastAsia="宋体" w:cs="Times New Roman"/>
      <w:kern w:val="0"/>
    </w:rPr>
  </w:style>
  <w:style w:type="paragraph" w:customStyle="1" w:styleId="7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2026-07-01T05:15:00Z</dcterms:created>
  <dc:creator>86759</dc:creator>
  <cp:lastModifiedBy>86759</cp:lastModifiedBy>
  <dcterms:modified xsi:type="dcterms:W3CDTF">2026-07-01T05:15:45Z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F5B7532C7A98483E841773FAA62E51B9_11</vt:lpwstr>
  </property>
</Properties>
</file>