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A9CC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磋商报价表</w:t>
      </w:r>
    </w:p>
    <w:p w14:paraId="6A904D95">
      <w:pPr>
        <w:spacing w:line="360" w:lineRule="auto"/>
        <w:jc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报价一览表</w:t>
      </w:r>
    </w:p>
    <w:p w14:paraId="209DDB2F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</w:rPr>
      </w:pPr>
      <w:bookmarkStart w:id="0" w:name="OLE_LINK25"/>
      <w:bookmarkStart w:id="1" w:name="OLE_LINK22"/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</w:p>
    <w:p w14:paraId="0017D072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bookmarkEnd w:id="0"/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</w:t>
      </w:r>
      <w:bookmarkEnd w:id="1"/>
      <w:r>
        <w:rPr>
          <w:rFonts w:hint="eastAsia" w:ascii="宋体" w:hAnsi="宋体" w:eastAsia="宋体" w:cs="宋体"/>
          <w:sz w:val="20"/>
          <w:szCs w:val="20"/>
          <w:lang w:eastAsia="zh-CN"/>
        </w:rPr>
        <w:t>CS1027</w:t>
      </w:r>
    </w:p>
    <w:p w14:paraId="4D515146">
      <w:pPr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7"/>
        <w:tblW w:w="46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6574"/>
      </w:tblGrid>
      <w:tr w14:paraId="4404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8" w:type="pct"/>
            <w:vMerge w:val="restart"/>
            <w:noWrap w:val="0"/>
            <w:vAlign w:val="center"/>
          </w:tcPr>
          <w:p w14:paraId="3D5499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highlight w:val="none"/>
                <w:lang w:val="en-US" w:eastAsia="zh-CN"/>
              </w:rPr>
              <w:t>磋商总报价</w:t>
            </w:r>
          </w:p>
          <w:p w14:paraId="534253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highlight w:val="none"/>
                <w:lang w:val="en-US" w:eastAsia="zh-CN"/>
              </w:rPr>
              <w:t>（元）</w:t>
            </w:r>
          </w:p>
        </w:tc>
        <w:tc>
          <w:tcPr>
            <w:tcW w:w="4141" w:type="pct"/>
            <w:noWrap w:val="0"/>
            <w:vAlign w:val="center"/>
          </w:tcPr>
          <w:p w14:paraId="3035426E">
            <w:pPr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</w:tc>
      </w:tr>
      <w:tr w14:paraId="3E2C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58" w:type="pct"/>
            <w:vMerge w:val="continue"/>
            <w:noWrap w:val="0"/>
            <w:vAlign w:val="center"/>
          </w:tcPr>
          <w:p w14:paraId="1B650497">
            <w:pPr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141" w:type="pct"/>
            <w:noWrap w:val="0"/>
            <w:vAlign w:val="center"/>
          </w:tcPr>
          <w:p w14:paraId="3E3F0BAC">
            <w:pPr>
              <w:jc w:val="left"/>
              <w:rPr>
                <w:rFonts w:hint="eastAsia" w:ascii="宋体" w:hAnsi="宋体" w:eastAsia="宋体" w:cs="宋体"/>
                <w:color w:val="auto"/>
                <w:spacing w:val="4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</w:tr>
      <w:tr w14:paraId="16F0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58" w:type="pct"/>
            <w:noWrap w:val="0"/>
            <w:vAlign w:val="center"/>
          </w:tcPr>
          <w:p w14:paraId="2042E74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4141" w:type="pct"/>
            <w:noWrap w:val="0"/>
            <w:vAlign w:val="center"/>
          </w:tcPr>
          <w:p w14:paraId="2CF58A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两年（合同一年一签，按照第一年履约服务验收是否合格确认续签）</w:t>
            </w:r>
          </w:p>
        </w:tc>
      </w:tr>
      <w:tr w14:paraId="69D1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58" w:type="pct"/>
            <w:noWrap w:val="0"/>
            <w:vAlign w:val="center"/>
          </w:tcPr>
          <w:p w14:paraId="7670F0F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服务地点</w:t>
            </w:r>
          </w:p>
        </w:tc>
        <w:tc>
          <w:tcPr>
            <w:tcW w:w="4141" w:type="pct"/>
            <w:noWrap w:val="0"/>
            <w:vAlign w:val="center"/>
          </w:tcPr>
          <w:p w14:paraId="2E475A1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采购人指定服务地点（陕西省人民医院西咸院区）</w:t>
            </w:r>
          </w:p>
        </w:tc>
      </w:tr>
      <w:tr w14:paraId="7D91A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58" w:type="pct"/>
            <w:noWrap w:val="0"/>
            <w:vAlign w:val="center"/>
          </w:tcPr>
          <w:p w14:paraId="0B303F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  <w:tc>
          <w:tcPr>
            <w:tcW w:w="4141" w:type="pct"/>
            <w:noWrap w:val="0"/>
            <w:vAlign w:val="center"/>
          </w:tcPr>
          <w:p w14:paraId="1A24F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128DC7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注：表内报价内容以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元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为单位，</w:t>
      </w: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最多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保留小数点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</w:rPr>
        <w:t>后两位。</w:t>
      </w:r>
      <w:bookmarkStart w:id="2" w:name="OLE_LINK26"/>
    </w:p>
    <w:p w14:paraId="06BFF654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28AE0ACB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5BF7D46D">
      <w:pPr>
        <w:spacing w:line="360" w:lineRule="auto"/>
        <w:ind w:right="617" w:rightChars="257" w:firstLine="400" w:firstLineChars="2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0EDFD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16" w:firstLineChars="200"/>
        <w:jc w:val="left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74F62C7F">
      <w:pPr>
        <w:spacing w:line="360" w:lineRule="auto"/>
        <w:ind w:right="617" w:rightChars="257" w:firstLine="400" w:firstLineChars="20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bookmarkEnd w:id="2"/>
    <w:p w14:paraId="71E84005">
      <w:pPr>
        <w:spacing w:before="156" w:beforeLines="50" w:after="156" w:afterLines="50" w:line="400" w:lineRule="atLeast"/>
        <w:rPr>
          <w:rFonts w:hint="eastAsia" w:ascii="宋体" w:hAnsi="宋体" w:eastAsia="宋体" w:cs="宋体"/>
          <w:b/>
          <w:sz w:val="20"/>
          <w:szCs w:val="20"/>
        </w:rPr>
      </w:pPr>
    </w:p>
    <w:p w14:paraId="334A4044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b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szCs w:val="20"/>
        </w:rPr>
        <w:br w:type="page"/>
      </w:r>
      <w:r>
        <w:rPr>
          <w:rFonts w:hint="eastAsia" w:ascii="宋体" w:hAnsi="宋体" w:eastAsia="宋体" w:cs="宋体"/>
          <w:b/>
          <w:bCs w:val="0"/>
          <w:sz w:val="20"/>
          <w:szCs w:val="20"/>
          <w:lang w:val="en-US" w:eastAsia="zh-CN"/>
        </w:rPr>
        <w:t>2.2 分项报价表</w:t>
      </w:r>
    </w:p>
    <w:p w14:paraId="3A30B9EC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</w:p>
    <w:p w14:paraId="54417B05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HXGJXM2026-ZC-CS1027</w:t>
      </w:r>
    </w:p>
    <w:p w14:paraId="7E19F43E">
      <w:pPr>
        <w:bidi w:val="0"/>
        <w:jc w:val="center"/>
        <w:rPr>
          <w:rFonts w:hint="eastAsia" w:ascii="宋体" w:hAnsi="宋体" w:eastAsia="宋体" w:cs="宋体"/>
          <w:sz w:val="20"/>
          <w:szCs w:val="20"/>
        </w:rPr>
      </w:pPr>
    </w:p>
    <w:tbl>
      <w:tblPr>
        <w:tblStyle w:val="7"/>
        <w:tblW w:w="4995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525"/>
        <w:gridCol w:w="1322"/>
        <w:gridCol w:w="1462"/>
        <w:gridCol w:w="1774"/>
        <w:gridCol w:w="1791"/>
      </w:tblGrid>
      <w:tr w14:paraId="19619E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tblHeader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9D8248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26AAD2">
            <w:pPr>
              <w:widowControl/>
              <w:wordWrap w:val="0"/>
              <w:spacing w:line="360" w:lineRule="atLeast"/>
              <w:jc w:val="center"/>
              <w:rPr>
                <w:rFonts w:hint="default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分项名称</w:t>
            </w: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7277A2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内容</w:t>
            </w: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6B03243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数量（单位）</w:t>
            </w:r>
          </w:p>
        </w:tc>
        <w:tc>
          <w:tcPr>
            <w:tcW w:w="177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13D91EC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单价</w:t>
            </w:r>
            <w:r>
              <w:rPr>
                <w:rFonts w:hint="eastAsia" w:hAnsi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79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3D9E58">
            <w:pPr>
              <w:widowControl/>
              <w:wordWrap w:val="0"/>
              <w:spacing w:line="360" w:lineRule="atLeas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highlight w:val="none"/>
                <w:lang w:val="en-US" w:eastAsia="zh-CN" w:bidi="ar"/>
              </w:rPr>
              <w:t>（元）</w:t>
            </w:r>
          </w:p>
        </w:tc>
      </w:tr>
      <w:tr w14:paraId="68A439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895C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6E596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shd w:val="clear" w:color="auto" w:fill="FFFFFF"/>
                <w:lang w:val="en-US"/>
              </w:rPr>
            </w:pP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36BB51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387F9A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0C1B70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3C92B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B6ABEA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6F3AB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CF1B5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69A306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E9F44A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3C5F7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EBB556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C02583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A26E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5485C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接口费用</w:t>
            </w: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2FCA6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B2067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5B3AE5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082F6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6EA905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38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B8218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93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2C946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774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28984E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85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9B3823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1039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6533F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  <w:tc>
          <w:tcPr>
            <w:tcW w:w="1046" w:type="pct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A895E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shd w:val="clear" w:color="auto" w:fill="FFFFFF"/>
                <w:lang w:val="en-US" w:eastAsia="zh-CN" w:bidi="ar-SA"/>
              </w:rPr>
              <w:t>...</w:t>
            </w:r>
          </w:p>
        </w:tc>
      </w:tr>
      <w:tr w14:paraId="095DC8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85F0BD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总计（元）：人民币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（¥：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元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）</w:t>
            </w:r>
          </w:p>
        </w:tc>
      </w:tr>
      <w:tr w14:paraId="6DE239C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5000" w:type="pct"/>
            <w:gridSpan w:val="6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F5BE5C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备注：表内报价内容以元为单位，最多保留小数点后两位。</w:t>
            </w:r>
          </w:p>
        </w:tc>
      </w:tr>
    </w:tbl>
    <w:p w14:paraId="36A2EA1C">
      <w:pPr>
        <w:pStyle w:val="6"/>
        <w:rPr>
          <w:rFonts w:hint="eastAsia" w:ascii="宋体" w:hAnsi="宋体" w:eastAsia="宋体" w:cs="宋体"/>
          <w:sz w:val="20"/>
          <w:szCs w:val="20"/>
        </w:rPr>
      </w:pPr>
    </w:p>
    <w:p w14:paraId="653D5F77">
      <w:pPr>
        <w:bidi w:val="0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056E2667">
      <w:pPr>
        <w:spacing w:line="360" w:lineRule="auto"/>
        <w:ind w:right="617" w:rightChars="257" w:firstLine="200" w:firstLineChars="1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589B9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8" w:firstLineChars="100"/>
        <w:jc w:val="left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107DCA56">
      <w:pPr>
        <w:spacing w:line="360" w:lineRule="auto"/>
        <w:ind w:right="617" w:rightChars="257" w:firstLine="200" w:firstLineChars="10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  <w:bookmarkStart w:id="3" w:name="_GoBack"/>
      <w:bookmarkEnd w:id="3"/>
    </w:p>
    <w:p w14:paraId="2BFEE59C">
      <w:pPr>
        <w:bidi w:val="0"/>
        <w:jc w:val="both"/>
        <w:rPr>
          <w:rFonts w:hint="eastAsia" w:ascii="宋体" w:hAnsi="宋体" w:eastAsia="宋体" w:cs="宋体"/>
          <w:sz w:val="20"/>
          <w:szCs w:val="20"/>
        </w:rPr>
      </w:pPr>
    </w:p>
    <w:p w14:paraId="714B946B">
      <w:pPr>
        <w:spacing w:line="560" w:lineRule="exact"/>
        <w:ind w:firstLine="400" w:firstLineChars="200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注：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如果按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分项报价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计算的结果与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总计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不一致，以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分项报价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为准修正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总计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。</w:t>
      </w:r>
    </w:p>
    <w:p w14:paraId="0792BFA4">
      <w:pPr>
        <w:spacing w:line="560" w:lineRule="exact"/>
        <w:ind w:firstLine="800" w:firstLineChars="400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2、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如果不提供详细分项报价将视为没有实质性响应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文件。</w:t>
      </w:r>
    </w:p>
    <w:p w14:paraId="33769A2E">
      <w:pPr>
        <w:spacing w:before="156" w:beforeLines="50" w:after="156" w:afterLines="50" w:line="360" w:lineRule="auto"/>
        <w:ind w:firstLine="800" w:firstLineChars="400"/>
        <w:rPr>
          <w:rFonts w:hint="eastAsia" w:ascii="宋体" w:hAnsi="宋体" w:eastAsia="宋体" w:cs="宋体"/>
          <w:b w:val="0"/>
          <w:bCs w:val="0"/>
          <w:sz w:val="20"/>
          <w:szCs w:val="20"/>
        </w:rPr>
      </w:pP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3、供应商可适当调整该表格式，但不得减少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已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</w:rPr>
        <w:t>列项信息内容。</w:t>
      </w:r>
    </w:p>
    <w:p w14:paraId="6251F3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F3279"/>
    <w:rsid w:val="263F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466</Characters>
  <Lines>0</Lines>
  <Paragraphs>0</Paragraphs>
  <TotalTime>0</TotalTime>
  <ScaleCrop>false</ScaleCrop>
  <LinksUpToDate>false</LinksUpToDate>
  <CharactersWithSpaces>592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2026-06-16T10:01:00Z</dcterms:created>
  <dc:creator>Administrator</dc:creator>
  <cp:lastModifiedBy>华夏国际-招标部</cp:lastModifiedBy>
  <dcterms:modified xsi:type="dcterms:W3CDTF">2026-06-26T10:31:08Z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60155435478C440CB98FF5A581C659D8_12</vt:lpwstr>
  </property>
</Properties>
</file>