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42390D">
      <w:pPr>
        <w:rPr>
          <w:rFonts w:hint="eastAsia" w:eastAsiaTheme="minorEastAsia"/>
          <w:lang w:eastAsia="zh-CN"/>
        </w:rPr>
      </w:pPr>
      <w:r>
        <w:rPr>
          <w:rFonts w:hint="eastAsia"/>
        </w:rPr>
        <w:t>技术指标</w:t>
      </w:r>
      <w:r>
        <w:rPr>
          <w:rFonts w:hint="eastAsia"/>
          <w:lang w:eastAsia="zh-CN"/>
        </w:rPr>
        <w:t>及配置（佐证材</w:t>
      </w:r>
      <w:bookmarkStart w:id="0" w:name="_GoBack"/>
      <w:bookmarkEnd w:id="0"/>
      <w:r>
        <w:rPr>
          <w:rFonts w:hint="eastAsia"/>
          <w:lang w:eastAsia="zh-CN"/>
        </w:rPr>
        <w:t>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A76690"/>
    <w:rsid w:val="5EDF0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2025-11-06T11:37:00Z</dcterms:created>
  <dc:creator>Administrator</dc:creator>
  <cp:lastModifiedBy>宋</cp:lastModifiedBy>
  <dcterms:modified xsi:type="dcterms:W3CDTF">2026-08-18T11:32:00Z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A7F571A0EC4849E1A55607452287F5F7_12</vt:lpwstr>
  </property>
</Properties>
</file>