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360" w:lineRule="auto"/>
        <w:ind w:firstLine="422" w:firstLineChars="200"/>
        <w:textAlignment w:val="auto"/>
        <w:rPr>
          <w:rFonts w:hint="default" w:ascii="宋体" w:hAnsi="宋体" w:eastAsia="宋体" w:cs="宋体"/>
          <w:b/>
          <w:color w:val="auto"/>
          <w:szCs w:val="24"/>
          <w:highlight w:val="none"/>
          <w:lang w:val="en-US" w:eastAsia="zh-CN"/>
        </w:rPr>
      </w:pPr>
      <w:bookmarkStart w:id="0" w:name="_Toc403077649"/>
      <w:bookmarkStart w:id="1" w:name="_Toc17167"/>
      <w:bookmarkStart w:id="2" w:name="_Toc363474028"/>
      <w:bookmarkStart w:id="3" w:name="_Toc2744"/>
      <w:bookmarkStart w:id="4" w:name="_Toc8589"/>
      <w:bookmarkStart w:id="5" w:name="_Toc20657"/>
      <w:bookmarkStart w:id="6" w:name="_Toc4115"/>
      <w:bookmarkStart w:id="7" w:name="_Toc1430"/>
      <w:bookmarkStart w:id="8" w:name="_Toc403077650"/>
      <w:bookmarkStart w:id="9" w:name="_Toc426457702"/>
      <w:bookmarkStart w:id="10" w:name="_Toc324414285"/>
      <w:bookmarkStart w:id="11" w:name="_Toc363474029"/>
      <w:bookmarkStart w:id="25" w:name="_GoBack"/>
      <w:r>
        <w:rPr>
          <w:rFonts w:hint="eastAsia" w:ascii="宋体" w:hAnsi="宋体" w:eastAsia="宋体" w:cs="宋体"/>
          <w:b/>
          <w:color w:val="auto"/>
          <w:szCs w:val="24"/>
          <w:highlight w:val="none"/>
          <w:lang w:val="en-US" w:eastAsia="zh-CN"/>
        </w:rPr>
        <w:t>投标人相关资格证明材料</w:t>
      </w:r>
    </w:p>
    <w:bookmarkEnd w:id="25"/>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资格审查文件</w:t>
      </w:r>
      <w:r>
        <w:rPr>
          <w:rFonts w:hint="eastAsia" w:ascii="宋体" w:hAnsi="宋体" w:eastAsia="宋体" w:cs="宋体"/>
          <w:color w:val="auto"/>
          <w:sz w:val="24"/>
          <w:szCs w:val="24"/>
          <w:highlight w:val="none"/>
        </w:rPr>
        <w:t>（以下相关资料提供加盖公章的复印件，须清晰可见）</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营业执照</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供应商应是独立承担民事责任能力的法人、其他组织或自然人：法人需提供合法有效的营业执照，其他组织需提供合法有效的营业执照或事业单位法人证书或民办非企业单位登记证书或非企业专业服务机构执业许可证等证明资料，自然人须提供身份证明</w:t>
      </w:r>
      <w:r>
        <w:rPr>
          <w:rFonts w:hint="eastAsia" w:ascii="宋体" w:hAnsi="宋体" w:eastAsia="宋体" w:cs="宋体"/>
          <w:color w:val="auto"/>
          <w:sz w:val="20"/>
          <w:szCs w:val="20"/>
          <w:highlight w:val="none"/>
          <w:lang w:val="en-US" w:eastAsia="zh-CN"/>
        </w:rPr>
        <w:t>；</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财务状况报告（带赋码）：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税收缴纳证明：提供投标人2025年7月至今已缴纳任意一个月完税凭证或税务机关开具的完税证明（时间以税款所属日期为准，凭据应有税务机关或代收机关的公章或业务专用章）；依法免税的应提供相关文件证明；</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4.社会保障资金缴纳证明：提供投标人2025年7月至今已缴纳任意一个月完税凭证或税务机关开具的完税证明（时间以税款所属日期为准，凭据应有税务机关或代收机关的公章或业务专用章）；</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5.书面声明：提供具有履行本合同所必需的设备和专业技术能力的书面声明及承诺；</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6.无重大违法记录：提供参加本次政府采购活动前三年内在经营活动中没有重大违法记录的书面声明</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信用记录：供应商未被列入中国执行信息公开网（https://zxgk.court.gov.cn/）“失信被执行人”；信用中国网站(www.creditchina.gov.cn)“重大税收违法失信主体”；不处于中国政府采购网(www.ccgp.gov.cn)“政府采购严重违法失信行为信息记录”中的禁止参加政府采购活动期间；</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8.法人代表授权委托书：法定代表人授权委托书、被授权人身份证（法定代表人参加开标时,只需提供法定代表人身份证）；</w:t>
      </w:r>
    </w:p>
    <w:p>
      <w:pPr>
        <w:pStyle w:val="11"/>
        <w:keepNext w:val="0"/>
        <w:keepLines w:val="0"/>
        <w:pageBreakBefore w:val="0"/>
        <w:widowControl/>
        <w:kinsoku/>
        <w:wordWrap/>
        <w:overflowPunct/>
        <w:topLinePunct w:val="0"/>
        <w:autoSpaceDE/>
        <w:autoSpaceDN/>
        <w:bidi w:val="0"/>
        <w:adjustRightInd/>
        <w:snapToGrid/>
        <w:spacing w:line="380" w:lineRule="exact"/>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9.联合体情况：本项目不接受联合体投标。</w:t>
      </w:r>
    </w:p>
    <w:p>
      <w:pPr>
        <w:pageBreakBefore w:val="0"/>
        <w:wordWrap/>
        <w:overflowPunct/>
        <w:topLinePunct w:val="0"/>
        <w:bidi w:val="0"/>
        <w:spacing w:line="360" w:lineRule="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br w:type="page"/>
      </w:r>
    </w:p>
    <w:p>
      <w:pPr>
        <w:pageBreakBefore w:val="0"/>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法定代表人授权委托书</w:t>
      </w:r>
      <w:bookmarkEnd w:id="0"/>
      <w:bookmarkEnd w:id="1"/>
      <w:bookmarkEnd w:id="2"/>
      <w:bookmarkEnd w:id="3"/>
      <w:bookmarkEnd w:id="4"/>
      <w:bookmarkEnd w:id="5"/>
      <w:bookmarkEnd w:id="6"/>
      <w:bookmarkEnd w:id="7"/>
    </w:p>
    <w:p>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法定代表人身份证明书</w:t>
      </w:r>
    </w:p>
    <w:p>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en-US" w:eastAsia="zh-CN"/>
        </w:rPr>
        <w:t>亿诚建设项目管理有限公司</w:t>
      </w:r>
      <w:r>
        <w:rPr>
          <w:rFonts w:hint="eastAsia" w:ascii="宋体" w:hAnsi="宋体" w:eastAsia="宋体" w:cs="宋体"/>
          <w:color w:val="auto"/>
          <w:szCs w:val="24"/>
          <w:highlight w:val="none"/>
          <w:lang w:val="zh-CN"/>
        </w:rPr>
        <w:t>：</w:t>
      </w:r>
    </w:p>
    <w:p>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姓名：</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性别：</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职务：</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系</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（供应商名称）的法定代表人（单位负责人）。</w:t>
      </w:r>
    </w:p>
    <w:p>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特此证明。</w:t>
      </w:r>
    </w:p>
    <w:p>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附：法定代表人（单位负责人）身份证复印件。</w:t>
      </w:r>
    </w:p>
    <w:p>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注：自然人参与</w:t>
      </w:r>
      <w:r>
        <w:rPr>
          <w:rFonts w:hint="eastAsia" w:ascii="宋体" w:hAnsi="宋体" w:eastAsia="宋体" w:cs="宋体"/>
          <w:color w:val="auto"/>
          <w:szCs w:val="24"/>
          <w:highlight w:val="none"/>
          <w:lang w:val="en-US" w:eastAsia="zh-CN"/>
        </w:rPr>
        <w:t>投标</w:t>
      </w:r>
      <w:r>
        <w:rPr>
          <w:rFonts w:hint="eastAsia" w:ascii="宋体" w:hAnsi="宋体" w:eastAsia="宋体" w:cs="宋体"/>
          <w:color w:val="auto"/>
          <w:szCs w:val="24"/>
          <w:highlight w:val="none"/>
          <w:lang w:val="zh-CN"/>
        </w:rPr>
        <w:t>的此处只附身份证复印件。</w:t>
      </w:r>
    </w:p>
    <w:p>
      <w:pPr>
        <w:pageBreakBefore w:val="0"/>
        <w:wordWrap/>
        <w:overflowPunct/>
        <w:topLinePunct w:val="0"/>
        <w:bidi w:val="0"/>
        <w:spacing w:line="360" w:lineRule="auto"/>
        <w:jc w:val="center"/>
        <w:rPr>
          <w:rFonts w:hint="eastAsia" w:ascii="宋体" w:hAnsi="宋体" w:eastAsia="宋体" w:cs="宋体"/>
          <w:color w:val="auto"/>
          <w:highlight w:val="none"/>
        </w:rPr>
      </w:pPr>
    </w:p>
    <w:p>
      <w:pPr>
        <w:pageBreakBefore w:val="0"/>
        <w:wordWrap/>
        <w:overflowPunct/>
        <w:topLinePunct w:val="0"/>
        <w:bidi w:val="0"/>
        <w:spacing w:line="360" w:lineRule="auto"/>
        <w:jc w:val="center"/>
        <w:rPr>
          <w:rFonts w:hint="eastAsia" w:ascii="宋体" w:hAnsi="宋体" w:eastAsia="宋体" w:cs="宋体"/>
          <w:color w:val="auto"/>
          <w:highlight w:val="none"/>
        </w:rPr>
      </w:pPr>
    </w:p>
    <w:p>
      <w:pPr>
        <w:pageBreakBefore w:val="0"/>
        <w:wordWrap/>
        <w:overflowPunct/>
        <w:topLinePunct w:val="0"/>
        <w:bidi w:val="0"/>
        <w:spacing w:line="360" w:lineRule="auto"/>
        <w:jc w:val="center"/>
        <w:rPr>
          <w:rFonts w:hint="eastAsia" w:ascii="宋体" w:hAnsi="宋体" w:eastAsia="宋体" w:cs="宋体"/>
          <w:color w:val="auto"/>
          <w:highlight w:val="none"/>
        </w:rPr>
      </w:pPr>
    </w:p>
    <w:p>
      <w:pPr>
        <w:pageBreakBefore w:val="0"/>
        <w:wordWrap/>
        <w:overflowPunct/>
        <w:topLinePunct w:val="0"/>
        <w:bidi w:val="0"/>
        <w:spacing w:line="360" w:lineRule="auto"/>
        <w:rPr>
          <w:rFonts w:hint="eastAsia" w:ascii="宋体" w:hAnsi="宋体" w:eastAsia="宋体" w:cs="宋体"/>
          <w:color w:val="auto"/>
          <w:spacing w:val="4"/>
          <w:szCs w:val="24"/>
          <w:highlight w:val="none"/>
        </w:rPr>
      </w:pPr>
    </w:p>
    <w:p>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供应商名称（公章）:             </w:t>
      </w:r>
    </w:p>
    <w:p>
      <w:pPr>
        <w:pageBreakBefore w:val="0"/>
        <w:wordWrap/>
        <w:overflowPunct/>
        <w:topLinePunct w:val="0"/>
        <w:bidi w:val="0"/>
        <w:spacing w:line="360" w:lineRule="auto"/>
        <w:rPr>
          <w:rFonts w:hint="eastAsia" w:ascii="宋体" w:hAnsi="宋体" w:eastAsia="宋体" w:cs="宋体"/>
          <w:b/>
          <w:color w:val="auto"/>
          <w:spacing w:val="4"/>
          <w:szCs w:val="24"/>
          <w:highlight w:val="none"/>
        </w:rPr>
      </w:pPr>
      <w:r>
        <w:rPr>
          <w:rFonts w:hint="eastAsia" w:ascii="宋体" w:hAnsi="宋体" w:eastAsia="宋体" w:cs="宋体"/>
          <w:color w:val="auto"/>
          <w:spacing w:val="4"/>
          <w:szCs w:val="24"/>
          <w:highlight w:val="none"/>
        </w:rPr>
        <w:t>日期：</w:t>
      </w:r>
    </w:p>
    <w:p>
      <w:pPr>
        <w:pageBreakBefore w:val="0"/>
        <w:wordWrap/>
        <w:overflowPunct/>
        <w:topLinePunct w:val="0"/>
        <w:bidi w:val="0"/>
        <w:spacing w:line="360" w:lineRule="auto"/>
        <w:jc w:val="center"/>
        <w:rPr>
          <w:rFonts w:hint="eastAsia" w:ascii="宋体" w:hAnsi="宋体" w:eastAsia="宋体" w:cs="宋体"/>
          <w:b/>
          <w:color w:val="auto"/>
          <w:spacing w:val="4"/>
          <w:szCs w:val="24"/>
          <w:highlight w:val="none"/>
        </w:rPr>
      </w:pPr>
      <w:r>
        <w:rPr>
          <w:rFonts w:hint="eastAsia" w:ascii="宋体" w:hAnsi="宋体" w:eastAsia="宋体" w:cs="宋体"/>
          <w:b/>
          <w:color w:val="auto"/>
          <w:spacing w:val="4"/>
          <w:sz w:val="30"/>
          <w:szCs w:val="30"/>
          <w:highlight w:val="none"/>
        </w:rPr>
        <w:br w:type="page"/>
      </w:r>
      <w:r>
        <w:rPr>
          <w:rFonts w:hint="eastAsia" w:ascii="宋体" w:hAnsi="宋体" w:eastAsia="宋体" w:cs="宋体"/>
          <w:b/>
          <w:color w:val="auto"/>
          <w:spacing w:val="4"/>
          <w:sz w:val="30"/>
          <w:szCs w:val="30"/>
          <w:highlight w:val="none"/>
        </w:rPr>
        <w:t>授权委托书</w:t>
      </w:r>
    </w:p>
    <w:p>
      <w:pPr>
        <w:pageBreakBefore w:val="0"/>
        <w:wordWrap/>
        <w:overflowPunct/>
        <w:topLinePunct w:val="0"/>
        <w:bidi w:val="0"/>
        <w:spacing w:line="360" w:lineRule="auto"/>
        <w:jc w:val="left"/>
        <w:rPr>
          <w:rFonts w:hint="eastAsia" w:ascii="宋体" w:hAnsi="宋体" w:eastAsia="宋体" w:cs="宋体"/>
          <w:b/>
          <w:color w:val="auto"/>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color w:val="auto"/>
          <w:szCs w:val="24"/>
          <w:highlight w:val="none"/>
          <w:lang w:val="en-US" w:eastAsia="zh-CN"/>
        </w:rPr>
        <w:t>亿诚建设项目管理有限公司</w:t>
      </w:r>
    </w:p>
    <w:p>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 xml:space="preserve">    (供应商名称)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 ）</w:t>
      </w:r>
      <w:r>
        <w:rPr>
          <w:rFonts w:hint="eastAsia" w:ascii="宋体" w:hAnsi="宋体" w:eastAsia="宋体" w:cs="宋体"/>
          <w:color w:val="auto"/>
          <w:spacing w:val="4"/>
          <w:szCs w:val="24"/>
          <w:highlight w:val="none"/>
        </w:rPr>
        <w:t xml:space="preserve">成立。  </w:t>
      </w:r>
      <w:r>
        <w:rPr>
          <w:rFonts w:hint="eastAsia" w:ascii="宋体" w:hAnsi="宋体" w:eastAsia="宋体" w:cs="宋体"/>
          <w:color w:val="auto"/>
          <w:spacing w:val="4"/>
          <w:szCs w:val="24"/>
          <w:highlight w:val="none"/>
          <w:u w:val="single"/>
        </w:rPr>
        <w:t xml:space="preserve">(法定代表人姓名)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（被授权人姓名）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(项目名称</w:t>
      </w:r>
      <w:r>
        <w:rPr>
          <w:rFonts w:hint="eastAsia" w:ascii="宋体" w:hAnsi="宋体" w:eastAsia="宋体" w:cs="宋体"/>
          <w:color w:val="auto"/>
          <w:spacing w:val="4"/>
          <w:szCs w:val="24"/>
          <w:highlight w:val="none"/>
          <w:u w:val="single"/>
          <w:lang w:eastAsia="zh-CN"/>
        </w:rPr>
        <w:t>、包号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）的</w:t>
      </w:r>
      <w:r>
        <w:rPr>
          <w:rFonts w:hint="eastAsia" w:ascii="宋体" w:hAnsi="宋体" w:eastAsia="宋体" w:cs="宋体"/>
          <w:color w:val="auto"/>
          <w:spacing w:val="4"/>
          <w:szCs w:val="24"/>
          <w:highlight w:val="none"/>
          <w:lang w:val="en-US" w:eastAsia="zh-CN"/>
        </w:rPr>
        <w:t>投标</w:t>
      </w:r>
      <w:r>
        <w:rPr>
          <w:rFonts w:hint="eastAsia" w:ascii="宋体" w:hAnsi="宋体" w:eastAsia="宋体" w:cs="宋体"/>
          <w:color w:val="auto"/>
          <w:spacing w:val="4"/>
          <w:szCs w:val="24"/>
          <w:highlight w:val="none"/>
        </w:rPr>
        <w:t>、签约等具体工作，并签署全部有关的文件、协议及合同。</w:t>
      </w:r>
    </w:p>
    <w:p>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委托期限：自</w:t>
      </w:r>
      <w:r>
        <w:rPr>
          <w:rFonts w:hint="eastAsia" w:ascii="宋体" w:hAnsi="宋体" w:eastAsia="宋体" w:cs="宋体"/>
          <w:color w:val="auto"/>
          <w:szCs w:val="24"/>
          <w:highlight w:val="none"/>
          <w:lang w:val="en-US" w:eastAsia="zh-CN"/>
        </w:rPr>
        <w:t>投标</w:t>
      </w:r>
      <w:r>
        <w:rPr>
          <w:rFonts w:hint="eastAsia" w:ascii="宋体" w:hAnsi="宋体" w:eastAsia="宋体" w:cs="宋体"/>
          <w:color w:val="auto"/>
          <w:szCs w:val="24"/>
          <w:highlight w:val="none"/>
        </w:rPr>
        <w:t>文件递交截止之日起</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日历天</w:t>
      </w:r>
    </w:p>
    <w:p>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本授权书于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日签</w:t>
      </w:r>
      <w:r>
        <w:rPr>
          <w:rFonts w:hint="eastAsia" w:ascii="宋体" w:hAnsi="宋体" w:eastAsia="宋体" w:cs="宋体"/>
          <w:color w:val="auto"/>
          <w:spacing w:val="4"/>
          <w:szCs w:val="24"/>
          <w:highlight w:val="none"/>
        </w:rPr>
        <w:t>字生效，特此证明。</w:t>
      </w:r>
    </w:p>
    <w:p>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p>
    <w:tbl>
      <w:tblPr>
        <w:tblStyle w:val="7"/>
        <w:tblW w:w="0" w:type="auto"/>
        <w:tblInd w:w="0" w:type="dxa"/>
        <w:tblLayout w:type="fixed"/>
        <w:tblCellMar>
          <w:top w:w="0" w:type="dxa"/>
          <w:left w:w="108" w:type="dxa"/>
          <w:bottom w:w="0" w:type="dxa"/>
          <w:right w:w="108" w:type="dxa"/>
        </w:tblCellMar>
      </w:tblPr>
      <w:tblGrid>
        <w:gridCol w:w="4839"/>
        <w:gridCol w:w="4200"/>
      </w:tblGrid>
      <w:tr>
        <w:tblPrEx>
          <w:tblCellMar>
            <w:top w:w="0" w:type="dxa"/>
            <w:left w:w="108" w:type="dxa"/>
            <w:bottom w:w="0" w:type="dxa"/>
            <w:right w:w="108" w:type="dxa"/>
          </w:tblCellMar>
        </w:tblPrEx>
        <w:trPr>
          <w:trHeight w:val="600" w:hRule="atLeast"/>
        </w:trPr>
        <w:tc>
          <w:tcPr>
            <w:tcW w:w="4839" w:type="dxa"/>
            <w:noWrap w:val="0"/>
            <w:vAlign w:val="top"/>
          </w:tcPr>
          <w:p>
            <w:pPr>
              <w:pageBreakBefore w:val="0"/>
              <w:wordWrap/>
              <w:overflowPunct/>
              <w:topLinePunct w:val="0"/>
              <w:bidi w:val="0"/>
              <w:spacing w:line="360" w:lineRule="auto"/>
              <w:ind w:firstLine="109" w:firstLineChars="50"/>
              <w:jc w:val="left"/>
              <w:rPr>
                <w:rFonts w:hint="eastAsia" w:ascii="宋体" w:hAnsi="宋体" w:eastAsia="宋体" w:cs="宋体"/>
                <w:color w:val="auto"/>
                <w:highlight w:val="none"/>
              </w:rPr>
            </w:pPr>
            <w:r>
              <w:rPr>
                <w:rFonts w:hint="eastAsia" w:ascii="宋体" w:hAnsi="宋体" w:eastAsia="宋体" w:cs="宋体"/>
                <w:color w:val="auto"/>
                <w:spacing w:val="4"/>
                <w:szCs w:val="24"/>
                <w:highlight w:val="none"/>
              </w:rPr>
              <w:t>法定代表人（签字或盖章）：</w:t>
            </w:r>
          </w:p>
        </w:tc>
        <w:tc>
          <w:tcPr>
            <w:tcW w:w="4200" w:type="dxa"/>
            <w:noWrap w:val="0"/>
            <w:vAlign w:val="top"/>
          </w:tcPr>
          <w:p>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被授权人（签字）：</w:t>
            </w:r>
          </w:p>
        </w:tc>
      </w:tr>
      <w:tr>
        <w:tblPrEx>
          <w:tblCellMar>
            <w:top w:w="0" w:type="dxa"/>
            <w:left w:w="108" w:type="dxa"/>
            <w:bottom w:w="0" w:type="dxa"/>
            <w:right w:w="108" w:type="dxa"/>
          </w:tblCellMar>
        </w:tblPrEx>
        <w:trPr>
          <w:trHeight w:val="600" w:hRule="atLeast"/>
        </w:trPr>
        <w:tc>
          <w:tcPr>
            <w:tcW w:w="4839" w:type="dxa"/>
            <w:noWrap w:val="0"/>
            <w:vAlign w:val="top"/>
          </w:tcPr>
          <w:p>
            <w:pPr>
              <w:pageBreakBefore w:val="0"/>
              <w:wordWrap/>
              <w:overflowPunct/>
              <w:topLinePunct w:val="0"/>
              <w:bidi w:val="0"/>
              <w:spacing w:line="360" w:lineRule="auto"/>
              <w:ind w:firstLine="109" w:firstLineChars="50"/>
              <w:jc w:val="left"/>
              <w:rPr>
                <w:rFonts w:hint="eastAsia" w:ascii="宋体" w:hAnsi="宋体" w:eastAsia="宋体" w:cs="宋体"/>
                <w:color w:val="auto"/>
                <w:highlight w:val="none"/>
              </w:rPr>
            </w:pPr>
            <w:r>
              <w:rPr>
                <w:rFonts w:hint="eastAsia" w:ascii="宋体" w:hAnsi="宋体" w:eastAsia="宋体" w:cs="宋体"/>
                <w:color w:val="auto"/>
                <w:spacing w:val="4"/>
                <w:szCs w:val="24"/>
                <w:highlight w:val="none"/>
              </w:rPr>
              <w:t>职务：</w:t>
            </w:r>
          </w:p>
        </w:tc>
        <w:tc>
          <w:tcPr>
            <w:tcW w:w="4200" w:type="dxa"/>
            <w:noWrap w:val="0"/>
            <w:vAlign w:val="top"/>
          </w:tcPr>
          <w:p>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职务：</w:t>
            </w:r>
          </w:p>
        </w:tc>
      </w:tr>
      <w:tr>
        <w:tblPrEx>
          <w:tblCellMar>
            <w:top w:w="0" w:type="dxa"/>
            <w:left w:w="108" w:type="dxa"/>
            <w:bottom w:w="0" w:type="dxa"/>
            <w:right w:w="108" w:type="dxa"/>
          </w:tblCellMar>
        </w:tblPrEx>
        <w:trPr>
          <w:trHeight w:val="600" w:hRule="atLeast"/>
        </w:trPr>
        <w:tc>
          <w:tcPr>
            <w:tcW w:w="4839" w:type="dxa"/>
            <w:noWrap w:val="0"/>
            <w:vAlign w:val="top"/>
          </w:tcPr>
          <w:p>
            <w:pPr>
              <w:pageBreakBefore w:val="0"/>
              <w:wordWrap/>
              <w:overflowPunct/>
              <w:topLinePunct w:val="0"/>
              <w:bidi w:val="0"/>
              <w:spacing w:line="360" w:lineRule="auto"/>
              <w:ind w:firstLine="109" w:firstLineChars="50"/>
              <w:jc w:val="left"/>
              <w:rPr>
                <w:rFonts w:hint="eastAsia" w:ascii="宋体" w:hAnsi="宋体" w:eastAsia="宋体" w:cs="宋体"/>
                <w:color w:val="auto"/>
                <w:highlight w:val="none"/>
              </w:rPr>
            </w:pPr>
            <w:r>
              <w:rPr>
                <w:rFonts w:hint="eastAsia" w:ascii="宋体" w:hAnsi="宋体" w:eastAsia="宋体" w:cs="宋体"/>
                <w:color w:val="auto"/>
                <w:spacing w:val="4"/>
                <w:szCs w:val="24"/>
                <w:highlight w:val="none"/>
              </w:rPr>
              <w:t>身份证号：</w:t>
            </w:r>
          </w:p>
        </w:tc>
        <w:tc>
          <w:tcPr>
            <w:tcW w:w="4200" w:type="dxa"/>
            <w:noWrap w:val="0"/>
            <w:vAlign w:val="top"/>
          </w:tcPr>
          <w:p>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身份证号：</w:t>
            </w:r>
          </w:p>
        </w:tc>
      </w:tr>
      <w:tr>
        <w:tblPrEx>
          <w:tblCellMar>
            <w:top w:w="0" w:type="dxa"/>
            <w:left w:w="108" w:type="dxa"/>
            <w:bottom w:w="0" w:type="dxa"/>
            <w:right w:w="108" w:type="dxa"/>
          </w:tblCellMar>
        </w:tblPrEx>
        <w:trPr>
          <w:trHeight w:val="600" w:hRule="atLeast"/>
        </w:trPr>
        <w:tc>
          <w:tcPr>
            <w:tcW w:w="4839" w:type="dxa"/>
            <w:noWrap w:val="0"/>
            <w:vAlign w:val="top"/>
          </w:tcPr>
          <w:p>
            <w:pPr>
              <w:pageBreakBefore w:val="0"/>
              <w:wordWrap/>
              <w:overflowPunct/>
              <w:topLinePunct w:val="0"/>
              <w:bidi w:val="0"/>
              <w:spacing w:line="360" w:lineRule="auto"/>
              <w:jc w:val="left"/>
              <w:rPr>
                <w:rFonts w:hint="eastAsia" w:ascii="宋体" w:hAnsi="宋体" w:eastAsia="宋体" w:cs="宋体"/>
                <w:color w:val="auto"/>
                <w:highlight w:val="none"/>
              </w:rPr>
            </w:pPr>
          </w:p>
        </w:tc>
        <w:tc>
          <w:tcPr>
            <w:tcW w:w="4200" w:type="dxa"/>
            <w:noWrap w:val="0"/>
            <w:vAlign w:val="top"/>
          </w:tcPr>
          <w:p>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所在部门：</w:t>
            </w:r>
          </w:p>
        </w:tc>
      </w:tr>
      <w:tr>
        <w:tblPrEx>
          <w:tblCellMar>
            <w:top w:w="0" w:type="dxa"/>
            <w:left w:w="108" w:type="dxa"/>
            <w:bottom w:w="0" w:type="dxa"/>
            <w:right w:w="108" w:type="dxa"/>
          </w:tblCellMar>
        </w:tblPrEx>
        <w:trPr>
          <w:trHeight w:val="600" w:hRule="atLeast"/>
        </w:trPr>
        <w:tc>
          <w:tcPr>
            <w:tcW w:w="4839" w:type="dxa"/>
            <w:noWrap w:val="0"/>
            <w:vAlign w:val="top"/>
          </w:tcPr>
          <w:p>
            <w:pPr>
              <w:pageBreakBefore w:val="0"/>
              <w:wordWrap/>
              <w:overflowPunct/>
              <w:topLinePunct w:val="0"/>
              <w:bidi w:val="0"/>
              <w:spacing w:line="360" w:lineRule="auto"/>
              <w:jc w:val="left"/>
              <w:rPr>
                <w:rFonts w:hint="eastAsia" w:ascii="宋体" w:hAnsi="宋体" w:eastAsia="宋体" w:cs="宋体"/>
                <w:color w:val="auto"/>
                <w:highlight w:val="none"/>
              </w:rPr>
            </w:pPr>
          </w:p>
        </w:tc>
        <w:tc>
          <w:tcPr>
            <w:tcW w:w="4200" w:type="dxa"/>
            <w:noWrap w:val="0"/>
            <w:vAlign w:val="top"/>
          </w:tcPr>
          <w:p>
            <w:pPr>
              <w:pageBreakBefore w:val="0"/>
              <w:wordWrap/>
              <w:overflowPunct/>
              <w:topLinePunct w:val="0"/>
              <w:bidi w:val="0"/>
              <w:spacing w:line="360" w:lineRule="auto"/>
              <w:jc w:val="left"/>
              <w:rPr>
                <w:rFonts w:hint="eastAsia" w:ascii="宋体" w:hAnsi="宋体" w:eastAsia="宋体" w:cs="宋体"/>
                <w:color w:val="auto"/>
                <w:spacing w:val="4"/>
                <w:szCs w:val="24"/>
                <w:highlight w:val="none"/>
              </w:rPr>
            </w:pPr>
          </w:p>
        </w:tc>
      </w:tr>
    </w:tbl>
    <w:p>
      <w:pPr>
        <w:pStyle w:val="11"/>
        <w:keepNext w:val="0"/>
        <w:keepLines w:val="0"/>
        <w:pageBreakBefore w:val="0"/>
        <w:widowControl/>
        <w:kinsoku/>
        <w:wordWrap/>
        <w:overflowPunct/>
        <w:topLinePunct w:val="0"/>
        <w:autoSpaceDE/>
        <w:autoSpaceDN/>
        <w:bidi w:val="0"/>
        <w:adjustRightInd/>
        <w:snapToGrid/>
        <w:ind w:firstLine="416" w:firstLineChars="200"/>
        <w:textAlignment w:val="auto"/>
        <w:rPr>
          <w:rFonts w:hint="eastAsia" w:ascii="宋体" w:hAnsi="宋体" w:eastAsia="宋体" w:cs="宋体"/>
          <w:highlight w:val="none"/>
          <w:lang w:val="en-US" w:eastAsia="zh-CN"/>
        </w:rPr>
      </w:pPr>
      <w:r>
        <w:rPr>
          <w:rFonts w:hint="eastAsia" w:ascii="宋体" w:hAnsi="宋体" w:eastAsia="宋体" w:cs="宋体"/>
          <w:color w:val="auto"/>
          <w:spacing w:val="4"/>
          <w:szCs w:val="24"/>
          <w:highlight w:val="none"/>
        </w:rPr>
        <w:t>附：法定代表人、被授权人二代身份证双面复印件</w:t>
      </w:r>
      <w:r>
        <w:rPr>
          <w:rFonts w:hint="eastAsia" w:ascii="宋体" w:hAnsi="宋体" w:eastAsia="宋体" w:cs="宋体"/>
          <w:color w:val="auto"/>
          <w:spacing w:val="4"/>
          <w:szCs w:val="24"/>
          <w:highlight w:val="none"/>
          <w:lang w:val="en-US" w:eastAsia="zh-CN"/>
        </w:rPr>
        <w:t>。</w:t>
      </w:r>
    </w:p>
    <w:p>
      <w:pPr>
        <w:pageBreakBefore w:val="0"/>
        <w:wordWrap/>
        <w:overflowPunct/>
        <w:topLinePunct w:val="0"/>
        <w:bidi w:val="0"/>
        <w:spacing w:line="360" w:lineRule="auto"/>
        <w:rPr>
          <w:rFonts w:hint="eastAsia" w:ascii="宋体" w:hAnsi="宋体" w:eastAsia="宋体" w:cs="宋体"/>
          <w:color w:val="auto"/>
          <w:spacing w:val="4"/>
          <w:szCs w:val="24"/>
          <w:highlight w:val="none"/>
          <w:lang w:val="en-US" w:eastAsia="zh-CN"/>
        </w:rPr>
      </w:pPr>
    </w:p>
    <w:p>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注：法定代表人直接参与</w:t>
      </w:r>
      <w:r>
        <w:rPr>
          <w:rFonts w:hint="eastAsia" w:ascii="宋体" w:hAnsi="宋体" w:eastAsia="宋体" w:cs="宋体"/>
          <w:color w:val="auto"/>
          <w:spacing w:val="4"/>
          <w:szCs w:val="24"/>
          <w:highlight w:val="none"/>
          <w:lang w:val="en-US" w:eastAsia="zh-CN"/>
        </w:rPr>
        <w:t>投标</w:t>
      </w:r>
      <w:r>
        <w:rPr>
          <w:rFonts w:hint="eastAsia" w:ascii="宋体" w:hAnsi="宋体" w:eastAsia="宋体" w:cs="宋体"/>
          <w:color w:val="auto"/>
          <w:spacing w:val="4"/>
          <w:szCs w:val="24"/>
          <w:highlight w:val="none"/>
        </w:rPr>
        <w:t>无需提供此页</w:t>
      </w:r>
    </w:p>
    <w:p>
      <w:pPr>
        <w:pageBreakBefore w:val="0"/>
        <w:wordWrap/>
        <w:overflowPunct/>
        <w:topLinePunct w:val="0"/>
        <w:bidi w:val="0"/>
        <w:spacing w:line="360" w:lineRule="auto"/>
        <w:ind w:firstLine="510"/>
        <w:rPr>
          <w:rFonts w:hint="eastAsia" w:ascii="宋体" w:hAnsi="宋体" w:eastAsia="宋体" w:cs="宋体"/>
          <w:color w:val="auto"/>
          <w:spacing w:val="4"/>
          <w:szCs w:val="24"/>
          <w:highlight w:val="none"/>
        </w:rPr>
      </w:pPr>
    </w:p>
    <w:p>
      <w:pPr>
        <w:pageBreakBefore w:val="0"/>
        <w:wordWrap/>
        <w:overflowPunct/>
        <w:topLinePunct w:val="0"/>
        <w:bidi w:val="0"/>
        <w:spacing w:line="360" w:lineRule="auto"/>
        <w:ind w:firstLine="510"/>
        <w:rPr>
          <w:rFonts w:hint="eastAsia" w:ascii="宋体" w:hAnsi="宋体" w:eastAsia="宋体" w:cs="宋体"/>
          <w:color w:val="auto"/>
          <w:spacing w:val="4"/>
          <w:szCs w:val="24"/>
          <w:highlight w:val="none"/>
        </w:rPr>
      </w:pPr>
    </w:p>
    <w:p>
      <w:pPr>
        <w:pageBreakBefore w:val="0"/>
        <w:wordWrap/>
        <w:overflowPunct/>
        <w:topLinePunct w:val="0"/>
        <w:bidi w:val="0"/>
        <w:spacing w:line="360" w:lineRule="auto"/>
        <w:ind w:firstLine="510"/>
        <w:rPr>
          <w:rFonts w:hint="eastAsia" w:ascii="宋体" w:hAnsi="宋体" w:eastAsia="宋体" w:cs="宋体"/>
          <w:color w:val="auto"/>
          <w:spacing w:val="4"/>
          <w:szCs w:val="24"/>
          <w:highlight w:val="none"/>
        </w:rPr>
      </w:pPr>
    </w:p>
    <w:p>
      <w:pPr>
        <w:pStyle w:val="12"/>
        <w:rPr>
          <w:rFonts w:hint="eastAsia" w:ascii="宋体" w:hAnsi="宋体" w:eastAsia="宋体" w:cs="宋体"/>
          <w:color w:val="auto"/>
          <w:spacing w:val="4"/>
          <w:szCs w:val="24"/>
          <w:highlight w:val="none"/>
        </w:rPr>
      </w:pPr>
    </w:p>
    <w:p>
      <w:pPr>
        <w:pStyle w:val="13"/>
        <w:rPr>
          <w:rFonts w:hint="eastAsia" w:ascii="宋体" w:hAnsi="宋体" w:eastAsia="宋体" w:cs="宋体"/>
          <w:highlight w:val="none"/>
        </w:rPr>
      </w:pPr>
    </w:p>
    <w:p>
      <w:pPr>
        <w:pageBreakBefore w:val="0"/>
        <w:wordWrap/>
        <w:overflowPunct/>
        <w:topLinePunct w:val="0"/>
        <w:bidi w:val="0"/>
        <w:spacing w:line="360" w:lineRule="auto"/>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 xml:space="preserve">供应商名称（公章）:             </w:t>
      </w:r>
    </w:p>
    <w:p>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日期：                         </w:t>
      </w:r>
    </w:p>
    <w:p>
      <w:pPr>
        <w:pageBreakBefore w:val="0"/>
        <w:wordWrap/>
        <w:overflowPunct/>
        <w:topLinePunct w:val="0"/>
        <w:bidi w:val="0"/>
        <w:spacing w:line="360" w:lineRule="auto"/>
        <w:rPr>
          <w:rFonts w:hint="eastAsia" w:ascii="宋体" w:hAnsi="宋体" w:eastAsia="宋体" w:cs="宋体"/>
          <w:color w:val="auto"/>
          <w:spacing w:val="4"/>
          <w:szCs w:val="24"/>
          <w:highlight w:val="none"/>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32"/>
          <w:szCs w:val="32"/>
          <w:highlight w:val="none"/>
        </w:rPr>
        <w:br w:type="page"/>
      </w:r>
      <w:bookmarkEnd w:id="8"/>
      <w:bookmarkEnd w:id="9"/>
      <w:bookmarkEnd w:id="10"/>
      <w:bookmarkEnd w:id="11"/>
      <w:bookmarkStart w:id="12" w:name="_Toc437333651"/>
    </w:p>
    <w:p>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具备履行合同所必须的设备和专业技术能力</w:t>
      </w:r>
    </w:p>
    <w:p>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的书面声明</w:t>
      </w:r>
      <w:r>
        <w:rPr>
          <w:rFonts w:hint="eastAsia" w:ascii="宋体" w:hAnsi="宋体" w:eastAsia="宋体" w:cs="宋体"/>
          <w:b/>
          <w:bCs/>
          <w:color w:val="auto"/>
          <w:sz w:val="32"/>
          <w:szCs w:val="32"/>
          <w:highlight w:val="none"/>
          <w:lang w:val="en-US" w:eastAsia="zh-CN"/>
        </w:rPr>
        <w:t>及承诺</w:t>
      </w:r>
    </w:p>
    <w:p>
      <w:pPr>
        <w:pageBreakBefore w:val="0"/>
        <w:wordWrap/>
        <w:overflowPunct/>
        <w:topLinePunct w:val="0"/>
        <w:bidi w:val="0"/>
        <w:spacing w:line="360" w:lineRule="auto"/>
        <w:jc w:val="left"/>
        <w:rPr>
          <w:rFonts w:hint="eastAsia" w:ascii="宋体" w:hAnsi="宋体" w:eastAsia="宋体" w:cs="宋体"/>
          <w:b/>
          <w:bCs/>
          <w:color w:val="auto"/>
          <w:szCs w:val="22"/>
          <w:highlight w:val="none"/>
          <w:lang w:eastAsia="zh-CN"/>
        </w:rPr>
      </w:pPr>
      <w:r>
        <w:rPr>
          <w:rFonts w:hint="eastAsia" w:ascii="宋体" w:hAnsi="宋体" w:eastAsia="宋体" w:cs="宋体"/>
          <w:b/>
          <w:bCs/>
          <w:color w:val="auto"/>
          <w:szCs w:val="22"/>
          <w:highlight w:val="none"/>
        </w:rPr>
        <w:t>致：</w:t>
      </w:r>
      <w:r>
        <w:rPr>
          <w:rFonts w:hint="eastAsia" w:ascii="宋体" w:hAnsi="宋体" w:eastAsia="宋体" w:cs="宋体"/>
          <w:color w:val="auto"/>
          <w:szCs w:val="24"/>
          <w:highlight w:val="none"/>
          <w:lang w:val="en-US" w:eastAsia="zh-CN"/>
        </w:rPr>
        <w:t>亿诚建设项目管理有限公司</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作为参加贵公司组织的</w:t>
      </w:r>
      <w:r>
        <w:rPr>
          <w:rFonts w:hint="eastAsia" w:ascii="宋体" w:hAnsi="宋体" w:eastAsia="宋体" w:cs="宋体"/>
          <w:color w:val="auto"/>
          <w:szCs w:val="22"/>
          <w:highlight w:val="none"/>
          <w:lang w:val="en-US" w:eastAsia="zh-CN"/>
        </w:rPr>
        <w:t>招标</w:t>
      </w:r>
      <w:r>
        <w:rPr>
          <w:rFonts w:hint="eastAsia" w:ascii="宋体" w:hAnsi="宋体" w:eastAsia="宋体" w:cs="宋体"/>
          <w:color w:val="auto"/>
          <w:szCs w:val="22"/>
          <w:highlight w:val="none"/>
        </w:rPr>
        <w:t>项目的供应商，本公司郑重申告并承诺：我公司</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（具备/不具备）履行合同所必须的设备和专业技术能力的书面声明，如有隐瞒或违反，同意接受业主及行政主管部门处理和处罚决定。</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并承诺如下:</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我公司参加贵方组织的项目投标活动，如我方获得中标资格，我方保证具备履行合同所必须的设备和专业技术能力：</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(一)具有独立承担民事责任的能力;</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(二)具有良好的商业信誉和健全的财务会计制度;</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(三)具有履行合同所必需的设备和专业技术能力;</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(四)参加政府采购活动前三年内，在经营活动中没有重大违法记录;</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(五)法律、行政法规规定的其他条件。</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(六)我公司己完全了解本招标文件中规定的技术要求和商务条款。</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同时，我公司具有很好的厂家原厂产品支持、技术服务、产品调试、系统使用培训及原</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厂售后服务承诺保持书。</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如违反以上承诺，本公司愿承担一切法律责任。</w:t>
      </w:r>
    </w:p>
    <w:p>
      <w:pPr>
        <w:pageBreakBefore w:val="0"/>
        <w:wordWrap/>
        <w:overflowPunct/>
        <w:topLinePunct w:val="0"/>
        <w:bidi w:val="0"/>
        <w:spacing w:line="360" w:lineRule="auto"/>
        <w:jc w:val="left"/>
        <w:rPr>
          <w:rFonts w:hint="eastAsia" w:ascii="宋体" w:hAnsi="宋体" w:eastAsia="宋体" w:cs="宋体"/>
          <w:color w:val="auto"/>
          <w:highlight w:val="none"/>
        </w:rPr>
      </w:pPr>
    </w:p>
    <w:p>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供应商名称（公章）：</w:t>
      </w:r>
    </w:p>
    <w:p>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法定代表人/被授权人（签字或盖章）：</w:t>
      </w:r>
    </w:p>
    <w:p>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p>
    <w:p>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p>
    <w:p>
      <w:pPr>
        <w:pStyle w:val="14"/>
        <w:pageBreakBefore w:val="0"/>
        <w:wordWrap/>
        <w:overflowPunct/>
        <w:topLinePunct w:val="0"/>
        <w:bidi w:val="0"/>
        <w:spacing w:line="360" w:lineRule="auto"/>
        <w:ind w:firstLine="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备注：供应商须根据自身实际情况作出真实声明。</w:t>
      </w:r>
    </w:p>
    <w:p>
      <w:pPr>
        <w:pageBreakBefore w:val="0"/>
        <w:wordWrap/>
        <w:overflowPunct/>
        <w:topLinePunct w:val="0"/>
        <w:bidi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pPr>
        <w:pageBreakBefore w:val="0"/>
        <w:wordWrap/>
        <w:overflowPunct/>
        <w:topLinePunct w:val="0"/>
        <w:bidi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参加政府采购活动前三年内，在经营活动中</w:t>
      </w:r>
    </w:p>
    <w:p>
      <w:pPr>
        <w:pageBreakBefore w:val="0"/>
        <w:wordWrap/>
        <w:overflowPunct/>
        <w:topLinePunct w:val="0"/>
        <w:bidi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没有重大违法记录书面声明</w:t>
      </w:r>
    </w:p>
    <w:p>
      <w:pPr>
        <w:pageBreakBefore w:val="0"/>
        <w:wordWrap/>
        <w:overflowPunct/>
        <w:topLinePunct w:val="0"/>
        <w:bidi w:val="0"/>
        <w:spacing w:line="360" w:lineRule="auto"/>
        <w:jc w:val="left"/>
        <w:rPr>
          <w:rFonts w:hint="eastAsia" w:ascii="宋体" w:hAnsi="宋体" w:eastAsia="宋体" w:cs="宋体"/>
          <w:b/>
          <w:color w:val="auto"/>
          <w:highlight w:val="none"/>
        </w:rPr>
      </w:pPr>
    </w:p>
    <w:p>
      <w:pPr>
        <w:pageBreakBefore w:val="0"/>
        <w:wordWrap/>
        <w:overflowPunct/>
        <w:topLinePunct w:val="0"/>
        <w:bidi w:val="0"/>
        <w:spacing w:line="360" w:lineRule="auto"/>
        <w:jc w:val="left"/>
        <w:rPr>
          <w:rFonts w:hint="eastAsia" w:ascii="宋体" w:hAnsi="宋体" w:eastAsia="宋体" w:cs="宋体"/>
          <w:b/>
          <w:color w:val="auto"/>
          <w:highlight w:val="none"/>
          <w:lang w:eastAsia="zh-CN"/>
        </w:rPr>
      </w:pPr>
      <w:r>
        <w:rPr>
          <w:rFonts w:hint="eastAsia" w:ascii="宋体" w:hAnsi="宋体" w:eastAsia="宋体" w:cs="宋体"/>
          <w:b/>
          <w:color w:val="auto"/>
          <w:highlight w:val="none"/>
        </w:rPr>
        <w:t>致：</w:t>
      </w:r>
      <w:r>
        <w:rPr>
          <w:rFonts w:hint="eastAsia" w:ascii="宋体" w:hAnsi="宋体" w:eastAsia="宋体" w:cs="宋体"/>
          <w:color w:val="auto"/>
          <w:szCs w:val="24"/>
          <w:highlight w:val="none"/>
          <w:lang w:val="en-US" w:eastAsia="zh-CN"/>
        </w:rPr>
        <w:t>亿诚建设项目管理有限公司</w:t>
      </w:r>
    </w:p>
    <w:p>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作为参加贵公司组织的招标项目的</w:t>
      </w:r>
      <w:r>
        <w:rPr>
          <w:rFonts w:hint="eastAsia" w:ascii="宋体" w:hAnsi="宋体" w:eastAsia="宋体" w:cs="宋体"/>
          <w:color w:val="auto"/>
          <w:szCs w:val="22"/>
          <w:highlight w:val="none"/>
          <w:lang w:eastAsia="zh-CN"/>
        </w:rPr>
        <w:t>供应商</w:t>
      </w:r>
      <w:r>
        <w:rPr>
          <w:rFonts w:hint="eastAsia" w:ascii="宋体" w:hAnsi="宋体" w:eastAsia="宋体" w:cs="宋体"/>
          <w:color w:val="auto"/>
          <w:szCs w:val="22"/>
          <w:highlight w:val="none"/>
        </w:rPr>
        <w:t>，本公司郑重声明：近三年未受到有关行政主管部门的行政处理、无不良行为，产生的重大违法记录为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rPr>
        <w:t>（没有填“零”）次。如有隐瞒或违反，同意接受业主及行政主管部门处理和处罚决定。</w:t>
      </w:r>
    </w:p>
    <w:p>
      <w:pPr>
        <w:pageBreakBefore w:val="0"/>
        <w:wordWrap/>
        <w:overflowPunct/>
        <w:topLinePunct w:val="0"/>
        <w:bidi w:val="0"/>
        <w:spacing w:line="360" w:lineRule="auto"/>
        <w:ind w:firstLine="420" w:firstLineChars="200"/>
        <w:jc w:val="left"/>
        <w:rPr>
          <w:rFonts w:hint="eastAsia" w:ascii="宋体" w:hAnsi="宋体" w:eastAsia="宋体" w:cs="宋体"/>
          <w:color w:val="auto"/>
          <w:highlight w:val="none"/>
        </w:rPr>
      </w:pPr>
    </w:p>
    <w:p>
      <w:pPr>
        <w:pageBreakBefore w:val="0"/>
        <w:wordWrap/>
        <w:overflowPunct/>
        <w:topLinePunct w:val="0"/>
        <w:bidi w:val="0"/>
        <w:spacing w:line="360" w:lineRule="auto"/>
        <w:ind w:firstLine="420" w:firstLineChars="200"/>
        <w:jc w:val="left"/>
        <w:rPr>
          <w:rFonts w:hint="eastAsia" w:ascii="宋体" w:hAnsi="宋体" w:eastAsia="宋体" w:cs="宋体"/>
          <w:color w:val="auto"/>
          <w:highlight w:val="none"/>
        </w:rPr>
      </w:pPr>
    </w:p>
    <w:p>
      <w:pPr>
        <w:pStyle w:val="12"/>
        <w:rPr>
          <w:rFonts w:hint="eastAsia" w:ascii="宋体" w:hAnsi="宋体" w:eastAsia="宋体" w:cs="宋体"/>
          <w:color w:val="auto"/>
          <w:highlight w:val="none"/>
        </w:rPr>
      </w:pPr>
    </w:p>
    <w:p>
      <w:pPr>
        <w:pStyle w:val="13"/>
        <w:rPr>
          <w:rFonts w:hint="eastAsia" w:ascii="宋体" w:hAnsi="宋体" w:eastAsia="宋体" w:cs="宋体"/>
          <w:highlight w:val="none"/>
        </w:rPr>
      </w:pPr>
    </w:p>
    <w:p>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供应商名称（公章）：</w:t>
      </w:r>
    </w:p>
    <w:p>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法定代表人/被授权人（签字或盖章）：</w:t>
      </w:r>
    </w:p>
    <w:p>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p>
    <w:p>
      <w:pPr>
        <w:pageBreakBefore w:val="0"/>
        <w:wordWrap/>
        <w:overflowPunct/>
        <w:topLinePunct w:val="0"/>
        <w:bidi w:val="0"/>
        <w:adjustRightInd w:val="0"/>
        <w:snapToGrid w:val="0"/>
        <w:spacing w:line="360" w:lineRule="auto"/>
        <w:jc w:val="left"/>
        <w:rPr>
          <w:rFonts w:hint="eastAsia" w:ascii="宋体" w:hAnsi="宋体" w:eastAsia="宋体" w:cs="宋体"/>
          <w:color w:val="auto"/>
          <w:szCs w:val="24"/>
          <w:highlight w:val="none"/>
        </w:rPr>
      </w:pPr>
    </w:p>
    <w:p>
      <w:pPr>
        <w:pageBreakBefore w:val="0"/>
        <w:wordWrap/>
        <w:overflowPunct/>
        <w:topLinePunct w:val="0"/>
        <w:bidi w:val="0"/>
        <w:adjustRightInd w:val="0"/>
        <w:snapToGrid w:val="0"/>
        <w:spacing w:line="360" w:lineRule="auto"/>
        <w:jc w:val="left"/>
        <w:rPr>
          <w:rFonts w:hint="eastAsia" w:ascii="宋体" w:hAnsi="宋体" w:eastAsia="宋体" w:cs="宋体"/>
          <w:color w:val="auto"/>
          <w:szCs w:val="24"/>
          <w:highlight w:val="none"/>
        </w:rPr>
      </w:pPr>
    </w:p>
    <w:p>
      <w:pPr>
        <w:pageBreakBefore w:val="0"/>
        <w:wordWrap/>
        <w:overflowPunct/>
        <w:topLinePunct w:val="0"/>
        <w:bidi w:val="0"/>
        <w:spacing w:line="360" w:lineRule="auto"/>
        <w:ind w:right="540" w:rightChars="257"/>
        <w:rPr>
          <w:rFonts w:hint="eastAsia" w:ascii="宋体" w:hAnsi="宋体" w:eastAsia="宋体" w:cs="宋体"/>
          <w:color w:val="auto"/>
          <w:highlight w:val="none"/>
        </w:rPr>
      </w:pPr>
      <w:r>
        <w:rPr>
          <w:rFonts w:hint="eastAsia" w:ascii="宋体" w:hAnsi="宋体" w:eastAsia="宋体" w:cs="宋体"/>
          <w:b/>
          <w:bCs/>
          <w:color w:val="auto"/>
          <w:highlight w:val="none"/>
        </w:rPr>
        <w:t>备注：1.供应商须根据自身实际情况作出真实声明。2.重大违法记录，是指</w:t>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"http://search.xinmin.cn/?q=供应商" \t "_blank"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供应商</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t>因违法经营受到刑事处罚或者责令停产停业、吊销许可证或者执照、较大数额罚款等行政处罚。</w:t>
      </w:r>
    </w:p>
    <w:p>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b/>
          <w:bCs/>
          <w:color w:val="auto"/>
          <w:sz w:val="30"/>
          <w:szCs w:val="30"/>
          <w:highlight w:val="none"/>
        </w:rPr>
        <w:br w:type="page"/>
      </w:r>
    </w:p>
    <w:p>
      <w:pPr>
        <w:pageBreakBefore w:val="0"/>
        <w:wordWrap/>
        <w:overflowPunct/>
        <w:topLinePunct w:val="0"/>
        <w:bidi w:val="0"/>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供应商资格声明</w:t>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1.名称及其它情况</w:t>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供应商名称：</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jc w:val="left"/>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 xml:space="preserve">  地址：</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ind w:firstLine="210" w:firstLineChars="1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成立和注册日期：</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主管部门：</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公司性质：</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职工总人数：</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ab/>
      </w:r>
    </w:p>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2.供应商最近三年法律纠纷情况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时间</w:t>
            </w:r>
          </w:p>
        </w:tc>
        <w:tc>
          <w:tcPr>
            <w:tcW w:w="2280" w:type="dxa"/>
            <w:noWrap w:val="0"/>
            <w:vAlign w:val="center"/>
          </w:tcPr>
          <w:p>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案由</w:t>
            </w:r>
          </w:p>
        </w:tc>
        <w:tc>
          <w:tcPr>
            <w:tcW w:w="1826" w:type="dxa"/>
            <w:noWrap w:val="0"/>
            <w:vAlign w:val="center"/>
          </w:tcPr>
          <w:p>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涉及金额</w:t>
            </w:r>
          </w:p>
        </w:tc>
        <w:tc>
          <w:tcPr>
            <w:tcW w:w="2812" w:type="dxa"/>
            <w:noWrap w:val="0"/>
            <w:vAlign w:val="center"/>
          </w:tcPr>
          <w:p>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目前办理情况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280"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1826"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812"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280"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1826"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812"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280"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1826"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812" w:type="dxa"/>
            <w:noWrap w:val="0"/>
            <w:vAlign w:val="top"/>
          </w:tcPr>
          <w:p>
            <w:pPr>
              <w:pageBreakBefore w:val="0"/>
              <w:wordWrap/>
              <w:overflowPunct/>
              <w:topLinePunct w:val="0"/>
              <w:bidi w:val="0"/>
              <w:spacing w:line="360" w:lineRule="auto"/>
              <w:jc w:val="left"/>
              <w:rPr>
                <w:rFonts w:hint="eastAsia" w:ascii="宋体" w:hAnsi="宋体" w:eastAsia="宋体" w:cs="宋体"/>
                <w:color w:val="auto"/>
                <w:szCs w:val="24"/>
                <w:highlight w:val="none"/>
              </w:rPr>
            </w:pPr>
          </w:p>
        </w:tc>
      </w:tr>
    </w:tbl>
    <w:p>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3.其他情况：</w:t>
      </w:r>
      <w:r>
        <w:rPr>
          <w:rFonts w:hint="eastAsia" w:ascii="宋体" w:hAnsi="宋体" w:eastAsia="宋体" w:cs="宋体"/>
          <w:color w:val="auto"/>
          <w:szCs w:val="24"/>
          <w:highlight w:val="none"/>
          <w:u w:val="single"/>
        </w:rPr>
        <w:t xml:space="preserve">                                     </w:t>
      </w:r>
    </w:p>
    <w:p>
      <w:pPr>
        <w:pageBreakBefore w:val="0"/>
        <w:wordWrap/>
        <w:overflowPunct/>
        <w:topLinePunct w:val="0"/>
        <w:bidi w:val="0"/>
        <w:spacing w:line="360" w:lineRule="auto"/>
        <w:ind w:firstLine="315" w:firstLineChars="15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我们保证上述声明是真实的、正确的，并提供了全部能提供的资料和数据；如贵方要求我们同意出示进一步证明文件。</w:t>
      </w:r>
    </w:p>
    <w:p>
      <w:pPr>
        <w:pageBreakBefore w:val="0"/>
        <w:wordWrap/>
        <w:overflowPunct/>
        <w:topLinePunct w:val="0"/>
        <w:bidi w:val="0"/>
        <w:spacing w:line="360" w:lineRule="auto"/>
        <w:rPr>
          <w:rFonts w:hint="eastAsia" w:ascii="宋体" w:hAnsi="宋体" w:eastAsia="宋体" w:cs="宋体"/>
          <w:color w:val="auto"/>
          <w:szCs w:val="24"/>
          <w:highlight w:val="none"/>
        </w:rPr>
      </w:pPr>
    </w:p>
    <w:p>
      <w:pPr>
        <w:pageBreakBefore w:val="0"/>
        <w:wordWrap/>
        <w:overflowPunct/>
        <w:topLinePunct w:val="0"/>
        <w:bidi w:val="0"/>
        <w:spacing w:line="360" w:lineRule="auto"/>
        <w:rPr>
          <w:rFonts w:hint="eastAsia" w:ascii="宋体" w:hAnsi="宋体" w:eastAsia="宋体" w:cs="宋体"/>
          <w:color w:val="auto"/>
          <w:szCs w:val="24"/>
          <w:highlight w:val="none"/>
        </w:rPr>
      </w:pPr>
    </w:p>
    <w:p>
      <w:pPr>
        <w:pageBreakBefore w:val="0"/>
        <w:wordWrap/>
        <w:overflowPunct/>
        <w:topLinePunct w:val="0"/>
        <w:bidi w:val="0"/>
        <w:spacing w:line="360" w:lineRule="auto"/>
        <w:rPr>
          <w:rFonts w:hint="eastAsia" w:ascii="宋体" w:hAnsi="宋体" w:eastAsia="宋体" w:cs="宋体"/>
          <w:color w:val="auto"/>
          <w:szCs w:val="24"/>
          <w:highlight w:val="none"/>
        </w:rPr>
      </w:pPr>
    </w:p>
    <w:p>
      <w:pPr>
        <w:pageBreakBefore w:val="0"/>
        <w:wordWrap/>
        <w:overflowPunct/>
        <w:topLinePunct w:val="0"/>
        <w:bidi w:val="0"/>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w:t>
      </w:r>
    </w:p>
    <w:p>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w:t>
      </w:r>
    </w:p>
    <w:p>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法定代表人/被授权人（签字或盖章）：</w:t>
      </w:r>
    </w:p>
    <w:p>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日期：</w:t>
      </w:r>
    </w:p>
    <w:p>
      <w:pPr>
        <w:pageBreakBefore w:val="0"/>
        <w:wordWrap/>
        <w:overflowPunct/>
        <w:topLinePunct w:val="0"/>
        <w:bidi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br w:type="page"/>
      </w:r>
      <w:r>
        <w:rPr>
          <w:rFonts w:hint="eastAsia" w:ascii="宋体" w:hAnsi="宋体" w:eastAsia="宋体" w:cs="宋体"/>
          <w:b/>
          <w:color w:val="auto"/>
          <w:sz w:val="30"/>
          <w:szCs w:val="30"/>
          <w:highlight w:val="none"/>
        </w:rPr>
        <w:t>供应商企业关联关系声明函</w:t>
      </w:r>
    </w:p>
    <w:p>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Cs w:val="21"/>
          <w:highlight w:val="none"/>
        </w:rPr>
      </w:pPr>
    </w:p>
    <w:p>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说明：供应商应当如实披露与本单位存在下列关联关系的单位名称：</w:t>
      </w:r>
    </w:p>
    <w:p>
      <w:pPr>
        <w:pStyle w:val="4"/>
        <w:pageBreakBefore w:val="0"/>
        <w:wordWrap/>
        <w:overflowPunct/>
        <w:topLinePunct w:val="0"/>
        <w:bidi w:val="0"/>
        <w:spacing w:after="0" w:line="360" w:lineRule="auto"/>
        <w:rPr>
          <w:rFonts w:hint="eastAsia" w:ascii="宋体" w:hAnsi="宋体" w:eastAsia="宋体" w:cs="宋体"/>
          <w:color w:val="auto"/>
          <w:sz w:val="24"/>
          <w:szCs w:val="24"/>
          <w:highlight w:val="none"/>
        </w:rPr>
      </w:pPr>
    </w:p>
    <w:p>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bookmarkStart w:id="13" w:name="_Toc31070_WPSOffice_Level2"/>
      <w:bookmarkStart w:id="14" w:name="_Toc2074_WPSOffice_Level2"/>
      <w:r>
        <w:rPr>
          <w:rFonts w:hint="eastAsia" w:ascii="宋体" w:hAnsi="宋体" w:eastAsia="宋体" w:cs="宋体"/>
          <w:color w:val="auto"/>
          <w:highlight w:val="none"/>
        </w:rPr>
        <w:t>（1）与供应商单位法定代表人为同一人的其他单位</w:t>
      </w:r>
      <w:bookmarkEnd w:id="13"/>
      <w:bookmarkEnd w:id="14"/>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bookmarkStart w:id="15" w:name="_Toc889_WPSOffice_Level2"/>
      <w:bookmarkStart w:id="16" w:name="_Toc27053_WPSOffice_Level2"/>
      <w:r>
        <w:rPr>
          <w:rFonts w:hint="eastAsia" w:ascii="宋体" w:hAnsi="宋体" w:eastAsia="宋体" w:cs="宋体"/>
          <w:color w:val="auto"/>
          <w:highlight w:val="none"/>
        </w:rPr>
        <w:t>（2）与供应商存在直接控股、管理关系的其他单位</w:t>
      </w:r>
      <w:bookmarkEnd w:id="15"/>
      <w:bookmarkEnd w:id="16"/>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highlight w:val="none"/>
        </w:rPr>
      </w:pPr>
    </w:p>
    <w:p>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highlight w:val="none"/>
        </w:rPr>
      </w:pPr>
      <w:r>
        <w:rPr>
          <w:rFonts w:hint="eastAsia" w:ascii="宋体" w:hAnsi="宋体" w:eastAsia="宋体" w:cs="宋体"/>
          <w:color w:val="auto"/>
          <w:highlight w:val="none"/>
        </w:rPr>
        <w:t>注：若无此情形，写“无”即可</w:t>
      </w:r>
    </w:p>
    <w:p>
      <w:pPr>
        <w:pStyle w:val="4"/>
        <w:pageBreakBefore w:val="0"/>
        <w:wordWrap/>
        <w:overflowPunct/>
        <w:topLinePunct w:val="0"/>
        <w:bidi w:val="0"/>
        <w:spacing w:line="360" w:lineRule="auto"/>
        <w:rPr>
          <w:rFonts w:hint="eastAsia" w:ascii="宋体" w:hAnsi="宋体" w:eastAsia="宋体" w:cs="宋体"/>
          <w:color w:val="auto"/>
          <w:sz w:val="24"/>
          <w:szCs w:val="24"/>
          <w:highlight w:val="none"/>
        </w:rPr>
      </w:pPr>
    </w:p>
    <w:p>
      <w:pPr>
        <w:pageBreakBefore w:val="0"/>
        <w:wordWrap/>
        <w:overflowPunct/>
        <w:topLinePunct w:val="0"/>
        <w:bidi w:val="0"/>
        <w:spacing w:line="360" w:lineRule="auto"/>
        <w:jc w:val="left"/>
        <w:rPr>
          <w:rFonts w:hint="eastAsia" w:ascii="宋体" w:hAnsi="宋体" w:eastAsia="宋体" w:cs="宋体"/>
          <w:color w:val="auto"/>
          <w:highlight w:val="none"/>
        </w:rPr>
      </w:pPr>
    </w:p>
    <w:p>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供应商名称（公章）：</w:t>
      </w:r>
    </w:p>
    <w:p>
      <w:pPr>
        <w:pageBreakBefore w:val="0"/>
        <w:wordWrap/>
        <w:overflowPunct/>
        <w:topLinePunct w:val="0"/>
        <w:bidi w:val="0"/>
        <w:spacing w:line="360" w:lineRule="auto"/>
        <w:jc w:val="left"/>
        <w:rPr>
          <w:rFonts w:hint="eastAsia" w:ascii="宋体" w:hAnsi="宋体" w:eastAsia="宋体" w:cs="宋体"/>
          <w:b/>
          <w:color w:val="auto"/>
          <w:highlight w:val="none"/>
        </w:rPr>
      </w:pPr>
      <w:r>
        <w:rPr>
          <w:rFonts w:hint="eastAsia" w:ascii="宋体" w:hAnsi="宋体" w:eastAsia="宋体" w:cs="宋体"/>
          <w:color w:val="auto"/>
          <w:szCs w:val="22"/>
          <w:highlight w:val="none"/>
        </w:rPr>
        <w:t>法定代表人/被授权人（签字或盖章）</w:t>
      </w:r>
      <w:r>
        <w:rPr>
          <w:rFonts w:hint="eastAsia" w:ascii="宋体" w:hAnsi="宋体" w:eastAsia="宋体" w:cs="宋体"/>
          <w:b/>
          <w:color w:val="auto"/>
          <w:highlight w:val="none"/>
        </w:rPr>
        <w:t>：</w:t>
      </w:r>
    </w:p>
    <w:p>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p>
    <w:p>
      <w:pPr>
        <w:pageBreakBefore w:val="0"/>
        <w:wordWrap/>
        <w:overflowPunct/>
        <w:topLinePunct w:val="0"/>
        <w:bidi w:val="0"/>
        <w:spacing w:line="360" w:lineRule="auto"/>
        <w:rPr>
          <w:rFonts w:hint="eastAsia" w:ascii="宋体" w:hAnsi="宋体" w:eastAsia="宋体" w:cs="宋体"/>
          <w:color w:val="auto"/>
          <w:highlight w:val="none"/>
        </w:rPr>
      </w:pPr>
    </w:p>
    <w:p>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sz w:val="28"/>
          <w:szCs w:val="28"/>
          <w:highlight w:val="none"/>
        </w:rPr>
        <w:br w:type="page"/>
      </w:r>
      <w:bookmarkEnd w:id="12"/>
    </w:p>
    <w:p>
      <w:pPr>
        <w:pageBreakBefore w:val="0"/>
        <w:wordWrap/>
        <w:overflowPunct/>
        <w:topLinePunct w:val="0"/>
        <w:bidi w:val="0"/>
        <w:spacing w:line="360" w:lineRule="auto"/>
        <w:jc w:val="both"/>
        <w:rPr>
          <w:rFonts w:hint="eastAsia" w:ascii="宋体" w:hAnsi="宋体" w:eastAsia="宋体" w:cs="宋体"/>
          <w:b/>
          <w:bCs/>
          <w:color w:val="auto"/>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pPr>
        <w:pStyle w:val="11"/>
        <w:keepNext w:val="0"/>
        <w:keepLines w:val="0"/>
        <w:pageBreakBefore w:val="0"/>
        <w:widowControl/>
        <w:kinsoku/>
        <w:wordWrap/>
        <w:overflowPunct/>
        <w:topLinePunct w:val="0"/>
        <w:autoSpaceDE/>
        <w:autoSpaceDN/>
        <w:bidi w:val="0"/>
        <w:adjustRightInd/>
        <w:snapToGrid/>
        <w:textAlignment w:val="auto"/>
        <w:outlineLvl w:val="1"/>
        <w:rPr>
          <w:rFonts w:hint="eastAsia" w:ascii="宋体" w:hAnsi="宋体" w:eastAsia="宋体" w:cs="宋体"/>
          <w:b/>
          <w:bCs/>
          <w:highlight w:val="none"/>
          <w:lang w:eastAsia="zh-CN"/>
        </w:rPr>
      </w:pPr>
      <w:bookmarkStart w:id="17" w:name="_Toc19960"/>
      <w:bookmarkStart w:id="18" w:name="_Toc106"/>
      <w:bookmarkStart w:id="19" w:name="_Toc19969"/>
      <w:bookmarkStart w:id="20" w:name="_Toc27079_WPSOffice_Level1"/>
      <w:bookmarkStart w:id="21" w:name="_Toc26645"/>
      <w:bookmarkStart w:id="22" w:name="_Toc16990"/>
      <w:bookmarkStart w:id="23" w:name="_Toc9738"/>
      <w:bookmarkStart w:id="24" w:name="_Toc4204_WPSOffice_Level1"/>
      <w:r>
        <w:rPr>
          <w:rFonts w:hint="eastAsia" w:ascii="宋体" w:hAnsi="宋体" w:eastAsia="宋体" w:cs="宋体"/>
          <w:b/>
          <w:bCs/>
          <w:highlight w:val="none"/>
        </w:rPr>
        <w:t>联合体情况：本项目不接受联合体投标</w:t>
      </w:r>
      <w:r>
        <w:rPr>
          <w:rFonts w:hint="eastAsia" w:ascii="宋体" w:hAnsi="宋体" w:eastAsia="宋体" w:cs="宋体"/>
          <w:b/>
          <w:bCs/>
          <w:highlight w:val="none"/>
          <w:lang w:eastAsia="zh-CN"/>
        </w:rPr>
        <w:t>。</w:t>
      </w:r>
    </w:p>
    <w:p>
      <w:pPr>
        <w:rPr>
          <w:rFonts w:hint="eastAsia" w:ascii="宋体" w:hAnsi="宋体" w:eastAsia="宋体" w:cs="宋体"/>
          <w:highlight w:val="none"/>
        </w:rPr>
      </w:pPr>
    </w:p>
    <w:p>
      <w:pPr>
        <w:pStyle w:val="4"/>
        <w:jc w:val="cente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非联合体声明</w:t>
      </w:r>
    </w:p>
    <w:p>
      <w:pPr>
        <w:pStyle w:val="4"/>
        <w:spacing w:line="360" w:lineRule="auto"/>
        <w:rPr>
          <w:rFonts w:hint="eastAsia" w:ascii="宋体" w:hAnsi="宋体" w:eastAsia="宋体" w:cs="宋体"/>
          <w:sz w:val="20"/>
          <w:szCs w:val="20"/>
          <w:highlight w:val="none"/>
          <w:lang w:eastAsia="zh-CN"/>
        </w:rPr>
      </w:pPr>
    </w:p>
    <w:p>
      <w:pPr>
        <w:pStyle w:val="4"/>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u w:val="single"/>
          <w:lang w:eastAsia="zh-CN"/>
        </w:rPr>
        <w:t>（采购人名称）</w:t>
      </w:r>
      <w:r>
        <w:rPr>
          <w:rFonts w:hint="eastAsia" w:ascii="宋体" w:hAnsi="宋体" w:eastAsia="宋体" w:cs="宋体"/>
          <w:sz w:val="20"/>
          <w:szCs w:val="20"/>
          <w:highlight w:val="none"/>
          <w:lang w:eastAsia="zh-CN"/>
        </w:rPr>
        <w:t>：</w:t>
      </w:r>
    </w:p>
    <w:p>
      <w:pPr>
        <w:pStyle w:val="4"/>
        <w:spacing w:line="360" w:lineRule="auto"/>
        <w:ind w:firstLine="400" w:firstLineChars="2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我方</w:t>
      </w:r>
      <w:r>
        <w:rPr>
          <w:rFonts w:hint="eastAsia" w:ascii="宋体" w:hAnsi="宋体" w:eastAsia="宋体" w:cs="宋体"/>
          <w:sz w:val="20"/>
          <w:szCs w:val="20"/>
          <w:highlight w:val="none"/>
          <w:u w:val="single"/>
          <w:lang w:eastAsia="zh-CN"/>
        </w:rPr>
        <w:t>（</w:t>
      </w:r>
      <w:r>
        <w:rPr>
          <w:rFonts w:hint="eastAsia" w:ascii="宋体" w:hAnsi="宋体" w:eastAsia="宋体" w:cs="宋体"/>
          <w:sz w:val="20"/>
          <w:szCs w:val="20"/>
          <w:highlight w:val="none"/>
          <w:u w:val="single"/>
          <w:lang w:val="en-US" w:eastAsia="zh-CN"/>
        </w:rPr>
        <w:t>投标人</w:t>
      </w:r>
      <w:r>
        <w:rPr>
          <w:rFonts w:hint="eastAsia" w:ascii="宋体" w:hAnsi="宋体" w:eastAsia="宋体" w:cs="宋体"/>
          <w:sz w:val="20"/>
          <w:szCs w:val="20"/>
          <w:highlight w:val="none"/>
          <w:u w:val="single"/>
          <w:lang w:eastAsia="zh-CN"/>
        </w:rPr>
        <w:t>名称）</w:t>
      </w:r>
      <w:r>
        <w:rPr>
          <w:rFonts w:hint="eastAsia" w:ascii="宋体" w:hAnsi="宋体" w:eastAsia="宋体" w:cs="宋体"/>
          <w:sz w:val="20"/>
          <w:szCs w:val="20"/>
          <w:highlight w:val="none"/>
          <w:lang w:eastAsia="zh-CN"/>
        </w:rPr>
        <w:t>郑重声明在参加</w:t>
      </w:r>
      <w:r>
        <w:rPr>
          <w:rFonts w:hint="eastAsia" w:ascii="宋体" w:hAnsi="宋体" w:eastAsia="宋体" w:cs="宋体"/>
          <w:sz w:val="20"/>
          <w:szCs w:val="20"/>
          <w:highlight w:val="none"/>
          <w:u w:val="single"/>
          <w:lang w:eastAsia="zh-CN"/>
        </w:rPr>
        <w:t>（项目名称、项目编号）</w:t>
      </w:r>
      <w:r>
        <w:rPr>
          <w:rFonts w:hint="eastAsia" w:ascii="宋体" w:hAnsi="宋体" w:eastAsia="宋体" w:cs="宋体"/>
          <w:sz w:val="20"/>
          <w:szCs w:val="20"/>
          <w:highlight w:val="none"/>
          <w:lang w:eastAsia="zh-CN"/>
        </w:rPr>
        <w:t>活动中非联合体</w:t>
      </w:r>
      <w:r>
        <w:rPr>
          <w:rFonts w:hint="eastAsia" w:ascii="宋体" w:hAnsi="宋体" w:eastAsia="宋体" w:cs="宋体"/>
          <w:sz w:val="20"/>
          <w:szCs w:val="20"/>
          <w:highlight w:val="none"/>
          <w:lang w:val="en-US" w:eastAsia="zh-CN"/>
        </w:rPr>
        <w:t>投标（响应）</w:t>
      </w:r>
      <w:r>
        <w:rPr>
          <w:rFonts w:hint="eastAsia" w:ascii="宋体" w:hAnsi="宋体" w:eastAsia="宋体" w:cs="宋体"/>
          <w:sz w:val="20"/>
          <w:szCs w:val="20"/>
          <w:highlight w:val="none"/>
          <w:lang w:eastAsia="zh-CN"/>
        </w:rPr>
        <w:t>。本承诺真实有效，若经查实存在不实情况。我公司愿意接受有关部门的相应处罚，并愿意承担由此带来的法律后果。</w:t>
      </w:r>
    </w:p>
    <w:p>
      <w:pPr>
        <w:pStyle w:val="4"/>
        <w:spacing w:line="360" w:lineRule="auto"/>
        <w:ind w:firstLine="400" w:firstLineChars="2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特此承诺！</w:t>
      </w:r>
    </w:p>
    <w:p>
      <w:pPr>
        <w:spacing w:line="480" w:lineRule="auto"/>
        <w:ind w:left="0" w:leftChars="0" w:firstLine="3778" w:firstLineChars="1889"/>
        <w:rPr>
          <w:rFonts w:hint="eastAsia" w:ascii="宋体" w:hAnsi="宋体" w:eastAsia="宋体" w:cs="宋体"/>
          <w:color w:val="auto"/>
          <w:sz w:val="20"/>
          <w:szCs w:val="20"/>
          <w:highlight w:val="none"/>
          <w:lang w:eastAsia="zh-CN"/>
        </w:rPr>
      </w:pPr>
    </w:p>
    <w:p>
      <w:pPr>
        <w:spacing w:line="480" w:lineRule="auto"/>
        <w:ind w:left="0" w:leftChars="0" w:firstLine="3778" w:firstLineChars="1889"/>
        <w:rPr>
          <w:rFonts w:hint="eastAsia" w:ascii="宋体" w:hAnsi="宋体" w:eastAsia="宋体" w:cs="宋体"/>
          <w:color w:val="auto"/>
          <w:sz w:val="20"/>
          <w:szCs w:val="20"/>
          <w:highlight w:val="none"/>
          <w:lang w:eastAsia="zh-CN"/>
        </w:rPr>
      </w:pPr>
    </w:p>
    <w:p>
      <w:pPr>
        <w:spacing w:line="480" w:lineRule="auto"/>
        <w:ind w:left="0" w:leftChars="0" w:firstLine="3778" w:firstLineChars="1889"/>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投标人名称：(盖章)</w:t>
      </w:r>
    </w:p>
    <w:p>
      <w:pPr>
        <w:spacing w:line="480" w:lineRule="auto"/>
        <w:ind w:left="0" w:leftChars="0" w:firstLine="3778" w:firstLineChars="1889"/>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法定代表人或授权代表：(签字或盖章)</w:t>
      </w:r>
    </w:p>
    <w:p>
      <w:pPr>
        <w:spacing w:line="480" w:lineRule="auto"/>
        <w:ind w:left="0" w:leftChars="0" w:firstLine="3778" w:firstLineChars="1889"/>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日期：年月日</w:t>
      </w:r>
    </w:p>
    <w:bookmarkEnd w:id="17"/>
    <w:bookmarkEnd w:id="18"/>
    <w:bookmarkEnd w:id="19"/>
    <w:bookmarkEnd w:id="20"/>
    <w:bookmarkEnd w:id="21"/>
    <w:bookmarkEnd w:id="22"/>
    <w:bookmarkEnd w:id="23"/>
    <w:bookmarkEnd w:id="24"/>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0CCD36C-E3DF-4F07-B3A6-23789F8C454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2" w:fontKey="{1C53A065-9C27-4167-B6C8-0037652ED5AE}"/>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Y2I4OWY0MWRkZDk1NmY3OTYyZGE0MWY4NTliZTIifQ=="/>
    <w:docVar w:name="KSO_WPS_MARK_KEY" w:val="34d0093c-c6c4-4488-a7c5-0bf6f97601f5"/>
  </w:docVars>
  <w:rsids>
    <w:rsidRoot w:val="00000000"/>
    <w:rsid w:val="04BD3432"/>
    <w:rsid w:val="0ABF0394"/>
    <w:rsid w:val="0CBA0ABA"/>
    <w:rsid w:val="0DAD015E"/>
    <w:rsid w:val="17173305"/>
    <w:rsid w:val="19A20CE6"/>
    <w:rsid w:val="1CA16B51"/>
    <w:rsid w:val="20A35AE8"/>
    <w:rsid w:val="25F6152E"/>
    <w:rsid w:val="290336EA"/>
    <w:rsid w:val="29CA6CC6"/>
    <w:rsid w:val="34FC2693"/>
    <w:rsid w:val="3C747C26"/>
    <w:rsid w:val="46C140A0"/>
    <w:rsid w:val="4A6263DD"/>
    <w:rsid w:val="4C3C597B"/>
    <w:rsid w:val="55D65B5E"/>
    <w:rsid w:val="56F51713"/>
    <w:rsid w:val="570109B9"/>
    <w:rsid w:val="625E13B5"/>
    <w:rsid w:val="701B08E6"/>
    <w:rsid w:val="75FC4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3">
    <w:name w:val="heading 2"/>
    <w:basedOn w:val="1"/>
    <w:next w:val="1"/>
    <w:link w:val="9"/>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footer"/>
    <w:basedOn w:val="1"/>
    <w:next w:val="4"/>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6">
    <w:name w:val="index 1"/>
    <w:basedOn w:val="1"/>
    <w:next w:val="1"/>
    <w:qFormat/>
    <w:uiPriority w:val="0"/>
  </w:style>
  <w:style w:type="character" w:customStyle="1" w:styleId="9">
    <w:name w:val="标题 2 Char"/>
    <w:link w:val="3"/>
    <w:qFormat/>
    <w:uiPriority w:val="0"/>
    <w:rPr>
      <w:rFonts w:ascii="Arial" w:hAnsi="Arial" w:eastAsia="楷体" w:cs="Times New Roman"/>
      <w:sz w:val="28"/>
      <w:szCs w:val="22"/>
    </w:rPr>
  </w:style>
  <w:style w:type="character" w:customStyle="1" w:styleId="10">
    <w:name w:val="标题 1 Char"/>
    <w:link w:val="2"/>
    <w:qFormat/>
    <w:uiPriority w:val="0"/>
    <w:rPr>
      <w:rFonts w:ascii="宋体" w:hAnsi="宋体" w:eastAsia="仿宋" w:cs="Times New Roman"/>
      <w:b/>
      <w:kern w:val="44"/>
      <w:sz w:val="32"/>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4">
    <w:name w:val="正文缩进1"/>
    <w:basedOn w:val="1"/>
    <w:qFormat/>
    <w:uiPriority w:val="0"/>
    <w:pPr>
      <w:ind w:firstLine="420" w:firstLineChars="200"/>
    </w:pPr>
    <w:rPr>
      <w:rFonts w:ascii="宋体" w:hAnsi="Times New Roman" w:eastAsia="宋体" w:cs="Times New Roman"/>
      <w:kern w:val="0"/>
      <w:sz w:val="24"/>
      <w:szCs w:val="20"/>
    </w:rPr>
  </w:style>
  <w:style w:type="paragraph" w:customStyle="1" w:styleId="1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6">
    <w:name w:val="表格文字中"/>
    <w:basedOn w:val="1"/>
    <w:qFormat/>
    <w:uiPriority w:val="0"/>
    <w:pPr>
      <w:adjustRightInd w:val="0"/>
      <w:snapToGrid w:val="0"/>
      <w:ind w:left="22" w:leftChars="8"/>
      <w:jc w:val="center"/>
    </w:pPr>
    <w:rPr>
      <w:kern w:val="0"/>
      <w:szCs w:val="24"/>
    </w:rPr>
  </w:style>
  <w:style w:type="paragraph" w:customStyle="1" w:styleId="17">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4049</Words>
  <Characters>4178</Characters>
  <Lines>0</Lines>
  <Paragraphs>0</Paragraphs>
  <TotalTime>4</TotalTime>
  <ScaleCrop>false</ScaleCrop>
  <LinksUpToDate>false</LinksUpToDate>
  <CharactersWithSpaces>4999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※小女子</cp:lastModifiedBy>
  <dcterms:modified xsi:type="dcterms:W3CDTF">2026-08-06T13:48:29Z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69BD21C377BE458786A35B5953A196DF_13</vt:lpwstr>
  </property>
  <property fmtid="{D5CDD505-2E9C-101B-9397-08002B2CF9AE}" pid="4" name="KSOTemplateDocerSaveRecord">
    <vt:lpwstr>eyJoZGlkIjoiMGExYjQxZDUwNjE5NTYxYmU3NGM3N2E2OGE1NWI1MGQiLCJ1c2VySWQiOiI0OTMxMzc3MjcifQ==</vt:lpwstr>
  </property>
</Properties>
</file>