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9E37C1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2" w:firstLineChars="200"/>
        <w:jc w:val="center"/>
        <w:textAlignment w:val="baseline"/>
        <w:outlineLvl w:val="0"/>
        <w:rPr>
          <w:rFonts w:hint="eastAsia" w:ascii="仿宋" w:hAnsi="仿宋" w:eastAsia="仿宋" w:cs="仿宋"/>
          <w:b/>
          <w:bCs w:val="0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b/>
          <w:bCs w:val="0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报价一览</w:t>
      </w:r>
      <w:r>
        <w:rPr>
          <w:rFonts w:hint="eastAsia" w:ascii="仿宋" w:hAnsi="仿宋" w:eastAsia="仿宋" w:cs="仿宋"/>
          <w:b/>
          <w:bCs w:val="0"/>
          <w:snapToGrid w:val="0"/>
          <w:color w:val="auto"/>
          <w:kern w:val="0"/>
          <w:sz w:val="20"/>
          <w:szCs w:val="20"/>
          <w:highlight w:val="none"/>
          <w:lang w:eastAsia="en-US"/>
        </w:rPr>
        <w:t>表</w:t>
      </w:r>
    </w:p>
    <w:p w14:paraId="1BC3A800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项目名称：</w:t>
      </w:r>
    </w:p>
    <w:p w14:paraId="54A05FCC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采购项目编号：</w:t>
      </w:r>
    </w:p>
    <w:p w14:paraId="31851115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default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包号：2包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4"/>
        <w:gridCol w:w="2420"/>
        <w:gridCol w:w="2003"/>
        <w:gridCol w:w="1840"/>
        <w:gridCol w:w="772"/>
      </w:tblGrid>
      <w:tr w14:paraId="41290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484" w:type="dxa"/>
            <w:vAlign w:val="center"/>
          </w:tcPr>
          <w:p w14:paraId="2579EC06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采购内容</w:t>
            </w:r>
          </w:p>
        </w:tc>
        <w:tc>
          <w:tcPr>
            <w:tcW w:w="2420" w:type="dxa"/>
            <w:vAlign w:val="center"/>
          </w:tcPr>
          <w:p w14:paraId="502B8686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投标报价（元）</w:t>
            </w:r>
          </w:p>
        </w:tc>
        <w:tc>
          <w:tcPr>
            <w:tcW w:w="2003" w:type="dxa"/>
            <w:vAlign w:val="center"/>
          </w:tcPr>
          <w:p w14:paraId="4067F380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交付期</w:t>
            </w:r>
          </w:p>
        </w:tc>
        <w:tc>
          <w:tcPr>
            <w:tcW w:w="1840" w:type="dxa"/>
            <w:vAlign w:val="center"/>
          </w:tcPr>
          <w:p w14:paraId="072A149D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质量标准</w:t>
            </w:r>
          </w:p>
          <w:p w14:paraId="459B5552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（合格/不合格）</w:t>
            </w:r>
          </w:p>
        </w:tc>
        <w:tc>
          <w:tcPr>
            <w:tcW w:w="772" w:type="dxa"/>
            <w:vAlign w:val="center"/>
          </w:tcPr>
          <w:p w14:paraId="43C4200C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16B60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4" w:hRule="atLeast"/>
          <w:jc w:val="center"/>
        </w:trPr>
        <w:tc>
          <w:tcPr>
            <w:tcW w:w="1484" w:type="dxa"/>
            <w:vAlign w:val="center"/>
          </w:tcPr>
          <w:p w14:paraId="77DFC050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420" w:type="dxa"/>
            <w:vAlign w:val="center"/>
          </w:tcPr>
          <w:p w14:paraId="449C8C13">
            <w:pPr>
              <w:widowControl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小写：</w:t>
            </w: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  <w:t>¥</w:t>
            </w: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2"/>
                <w:sz w:val="20"/>
                <w:szCs w:val="20"/>
                <w:highlight w:val="none"/>
                <w:u w:val="single"/>
                <w:lang w:val="en-US" w:eastAsia="zh-CN" w:bidi="ar-SA"/>
              </w:rPr>
              <w:t xml:space="preserve">         </w:t>
            </w: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  <w:t>元</w:t>
            </w:r>
          </w:p>
          <w:p w14:paraId="520C140B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default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大写：</w:t>
            </w: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/>
              </w:rPr>
              <w:t>人民币</w:t>
            </w: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2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 </w:t>
            </w:r>
          </w:p>
        </w:tc>
        <w:tc>
          <w:tcPr>
            <w:tcW w:w="2003" w:type="dxa"/>
            <w:vAlign w:val="center"/>
          </w:tcPr>
          <w:p w14:paraId="2D3C6A32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40" w:type="dxa"/>
            <w:vAlign w:val="center"/>
          </w:tcPr>
          <w:p w14:paraId="1BCE270F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72" w:type="dxa"/>
            <w:vAlign w:val="center"/>
          </w:tcPr>
          <w:p w14:paraId="29CFD7A7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  <w:tr w14:paraId="350CF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8519" w:type="dxa"/>
            <w:gridSpan w:val="5"/>
            <w:vAlign w:val="center"/>
          </w:tcPr>
          <w:p w14:paraId="668E5F79">
            <w:pPr>
              <w:widowControl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lang w:val="zh-CN" w:eastAsia="zh-CN" w:bidi="ar-SA"/>
              </w:rPr>
              <w:t>表内报价内容以元为单位，保留小数点后（两位）；</w:t>
            </w:r>
          </w:p>
          <w:p w14:paraId="2DF08BC4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2.投标人投标报价不得超过最高限价或预算，否则投标文件按无效标处理。</w:t>
            </w:r>
          </w:p>
        </w:tc>
      </w:tr>
    </w:tbl>
    <w:p w14:paraId="647E5EC8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</w:pPr>
    </w:p>
    <w:p w14:paraId="196F9D08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600" w:firstLineChars="2300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（公章）：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  <w:t xml:space="preserve">                     </w:t>
      </w:r>
    </w:p>
    <w:p w14:paraId="76BAD4AE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00" w:firstLineChars="1400"/>
        <w:jc w:val="center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法定代表人（负责人）或其授权代表（签字或盖章）：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  <w:t xml:space="preserve">    </w:t>
      </w:r>
    </w:p>
    <w:p w14:paraId="2C85F7E2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00" w:firstLineChars="1400"/>
        <w:jc w:val="center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日     期：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  <w:t xml:space="preserve">             </w:t>
      </w:r>
    </w:p>
    <w:p w14:paraId="0291440F">
      <w:pPr>
        <w:widowControl/>
        <w:shd w:val="clear"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br w:type="page"/>
      </w:r>
    </w:p>
    <w:p w14:paraId="5F872E4B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outlineLvl w:val="1"/>
        <w:rPr>
          <w:rFonts w:hint="default" w:ascii="仿宋" w:hAnsi="仿宋" w:eastAsia="仿宋" w:cs="仿宋"/>
          <w:b/>
          <w:bCs w:val="0"/>
          <w:snapToGrid w:val="0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分项</w:t>
      </w:r>
      <w:r>
        <w:rPr>
          <w:rFonts w:hint="eastAsia" w:ascii="仿宋" w:hAnsi="仿宋" w:eastAsia="仿宋" w:cs="仿宋"/>
          <w:b/>
          <w:bCs w:val="0"/>
          <w:snapToGrid w:val="0"/>
          <w:color w:val="auto"/>
          <w:kern w:val="0"/>
          <w:sz w:val="20"/>
          <w:szCs w:val="20"/>
          <w:highlight w:val="none"/>
          <w:lang w:eastAsia="en-US"/>
        </w:rPr>
        <w:t>报价表</w:t>
      </w:r>
      <w:r>
        <w:rPr>
          <w:rFonts w:hint="eastAsia" w:ascii="仿宋" w:hAnsi="仿宋" w:eastAsia="仿宋" w:cs="仿宋"/>
          <w:b/>
          <w:bCs w:val="0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(一）</w:t>
      </w:r>
    </w:p>
    <w:p w14:paraId="77D0CF4F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项目名称：</w:t>
      </w:r>
    </w:p>
    <w:p w14:paraId="29FB5854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采购项目编号：</w:t>
      </w:r>
    </w:p>
    <w:p w14:paraId="35C00DC7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包号：2包</w:t>
      </w:r>
    </w:p>
    <w:tbl>
      <w:tblPr>
        <w:tblStyle w:val="5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336"/>
        <w:gridCol w:w="1191"/>
        <w:gridCol w:w="718"/>
        <w:gridCol w:w="969"/>
        <w:gridCol w:w="638"/>
        <w:gridCol w:w="670"/>
        <w:gridCol w:w="781"/>
        <w:gridCol w:w="870"/>
        <w:gridCol w:w="679"/>
      </w:tblGrid>
      <w:tr w14:paraId="61303B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AF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4E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  <w:t>部室名称</w:t>
            </w:r>
            <w:r>
              <w:rPr>
                <w:rStyle w:val="9"/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  <w:t>/</w:t>
            </w:r>
            <w:r>
              <w:rPr>
                <w:rStyle w:val="8"/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47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设施设备名称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EC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规格参数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8C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single" w:color="000000" w:sz="4" w:space="0"/>
                <w:shd w:val="clear" w:fill="FF000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制造厂商/品牌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A0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DD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8A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66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合价（元）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B5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785ACA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F0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一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23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8"/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  <w:t>配送点14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BD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74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single" w:color="000000" w:sz="4" w:space="0"/>
                <w:shd w:val="clear" w:fill="FF0000"/>
                <w:lang w:val="en-US" w:eastAsia="zh-CN" w:bidi="ar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DB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single" w:color="000000" w:sz="4" w:space="0"/>
                <w:shd w:val="clear" w:fill="FF0000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53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59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C1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FD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6A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B4082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04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CA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  <w:t>班级家具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86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可移动书写板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F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C4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23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  <w:t>个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1F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4E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FA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8D2D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4F31E8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DD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AA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  <w:t>班级设备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7A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Style w:val="12"/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  <w:t>65</w:t>
            </w: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  <w:t>寸幼教一体机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62CB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69EE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23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Style w:val="13"/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  <w:t>台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C7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59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C3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07E9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251AE8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20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2D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  <w:t>班级设备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96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视频展台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AC19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6699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C9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Style w:val="13"/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  <w:t>台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5B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8F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C1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F29C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0BEADF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7A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95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  <w:t>基础设施及环创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0F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移动黑板2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E4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A4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C2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Style w:val="13"/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  <w:t>个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63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AC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E0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4BCD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6FDC27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37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合计（元）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71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EA9D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2FB7D1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6E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37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  <w:t>配送点13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F2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B7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42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4B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3"/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E8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D1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9D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12E7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400BBD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E56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96C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幼儿教室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F6F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移动黑板1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21E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C39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23E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个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95D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AC9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B41A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5832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</w:tr>
      <w:tr w14:paraId="27EF09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E19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合计（元）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6B14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B083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</w:tr>
      <w:tr w14:paraId="0966FE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EB7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三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9B5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配送点11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AEB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4D8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C02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35D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D1B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4C1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216B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F7B1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</w:tr>
      <w:tr w14:paraId="5BCE08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57C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D37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幼儿教室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10B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65寸幼教一体机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E9E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23B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211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套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623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718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4B29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34F34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459A0E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FED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134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幼儿教室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A57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视频展台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407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CFB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0E3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套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FC7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F76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1E6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4A4E8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5D3641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7C0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D35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幼儿教室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A53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移动黑板1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7DF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6F2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6AA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块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E33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18D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227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F3BB7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59D045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A24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合计（元）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53E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AFB9C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6487A6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C9B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四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26F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配送点22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E6B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A7E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37C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DE6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D21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B15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A84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80624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2DA14D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16C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DAF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教室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0E2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86寸智慧黑板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1B6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48B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307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9D2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056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14F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48EF0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361BD8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EC6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0B2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教室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1F2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普通黑板2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508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119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8C0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块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B34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40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50D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132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32A04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4C388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F17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365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教室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41B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普通黑板3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E21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776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0B4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块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B20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01F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1BC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1D4C5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55770B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215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A4C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教室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EB3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视频展台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19C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6AC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B6F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台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8A6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40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1B7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BB7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11B12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27AE73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BDA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504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办公生活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E7E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86寸教学一体机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D59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6BB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DD0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台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19A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9B3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EEC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528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</w:tr>
      <w:tr w14:paraId="1774B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E43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合计（元）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985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E42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</w:tr>
      <w:tr w14:paraId="1EE29E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F02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五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6D0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配送点30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AE4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C2B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19A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159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432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F8A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B5F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957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</w:tr>
      <w:tr w14:paraId="51933E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EDE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6E1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办公生活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13D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86寸教学一体机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CAF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D45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D3F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台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5C0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EBE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812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3DC25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57A63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AAC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合计（元）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C60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2F447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053029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535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六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51C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配送点9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48C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70B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6F2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617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014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A8E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B68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B9DA6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751F57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AD5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FA6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幼儿教室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B23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86寸教学一体机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1DF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482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577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套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63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4B5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4E0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0F52E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66BC1E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277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合计（元）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FF9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3AE97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46E776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4AA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七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F3C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配送点6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782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AC5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265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E4D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FB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686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512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8366F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001BE0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096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460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幼儿教室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E51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可移动书写板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1FA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7CB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E9A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个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4D5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F6B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582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23770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0C38CB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A54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合计（元）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529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F4218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5C6F50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583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八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A4A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配送点19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F9C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3F0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9E4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6D4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722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D79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A27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E19B0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1BFB19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AFF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874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教室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6FC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86寸智慧黑板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2AC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D86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0A0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D87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083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A8A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9BB73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256733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3B2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54C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教室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09A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视频展台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289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F00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939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FB6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BAF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1F2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829AD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77F8E5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E68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42B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教室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13B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86寸教学一体机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B55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88B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33F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632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8BD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499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12576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789610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19C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4DE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教室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4BC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教室后黑板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160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0E2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617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CF8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CDF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B9D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FC404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4D1813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870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合计（元）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B1C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28BF0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5111FE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D24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九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F54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配送点29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ED8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DC9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408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365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468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A70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CA2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D086F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20D235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840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030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教室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02F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86寸教学一体机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B10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093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DED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4C7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CBA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B0A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BE7C6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73D71D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641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AE7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教室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788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视频展台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453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FBB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8B4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CAC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2C7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3D0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E1B61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6AF33B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6DC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3B3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教室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A93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推拉黑板2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54E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A80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AF5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426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B69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BBB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C2928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53A9E6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03E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664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教室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462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后黑板（绿板)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E1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175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704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DA0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093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997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52735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7975B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5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74A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合计（元）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79C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EF7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95C2B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18BF2C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22B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十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F3E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配送点16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062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86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CE6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692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39A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1E9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1E8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876FD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6F653D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365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302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教室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71C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86寸智慧黑板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F72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750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092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3CC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CD5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A2C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8A6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95055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85B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821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教室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3F4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视频展台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43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22B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A79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6B9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3E7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847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66EE2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7F05A5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E84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641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教室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0B0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后黑板（绿板)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47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733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3B2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099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404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86F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773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14CAE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5BC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合计（元）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542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5A0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ED462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DDA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十一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000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配送点15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BB0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4F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5A5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C20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6A6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BC2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B32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096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B687D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4FC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65C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教室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091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86寸智慧黑板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10D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672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FB0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7E2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917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838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F42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496CE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5AD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168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教室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130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视频展台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81C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9EB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3C0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6E0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264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CA6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4CB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A5E05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9EE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E1D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教室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9AE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后黑板（绿板)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94A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097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625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A74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D6C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613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E93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69D9A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CBB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合计（元）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6C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803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11B4C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A41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十二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2BE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配送点1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521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895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78F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E8C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F25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2B7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A07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E97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F99AE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1A8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264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B7F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视频展台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3D3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F7D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608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109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763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227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6203D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3E20FA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A69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合计（元）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4EB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D0D35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2C4E4F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A9C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十三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87D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配送点27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84F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1A6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3C2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C16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F54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DAC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686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7E56D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6BEB88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735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8C6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化学实验室（初）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2DE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86寸智慧黑板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BDB54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D9A5B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975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B00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CA6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D7B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E1913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07F8BE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1B5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8E5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化学实验室（初）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180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视频展台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45FFD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7C7EB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AFC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EC5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D75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793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EF06A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72764F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E9A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C14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生物实验室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188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86寸智慧黑板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32B92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30BDF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08A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C44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FE8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3E8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4D3AE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6E89E4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E85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348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生物实验室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8F4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视频展台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1C937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19687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2D3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029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76D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55F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8E3C3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170657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287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F9E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物理实验室（初）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DD1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86寸智慧黑板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81FB0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9BD3A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32B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237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3C5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F87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D7134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6B1AD9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EDF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4A4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物理实验室（初）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88E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视频展台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C210A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27AB7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697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27B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302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22C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9DC79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51780F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51C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31F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地理教室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3F7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86寸智慧黑板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FF1BA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F916C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208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84C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607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049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404BB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582045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815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829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地理教室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9C9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视频展台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F0BC9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D1CD4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144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9AA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753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CCF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D3445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76EF82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47C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7BA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教室1（小学）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7B3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86寸智慧黑板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9A11B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6D7C9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204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6D4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D94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070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AF6D4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531B28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0FA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F80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教室1（小学）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861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视频展台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43037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F63C8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138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CE6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172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A90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3A45D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7DC9C9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B0A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65D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教室1（小学）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B51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普通黑板1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085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768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B9C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C3D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2A6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7AB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D02E6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4E812D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B3B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397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教室2（初中）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A95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86寸教学一体机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6D95A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4F55E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5CF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6E1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5E9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20A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9D795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02FB0F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6F6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8A6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教室2（初中）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F9A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推拉黑板1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2DA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692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9BD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EC7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85D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F9B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EBF18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2F6283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BE1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F6F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教室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9B9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98寸教学一体机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78E60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FE74A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A6D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7D3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00E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77E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2264E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495E3C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D50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合计（元）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F4B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565E1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6F7E90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6CC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投标报价(元)</w:t>
            </w:r>
          </w:p>
        </w:tc>
        <w:tc>
          <w:tcPr>
            <w:tcW w:w="651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051E85">
            <w:pPr>
              <w:widowControl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小写：</w:t>
            </w: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  <w:t>¥</w:t>
            </w: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2"/>
                <w:sz w:val="20"/>
                <w:szCs w:val="20"/>
                <w:highlight w:val="none"/>
                <w:u w:val="single"/>
                <w:lang w:val="en-US" w:eastAsia="zh-CN" w:bidi="ar-SA"/>
              </w:rPr>
              <w:t xml:space="preserve">         </w:t>
            </w: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  <w:t>元</w:t>
            </w:r>
          </w:p>
          <w:p w14:paraId="7D5392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大写：</w:t>
            </w: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/>
              </w:rPr>
              <w:t>人民币</w:t>
            </w: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2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 </w:t>
            </w:r>
          </w:p>
        </w:tc>
      </w:tr>
    </w:tbl>
    <w:p w14:paraId="19D2B064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default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val="en-US" w:eastAsia="zh-CN"/>
        </w:rPr>
      </w:pPr>
    </w:p>
    <w:p w14:paraId="18C842A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eastAsia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zh-CN" w:eastAsia="en-US" w:bidi="ar-SA"/>
        </w:rPr>
      </w:pPr>
      <w:r>
        <w:rPr>
          <w:rFonts w:hint="eastAsia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zh-CN" w:eastAsia="en-US" w:bidi="ar-SA"/>
        </w:rPr>
        <w:t>注：1.</w:t>
      </w:r>
      <w:r>
        <w:rPr>
          <w:rFonts w:hint="eastAsia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en-US" w:eastAsia="zh-CN" w:bidi="ar-SA"/>
        </w:rPr>
        <w:t>投标人投标</w:t>
      </w:r>
      <w:r>
        <w:rPr>
          <w:rFonts w:hint="eastAsia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zh-CN" w:eastAsia="en-US" w:bidi="ar-SA"/>
        </w:rPr>
        <w:t>报价不得超过最高限价</w:t>
      </w:r>
      <w:r>
        <w:rPr>
          <w:rFonts w:hint="eastAsia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en-US" w:eastAsia="en-US" w:bidi="ar-SA"/>
        </w:rPr>
        <w:t>或预算</w:t>
      </w:r>
      <w:r>
        <w:rPr>
          <w:rFonts w:hint="eastAsia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zh-CN" w:eastAsia="en-US" w:bidi="ar-SA"/>
        </w:rPr>
        <w:t>，否则响应文件按无效标处理；</w:t>
      </w:r>
    </w:p>
    <w:p w14:paraId="77635927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zh-CN" w:eastAsia="en-US" w:bidi="ar-SA"/>
        </w:rPr>
      </w:pPr>
      <w:r>
        <w:rPr>
          <w:rFonts w:hint="eastAsia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en-US" w:eastAsia="zh-CN" w:bidi="ar-SA"/>
        </w:rPr>
        <w:t>2.</w:t>
      </w:r>
      <w:r>
        <w:rPr>
          <w:rFonts w:hint="eastAsia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zh-CN" w:eastAsia="en-US" w:bidi="ar-SA"/>
        </w:rPr>
        <w:t>分项报价表中投标报价</w:t>
      </w:r>
      <w:r>
        <w:rPr>
          <w:rFonts w:hint="eastAsia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en-US" w:eastAsia="zh-CN" w:bidi="ar-SA"/>
        </w:rPr>
        <w:t>金额</w:t>
      </w:r>
      <w:r>
        <w:rPr>
          <w:rFonts w:hint="eastAsia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zh-CN" w:eastAsia="en-US" w:bidi="ar-SA"/>
        </w:rPr>
        <w:t>须与</w:t>
      </w:r>
      <w:r>
        <w:rPr>
          <w:rFonts w:hint="eastAsia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en-US" w:eastAsia="zh-CN" w:bidi="ar-SA"/>
        </w:rPr>
        <w:t>开标一览</w:t>
      </w:r>
      <w:r>
        <w:rPr>
          <w:rFonts w:hint="eastAsia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zh-CN" w:eastAsia="en-US" w:bidi="ar-SA"/>
        </w:rPr>
        <w:t>表中</w:t>
      </w:r>
      <w:r>
        <w:rPr>
          <w:rFonts w:hint="eastAsia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en-US" w:eastAsia="zh-CN" w:bidi="ar-SA"/>
        </w:rPr>
        <w:t>投标</w:t>
      </w:r>
      <w:r>
        <w:rPr>
          <w:rFonts w:hint="eastAsia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zh-CN" w:eastAsia="en-US" w:bidi="ar-SA"/>
        </w:rPr>
        <w:t>报价一致。</w:t>
      </w:r>
    </w:p>
    <w:p w14:paraId="7263DC03">
      <w:pPr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 w:firstLineChars="200"/>
        <w:jc w:val="left"/>
        <w:textAlignment w:val="auto"/>
        <w:rPr>
          <w:rFonts w:hint="eastAsia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zh-CN" w:eastAsia="zh-CN" w:bidi="ar-SA"/>
        </w:rPr>
      </w:pPr>
    </w:p>
    <w:p w14:paraId="4F9B9840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600" w:firstLineChars="2300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（公章）：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  <w:t xml:space="preserve">                     </w:t>
      </w:r>
    </w:p>
    <w:p w14:paraId="264A35FD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00" w:firstLineChars="1400"/>
        <w:jc w:val="center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法定代表人（负责人）或其授权代表（签字或盖章）：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  <w:t xml:space="preserve">    </w:t>
      </w:r>
    </w:p>
    <w:p w14:paraId="67395DF1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00" w:firstLineChars="1400"/>
        <w:jc w:val="center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日     期：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  <w:t xml:space="preserve">             </w:t>
      </w:r>
    </w:p>
    <w:p w14:paraId="6AD4DBB0">
      <w:pP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  <w:br w:type="page"/>
      </w:r>
    </w:p>
    <w:p w14:paraId="5D6AD0E7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outlineLvl w:val="1"/>
        <w:rPr>
          <w:rFonts w:hint="eastAsia" w:ascii="仿宋" w:hAnsi="仿宋" w:eastAsia="仿宋" w:cs="仿宋"/>
          <w:b/>
          <w:bCs w:val="0"/>
          <w:snapToGrid w:val="0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分项</w:t>
      </w:r>
      <w:r>
        <w:rPr>
          <w:rFonts w:hint="eastAsia" w:ascii="仿宋" w:hAnsi="仿宋" w:eastAsia="仿宋" w:cs="仿宋"/>
          <w:b/>
          <w:bCs w:val="0"/>
          <w:snapToGrid w:val="0"/>
          <w:color w:val="auto"/>
          <w:kern w:val="0"/>
          <w:sz w:val="20"/>
          <w:szCs w:val="20"/>
          <w:highlight w:val="none"/>
          <w:lang w:eastAsia="en-US"/>
        </w:rPr>
        <w:t>报价表</w:t>
      </w:r>
      <w:r>
        <w:rPr>
          <w:rFonts w:hint="eastAsia" w:ascii="仿宋" w:hAnsi="仿宋" w:eastAsia="仿宋" w:cs="仿宋"/>
          <w:b/>
          <w:bCs w:val="0"/>
          <w:snapToGrid w:val="0"/>
          <w:color w:val="auto"/>
          <w:kern w:val="0"/>
          <w:sz w:val="20"/>
          <w:szCs w:val="20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 w:val="0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二）</w:t>
      </w:r>
    </w:p>
    <w:p w14:paraId="12767A41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项目名称：</w:t>
      </w:r>
    </w:p>
    <w:p w14:paraId="672FE51C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采购项目编号：</w:t>
      </w:r>
    </w:p>
    <w:p w14:paraId="1131A059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包号：2包</w:t>
      </w:r>
    </w:p>
    <w:tbl>
      <w:tblPr>
        <w:tblStyle w:val="5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1600"/>
        <w:gridCol w:w="5764"/>
      </w:tblGrid>
      <w:tr w14:paraId="4DA8F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32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F5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lang w:val="en-US" w:eastAsia="zh-CN" w:bidi="ar"/>
              </w:rPr>
              <w:t>配送点清单</w:t>
            </w:r>
          </w:p>
        </w:tc>
        <w:tc>
          <w:tcPr>
            <w:tcW w:w="5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A4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小计（元）</w:t>
            </w:r>
          </w:p>
        </w:tc>
      </w:tr>
      <w:tr w14:paraId="0C9D81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67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一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CB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8"/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  <w:t>配送点14</w:t>
            </w:r>
          </w:p>
        </w:tc>
        <w:tc>
          <w:tcPr>
            <w:tcW w:w="5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7A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2648F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43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1A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  <w:t>配送点13</w:t>
            </w:r>
          </w:p>
        </w:tc>
        <w:tc>
          <w:tcPr>
            <w:tcW w:w="5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687C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154F23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345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三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479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配送点11</w:t>
            </w:r>
          </w:p>
        </w:tc>
        <w:tc>
          <w:tcPr>
            <w:tcW w:w="5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9FAB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</w:tr>
      <w:tr w14:paraId="0841AB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B1A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四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2E1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配送点22</w:t>
            </w:r>
          </w:p>
        </w:tc>
        <w:tc>
          <w:tcPr>
            <w:tcW w:w="5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48C67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003145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8B9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五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3BF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配送点30</w:t>
            </w:r>
          </w:p>
        </w:tc>
        <w:tc>
          <w:tcPr>
            <w:tcW w:w="5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C05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</w:tr>
      <w:tr w14:paraId="7FFBE6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4D4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六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EFE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配送点9</w:t>
            </w:r>
          </w:p>
        </w:tc>
        <w:tc>
          <w:tcPr>
            <w:tcW w:w="5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030A1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665C94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C0C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七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53E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配送点6</w:t>
            </w:r>
          </w:p>
        </w:tc>
        <w:tc>
          <w:tcPr>
            <w:tcW w:w="5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C3379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762587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577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八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AFA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 w:bidi="ar"/>
              </w:rPr>
              <w:t>配送点19</w:t>
            </w:r>
          </w:p>
        </w:tc>
        <w:tc>
          <w:tcPr>
            <w:tcW w:w="5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B93EE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63DB12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D14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九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703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配送点29</w:t>
            </w:r>
          </w:p>
        </w:tc>
        <w:tc>
          <w:tcPr>
            <w:tcW w:w="5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1CA1D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46317A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846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十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D53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配送点16</w:t>
            </w:r>
          </w:p>
        </w:tc>
        <w:tc>
          <w:tcPr>
            <w:tcW w:w="5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61EC9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6D038C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323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十一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946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配送点15</w:t>
            </w:r>
          </w:p>
        </w:tc>
        <w:tc>
          <w:tcPr>
            <w:tcW w:w="5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4B3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3E8DC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DC9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十二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81A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配送点1</w:t>
            </w:r>
          </w:p>
        </w:tc>
        <w:tc>
          <w:tcPr>
            <w:tcW w:w="5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487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BE00F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75F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十三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74D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配送点27</w:t>
            </w:r>
          </w:p>
        </w:tc>
        <w:tc>
          <w:tcPr>
            <w:tcW w:w="5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1C73B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</w:tbl>
    <w:p w14:paraId="4D6DFDAE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b/>
          <w:bCs w:val="0"/>
          <w:snapToGrid w:val="0"/>
          <w:color w:val="auto"/>
          <w:kern w:val="0"/>
          <w:sz w:val="20"/>
          <w:szCs w:val="20"/>
          <w:highlight w:val="none"/>
          <w:lang w:val="en-US" w:eastAsia="zh-CN"/>
        </w:rPr>
      </w:pPr>
    </w:p>
    <w:p w14:paraId="011BD2EC">
      <w:pPr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 w:firstLineChars="200"/>
        <w:jc w:val="left"/>
        <w:textAlignment w:val="auto"/>
        <w:rPr>
          <w:rFonts w:hint="default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zh-CN" w:eastAsia="en-US" w:bidi="ar-SA"/>
        </w:rPr>
        <w:t>注：</w:t>
      </w:r>
      <w:r>
        <w:rPr>
          <w:rFonts w:hint="eastAsia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en-US" w:eastAsia="zh-CN" w:bidi="ar-SA"/>
        </w:rPr>
        <w:t>1.小计金额</w:t>
      </w:r>
      <w:r>
        <w:rPr>
          <w:rFonts w:hint="eastAsia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zh-CN" w:eastAsia="en-US" w:bidi="ar-SA"/>
        </w:rPr>
        <w:t>须与</w:t>
      </w:r>
      <w:r>
        <w:rPr>
          <w:rFonts w:hint="eastAsia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en-US" w:eastAsia="zh-CN" w:bidi="ar-SA"/>
        </w:rPr>
        <w:t>分项报价表（一）</w:t>
      </w:r>
      <w:r>
        <w:rPr>
          <w:rFonts w:hint="eastAsia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zh-CN" w:eastAsia="en-US" w:bidi="ar-SA"/>
        </w:rPr>
        <w:t>中</w:t>
      </w:r>
      <w:r>
        <w:rPr>
          <w:rFonts w:hint="eastAsia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en-US" w:eastAsia="zh-CN" w:bidi="ar-SA"/>
        </w:rPr>
        <w:t>各个配送点合计金额保持一致</w:t>
      </w:r>
    </w:p>
    <w:p w14:paraId="6833D7C9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600" w:firstLineChars="2300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（公章）：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  <w:t xml:space="preserve">                     </w:t>
      </w:r>
    </w:p>
    <w:p w14:paraId="74DC8A39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00" w:firstLineChars="1400"/>
        <w:jc w:val="center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法定代表人（负责人）或其授权代表（签字或盖章）：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  <w:t xml:space="preserve">    </w:t>
      </w:r>
    </w:p>
    <w:p w14:paraId="0775D26F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00" w:firstLineChars="1400"/>
        <w:jc w:val="center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日     期：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  <w:t xml:space="preserve">             </w:t>
      </w:r>
    </w:p>
    <w:p w14:paraId="10E4C548">
      <w:r>
        <w:br w:type="page"/>
      </w:r>
    </w:p>
    <w:p w14:paraId="7136CE30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投标分项报价表附件：</w:t>
      </w:r>
    </w:p>
    <w:p w14:paraId="2103B824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sz w:val="20"/>
          <w:szCs w:val="20"/>
          <w:highlight w:val="yellow"/>
        </w:rPr>
      </w:pPr>
    </w:p>
    <w:p w14:paraId="1171D612">
      <w:pPr>
        <w:pStyle w:val="2"/>
        <w:numPr>
          <w:ilvl w:val="2"/>
          <w:numId w:val="0"/>
        </w:numPr>
        <w:ind w:left="567" w:leftChars="0"/>
        <w:jc w:val="center"/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</w:pPr>
      <w:bookmarkStart w:id="0" w:name="_Toc16217"/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节能产品、环境标志产品明细表</w:t>
      </w:r>
      <w:bookmarkEnd w:id="0"/>
    </w:p>
    <w:p w14:paraId="13CF9650">
      <w:pPr>
        <w:pStyle w:val="4"/>
        <w:tabs>
          <w:tab w:val="left" w:pos="567"/>
        </w:tabs>
        <w:rPr>
          <w:rFonts w:hint="eastAsia" w:ascii="仿宋" w:hAnsi="仿宋" w:eastAsia="仿宋" w:cs="仿宋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项目编号：</w:t>
      </w:r>
    </w:p>
    <w:p w14:paraId="2948CA94">
      <w:pPr>
        <w:pStyle w:val="3"/>
        <w:ind w:firstLine="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项目名称：</w:t>
      </w:r>
    </w:p>
    <w:p w14:paraId="44C0211C">
      <w:pPr>
        <w:pStyle w:val="3"/>
        <w:ind w:firstLine="0"/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包号：</w:t>
      </w: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922"/>
        <w:gridCol w:w="1470"/>
        <w:gridCol w:w="716"/>
        <w:gridCol w:w="716"/>
        <w:gridCol w:w="716"/>
      </w:tblGrid>
      <w:tr w14:paraId="30FC33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D7928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  <w:t>序</w:t>
            </w:r>
          </w:p>
          <w:p w14:paraId="17E4470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BF954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  <w:t>产品</w:t>
            </w:r>
          </w:p>
          <w:p w14:paraId="73154AC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F17067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制造</w:t>
            </w:r>
          </w:p>
          <w:p w14:paraId="24B16A5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AEA3A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  <w:t>规格</w:t>
            </w:r>
          </w:p>
          <w:p w14:paraId="491760E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  <w:t>型号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DE3FE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  <w:t>类别</w:t>
            </w: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0E601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  <w:t>认证证书</w:t>
            </w:r>
          </w:p>
          <w:p w14:paraId="787A266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68F75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  <w:t>数</w:t>
            </w:r>
          </w:p>
          <w:p w14:paraId="6A8FF4C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C4195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  <w:t>单</w:t>
            </w:r>
          </w:p>
          <w:p w14:paraId="03FC36A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4B492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  <w:t>总</w:t>
            </w:r>
          </w:p>
          <w:p w14:paraId="3DF36B9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  <w:t>价</w:t>
            </w:r>
          </w:p>
        </w:tc>
      </w:tr>
      <w:tr w14:paraId="4B415F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066997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（1）强制采购类</w:t>
            </w:r>
          </w:p>
        </w:tc>
      </w:tr>
      <w:tr w14:paraId="216EB6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D04428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992AB5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8A7FB34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62D4B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9D3EAE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C42FF1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ED0947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D968CA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7BEB48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3E05A9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987531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3E8C88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7F3663E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D43CA7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1A2D69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6F9D2A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9DAFD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DE453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EF2A68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2B9166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8E8E55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45DF08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E298987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67A463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AC5F3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CF80E4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C88D7D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87FBD4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ECF7A5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625EE9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AEA9E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（2）优先采购类</w:t>
            </w:r>
          </w:p>
        </w:tc>
      </w:tr>
      <w:tr w14:paraId="6B65B9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F6290F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yellow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45E6D7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yellow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8A6F2C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yellow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09E28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yellow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C5E1D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yellow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B9FA4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yellow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4F173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yellow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F5686A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yellow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28EC4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yellow"/>
              </w:rPr>
            </w:pPr>
          </w:p>
        </w:tc>
      </w:tr>
      <w:tr w14:paraId="333F6D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08C14C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yellow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21B52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yellow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DA43F4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yellow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D6B330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yellow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3A7B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yellow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21617C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yellow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84BB48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yellow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F7026D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yellow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50B5A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yellow"/>
              </w:rPr>
            </w:pPr>
          </w:p>
        </w:tc>
      </w:tr>
      <w:tr w14:paraId="358363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45FF6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合计（人民币）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B7D53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3F0886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31CF9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占总价的百分比（%）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433C4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</w:tbl>
    <w:p w14:paraId="70E3BCB7">
      <w:pPr>
        <w:adjustRightInd w:val="0"/>
        <w:snapToGrid w:val="0"/>
        <w:jc w:val="lef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说明：</w:t>
      </w:r>
    </w:p>
    <w:p w14:paraId="63030E4D">
      <w:pPr>
        <w:adjustRightInd w:val="0"/>
        <w:snapToGrid w:val="0"/>
        <w:ind w:firstLine="400" w:firstLineChars="200"/>
        <w:jc w:val="left"/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1、</w:t>
      </w: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如投标产品为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品目清单中的</w:t>
      </w: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节能产品、环境标志产品，须按格式逐项填写，并附相关证明，否则评审时不予计分。</w:t>
      </w:r>
    </w:p>
    <w:p w14:paraId="0AC53536">
      <w:pPr>
        <w:numPr>
          <w:ilvl w:val="0"/>
          <w:numId w:val="2"/>
        </w:numPr>
        <w:adjustRightInd w:val="0"/>
        <w:snapToGrid w:val="0"/>
        <w:ind w:firstLine="400" w:firstLineChars="200"/>
        <w:jc w:val="left"/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类别填写：节能产品或环境标志产品。</w:t>
      </w:r>
    </w:p>
    <w:p w14:paraId="585C1E1C">
      <w:pPr>
        <w:tabs>
          <w:tab w:val="center" w:pos="4153"/>
          <w:tab w:val="right" w:pos="8306"/>
        </w:tabs>
        <w:adjustRightInd w:val="0"/>
        <w:snapToGrid w:val="0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3、</w:t>
      </w: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若所投产品为政府强制采购的节能产品，需提供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产品经国家确定的认证机构出具的、处于有效期内的节能产品认证证书。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强制类产品</w:t>
      </w: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具体品目详见《关于印发节能产品政府采购品目清单的通知》（财库[2019]19号文）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。</w:t>
      </w:r>
    </w:p>
    <w:p w14:paraId="7EFB2973">
      <w:pPr>
        <w:autoSpaceDE w:val="0"/>
        <w:autoSpaceDN w:val="0"/>
        <w:adjustRightInd w:val="0"/>
        <w:snapToGrid w:val="0"/>
        <w:spacing w:line="360" w:lineRule="auto"/>
        <w:ind w:firstLine="1600" w:firstLineChars="800"/>
        <w:rPr>
          <w:rFonts w:hint="eastAsia" w:ascii="仿宋" w:hAnsi="仿宋" w:eastAsia="仿宋" w:cs="仿宋"/>
          <w:sz w:val="20"/>
          <w:szCs w:val="20"/>
          <w:highlight w:val="none"/>
          <w:u w:val="single"/>
        </w:rPr>
      </w:pPr>
    </w:p>
    <w:p w14:paraId="6C6EEEEE">
      <w:pPr>
        <w:spacing w:line="360" w:lineRule="auto"/>
        <w:ind w:firstLine="1600" w:firstLineChars="8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投标人（盖公章）：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            </w:t>
      </w:r>
    </w:p>
    <w:p w14:paraId="3B5B9207">
      <w:pPr>
        <w:spacing w:line="360" w:lineRule="auto"/>
        <w:ind w:firstLine="1600" w:firstLineChars="800"/>
        <w:rPr>
          <w:rFonts w:hint="eastAsia" w:ascii="仿宋" w:hAnsi="仿宋" w:eastAsia="仿宋" w:cs="仿宋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eastAsia="en-US"/>
        </w:rPr>
        <w:t>法定代表人（负责人）或其授权代表（签字或盖章）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</w:t>
      </w:r>
    </w:p>
    <w:p w14:paraId="7CE7FF85">
      <w:pPr>
        <w:widowControl/>
        <w:kinsoku w:val="0"/>
        <w:autoSpaceDE w:val="0"/>
        <w:autoSpaceDN w:val="0"/>
        <w:adjustRightInd w:val="0"/>
        <w:snapToGrid w:val="0"/>
        <w:spacing w:line="240" w:lineRule="auto"/>
        <w:ind w:firstLine="1600" w:firstLineChars="800"/>
        <w:jc w:val="left"/>
        <w:textAlignment w:val="baseline"/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日    期：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          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abstractNum w:abstractNumId="1">
    <w:nsid w:val="0862126D"/>
    <w:multiLevelType w:val="singleLevel"/>
    <w:tmpl w:val="0862126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B46CBF"/>
    <w:rsid w:val="2CB4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/>
      <w:kern w:val="0"/>
      <w:sz w:val="32"/>
      <w:szCs w:val="32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41"/>
    <w:basedOn w:val="7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9">
    <w:name w:val="font21"/>
    <w:basedOn w:val="7"/>
    <w:qFormat/>
    <w:uiPriority w:val="0"/>
    <w:rPr>
      <w:rFonts w:hint="default" w:ascii="Times New Roman" w:hAnsi="Times New Roman" w:cs="Times New Roman"/>
      <w:b/>
      <w:bCs/>
      <w:color w:val="000000"/>
      <w:sz w:val="22"/>
      <w:szCs w:val="22"/>
      <w:u w:val="none"/>
    </w:rPr>
  </w:style>
  <w:style w:type="character" w:customStyle="1" w:styleId="10">
    <w:name w:val="font6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9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11"/>
    <w:basedOn w:val="7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3">
    <w:name w:val="font10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2026-07-15T06:28:00Z</dcterms:created>
  <dc:creator>刘文龙</dc:creator>
  <cp:lastModifiedBy>刘文龙</cp:lastModifiedBy>
  <dcterms:modified xsi:type="dcterms:W3CDTF">2026-07-15T06:29:17Z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496665B3E7AC461E966EEC335144A5D9_11</vt:lpwstr>
  </property>
  <property fmtid="{D5CDD505-2E9C-101B-9397-08002B2CF9AE}" pid="4" name="KSOTemplateDocerSaveRecord">
    <vt:lpwstr>eyJoZGlkIjoiODkzZTgwNzQ0NzRhMTk1OTg1N2NjZjlmYzdmNTQyYzgiLCJ1c2VySWQiOiIyMzE5MjM1OTQifQ==</vt:lpwstr>
  </property>
</Properties>
</file>