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0662F">
      <w:pPr>
        <w:pStyle w:val="3"/>
        <w:spacing w:before="0" w:after="0" w:line="276" w:lineRule="auto"/>
        <w:jc w:val="center"/>
        <w:rPr>
          <w:rFonts w:hint="eastAsia" w:ascii="宋体" w:hAnsi="宋体" w:cs="宋体"/>
          <w:bCs/>
          <w:color w:val="000000"/>
          <w:szCs w:val="28"/>
        </w:rPr>
      </w:pPr>
      <w:r>
        <w:rPr>
          <w:rFonts w:hint="eastAsia" w:ascii="宋体" w:hAnsi="宋体" w:eastAsia="宋体" w:cs="宋体"/>
          <w:bCs/>
          <w:color w:val="000000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000000"/>
          <w:szCs w:val="28"/>
        </w:rPr>
        <w:t>报价表（含税）</w:t>
      </w:r>
    </w:p>
    <w:p w14:paraId="5F0EEF39">
      <w:pPr>
        <w:spacing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名称：                                                              </w:t>
      </w:r>
    </w:p>
    <w:p w14:paraId="5EB6EAB6">
      <w:pPr>
        <w:spacing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采购项目编号：                                     </w:t>
      </w:r>
    </w:p>
    <w:tbl>
      <w:tblPr>
        <w:tblStyle w:val="5"/>
        <w:tblpPr w:leftFromText="180" w:rightFromText="180" w:vertAnchor="text" w:horzAnchor="margin" w:tblpXSpec="center" w:tblpY="137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645"/>
        <w:gridCol w:w="1441"/>
        <w:gridCol w:w="1109"/>
        <w:gridCol w:w="895"/>
        <w:gridCol w:w="765"/>
        <w:gridCol w:w="939"/>
        <w:gridCol w:w="955"/>
        <w:gridCol w:w="908"/>
      </w:tblGrid>
      <w:tr w14:paraId="1FD3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exact"/>
          <w:jc w:val="center"/>
        </w:trPr>
        <w:tc>
          <w:tcPr>
            <w:tcW w:w="5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B0F90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A8EFF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4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63B96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品牌型号</w:t>
            </w:r>
          </w:p>
        </w:tc>
        <w:tc>
          <w:tcPr>
            <w:tcW w:w="11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47493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参数</w:t>
            </w:r>
          </w:p>
          <w:p w14:paraId="2B38DA37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8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E064C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E1C8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9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E8F09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 xml:space="preserve"> 单价（元）</w:t>
            </w:r>
          </w:p>
        </w:tc>
        <w:tc>
          <w:tcPr>
            <w:tcW w:w="9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291EA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金额（元）</w:t>
            </w:r>
          </w:p>
        </w:tc>
        <w:tc>
          <w:tcPr>
            <w:tcW w:w="9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DC619D6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4AE4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143B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4A5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554E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2F36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14A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AEC2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E3FF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0426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A52744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ED4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8F99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D46D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2A01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8208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57C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4EC29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8E9E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9A90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ED23C1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975D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3DB5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342B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6BCC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30E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710C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30B05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B69B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9E2F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AA44F0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A68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C972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6894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6352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9953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934A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0DD8A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51C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8AEA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6A19B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8C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8948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0B30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55DC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B0F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2DB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8314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6D91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D0B9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C77FF9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846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9ED2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5EAE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C9B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11C1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E488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B9B9D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9773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5100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5737E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B66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0B147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89F97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8AA02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60BE2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42ACA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FD649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F798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872B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B6D64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</w:t>
            </w:r>
          </w:p>
        </w:tc>
      </w:tr>
      <w:tr w14:paraId="58C0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07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C9FF04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大写       ；  小写</w:t>
            </w:r>
          </w:p>
        </w:tc>
      </w:tr>
    </w:tbl>
    <w:p w14:paraId="5A23F3CD">
      <w:pPr>
        <w:spacing w:before="240" w:line="400" w:lineRule="exact"/>
        <w:ind w:firstLine="120" w:firstLineChars="5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注：1、供应商必须按“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分项报价表”的格式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详细报出投标总价的各个组成部分的报价，否则作</w:t>
      </w:r>
      <w:r>
        <w:rPr>
          <w:rFonts w:hint="eastAsia" w:ascii="宋体" w:hAnsi="宋体" w:cs="宋体"/>
          <w:color w:val="000000"/>
          <w:sz w:val="24"/>
          <w:szCs w:val="24"/>
        </w:rPr>
        <w:t>无效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文件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处理；</w:t>
      </w:r>
    </w:p>
    <w:p w14:paraId="16708D21">
      <w:pPr>
        <w:spacing w:line="400" w:lineRule="exact"/>
        <w:ind w:firstLine="720" w:firstLineChars="3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“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分项报价表”各分项报价合计应当与“开标一览表”投标总价相等；</w:t>
      </w:r>
    </w:p>
    <w:p w14:paraId="13EA1A20">
      <w:pPr>
        <w:spacing w:line="400" w:lineRule="exact"/>
        <w:ind w:firstLine="720" w:firstLineChars="3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“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分项报价表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”为多页的，每页均需盖供应商印章；</w:t>
      </w:r>
    </w:p>
    <w:p w14:paraId="3DA0A8B2">
      <w:pPr>
        <w:spacing w:line="400" w:lineRule="exact"/>
        <w:ind w:firstLine="720" w:firstLineChars="3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4、“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分项报价表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” 报价最多保留小数点后两位；</w:t>
      </w:r>
    </w:p>
    <w:p w14:paraId="61CF10F2">
      <w:pPr>
        <w:spacing w:line="400" w:lineRule="exact"/>
        <w:ind w:firstLine="720" w:firstLineChars="3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如果按单价计算的结果与金额不一致时，以单价为准修正金额与合计金额。</w:t>
      </w:r>
    </w:p>
    <w:p w14:paraId="18D3F3A8"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</w:rPr>
      </w:pPr>
    </w:p>
    <w:p w14:paraId="4A215858">
      <w:pPr>
        <w:pStyle w:val="2"/>
        <w:rPr>
          <w:rFonts w:hint="eastAsia"/>
        </w:rPr>
      </w:pPr>
    </w:p>
    <w:p w14:paraId="5898D957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供应商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000000"/>
          <w:sz w:val="24"/>
        </w:rPr>
        <w:t xml:space="preserve">：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color w:val="000000"/>
          <w:sz w:val="24"/>
        </w:rPr>
        <w:t xml:space="preserve">（盖章）       </w:t>
      </w:r>
    </w:p>
    <w:p w14:paraId="2376B421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</w:p>
    <w:p w14:paraId="27C0356E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法定代表人或授权代表：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sz w:val="24"/>
        </w:rPr>
        <w:t>（签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字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或盖章）</w:t>
      </w:r>
    </w:p>
    <w:p w14:paraId="73F4DD5C"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</w:rPr>
      </w:pPr>
    </w:p>
    <w:p w14:paraId="10FCFB21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000000"/>
          <w:sz w:val="24"/>
        </w:rPr>
        <w:t>日  期</w:t>
      </w:r>
      <w:r>
        <w:rPr>
          <w:rFonts w:hint="eastAsia" w:ascii="宋体" w:hAnsi="宋体" w:cs="宋体"/>
          <w:bCs/>
          <w:color w:val="000000"/>
          <w:szCs w:val="28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C53CD"/>
    <w:rsid w:val="633C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3">
    <w:name w:val="heading 3"/>
    <w:basedOn w:val="1"/>
    <w:next w:val="4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2026-08-04T02:36:38Z</dcterms:created>
  <dc:creator>Administrator</dc:creator>
  <cp:lastModifiedBy>娜娜</cp:lastModifiedBy>
  <dcterms:modified xsi:type="dcterms:W3CDTF">2026-08-04T02:37:56Z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eyJoZGlkIjoiNDMwZTUxNzc0ZGMxOTMwZWY5ZTQxZjkwZWFmNWJlMzQiLCJ1c2VySWQiOiI5Mzg3NjQxMjQifQ==</vt:lpwstr>
  </property>
  <property fmtid="{D5CDD505-2E9C-101B-9397-08002B2CF9AE}" pid="4" name="ICV">
    <vt:lpwstr>5FFE73A6397D4D4D91ED626B4E0750F8_12</vt:lpwstr>
  </property>
</Properties>
</file>