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版本号：SCZA2026-JT-1929-00120260703001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轨道与结构检测应用技术研究中心建设项目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SCZA2026-JT-1929-001</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轨道与结构检测应用技术研究中心建设项目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SCZA2026-JT-1929-001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轨道与结构检测应用技术研究中心建设项目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深入贯彻国家“交通强国”战略，主动服务铁路基础设施数字化转型与智能运维的发展需求，我校拟建设“轨道与结构检测应用技术研究中心建设项目”。本项目旨在引入行业级智能检测装备，构建一个集教学实训、技术研发、社会服务于一体的智慧化检测平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供应商在递交谈判响应文件截止时间前被“信用中国”网站（www.creditchina.gov.cn）和中国政府采购网（www.ccgp.gov.cn）上被列入失信被执行人、重大税收违法失信主体、政府采购严重违法失信行为信息记录名单的，不得参加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029-81366266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李盼盼、赵锦天、白国锋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 xml:space="preserve">98英寸触控一体机、 空调天花机5匹 </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说明：履约保证金转账信息 名称：西安市财政局预算单位实有资金财政代管账户 开户银行：中国建设银行股份有限公司西安莲湖路支行 银行账号：61001711100052518874-203033 纳税人识别号：12610100437202545W 地址、电话：西安市灞桥区港务大道396号 029-88092201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招标代理服务费2.招标代理服务费根据国家计委关于印发《代理服务收费管理暂行办法的通知》（计价格[2002]1980号）的有关规定标准下浮20%计取。 3.成交单位的代理服务费交纳信息 银行户名：陕西省采购招标有限责任公司 开户银行：中国光大银行西安友谊路支行 账号：78560188000095264 联系人：财务部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西安铁路职业技术学院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陕西省采购招标有限责任公司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入贯彻国家“交通强国”战略，主动服务铁路基础设施数字化转型与智能运维的发展需求，我校拟建设“轨道与结构检测应用技术研究中心建设项目”。本项目旨在引入行业级智能检测装备，构建一个集教学实训、技术研发、社会服务于一体的智慧化检测平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1,510,000.00</w:t>
      </w:r>
    </w:p>
    <w:p>
      <w:pPr>
        <w:pStyle w:val="null3"/>
      </w:pPr>
      <w:r>
        <w:rPr>
          <w:rFonts w:ascii="仿宋_GB2312" w:hAnsi="仿宋_GB2312" w:cs="仿宋_GB2312" w:eastAsia="仿宋_GB2312"/>
        </w:rPr>
        <w:t>采购包最高限价（元）: 1,510,000.00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轨道与结构检测应用技术研究中心建设项目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标的名称：轨道与结构检测应用技术研究中心建设项目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为深入贯彻国家“交通强国”战略，主动服务铁路基础设施数字化转型与智能运维的发展需求，我校拟建设“轨道与结构检测应用技术研究中心建设项目”。本项目旨在引入行业级智能检测装备，构建一个集教学实训、技术研发、社会服务于一体的智慧化检测平台。</w:t>
            </w:r>
          </w:p>
          <w:p>
            <w:pPr>
              <w:pStyle w:val="null3"/>
            </w:pPr>
            <w:r>
              <w:rPr>
                <w:rFonts w:ascii="仿宋_GB2312" w:hAnsi="仿宋_GB2312" w:cs="仿宋_GB2312" w:eastAsia="仿宋_GB2312"/>
              </w:rPr>
              <w:t>项目建设对接教育部关于职业教育体系建设改革的相关要求，具体目标如下：</w:t>
            </w:r>
          </w:p>
          <w:p>
            <w:pPr>
              <w:pStyle w:val="null3"/>
            </w:pPr>
            <w:r>
              <w:rPr>
                <w:rFonts w:ascii="仿宋_GB2312" w:hAnsi="仿宋_GB2312" w:cs="仿宋_GB2312" w:eastAsia="仿宋_GB2312"/>
              </w:rPr>
              <w:t>重塑实践教学范式：购置冲击弹性波无损检测仪、平直度测量仪等先进装备，将真实工作场景前移至课堂。支撑《土木工程检测技术》《铁路轨道检测技术》等课程模块，系统培养学生从结构检测、病害诊断到数据分析的全流程实践能力，实现从“适配岗位”到“引领产业”的跨越。</w:t>
            </w:r>
          </w:p>
          <w:p>
            <w:pPr>
              <w:pStyle w:val="null3"/>
            </w:pPr>
            <w:r>
              <w:rPr>
                <w:rFonts w:ascii="仿宋_GB2312" w:hAnsi="仿宋_GB2312" w:cs="仿宋_GB2312" w:eastAsia="仿宋_GB2312"/>
              </w:rPr>
              <w:t>搭建科研创新平台：为教师团队提供真实的工程技术环境，支持围绕“多源异构数据融合算法”“道岔病害智能识别”等前沿课题开展应用研究，实现检测结果模型可视化，促进“研—教—学”良性循环。</w:t>
            </w:r>
          </w:p>
          <w:p>
            <w:pPr>
              <w:pStyle w:val="null3"/>
            </w:pPr>
            <w:r>
              <w:rPr>
                <w:rFonts w:ascii="仿宋_GB2312" w:hAnsi="仿宋_GB2312" w:cs="仿宋_GB2312" w:eastAsia="仿宋_GB2312"/>
              </w:rPr>
              <w:t>拓展社会服务功能：更新后的实践中心具备承接真实工程项目的能力，可面向铁路局、养护单位提供土木工程结构，轨道道岔等定期检测、专项评估及人员培训服务，打造区域性技术服务策源地，推动形成“政—校—行—企”多方协同的技术创新生态。</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二、采购内容（包括采购品目、规格和数量）</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品名</w:t>
                  </w:r>
                </w:p>
              </w:tc>
              <w:tc>
                <w:tcPr>
                  <w:tcW w:type="dxa" w:w="638"/>
                </w:tcPr>
                <w:p>
                  <w:pPr>
                    <w:pStyle w:val="null3"/>
                  </w:pPr>
                  <w:r>
                    <w:rPr>
                      <w:rFonts w:ascii="仿宋_GB2312" w:hAnsi="仿宋_GB2312" w:cs="仿宋_GB2312" w:eastAsia="仿宋_GB2312"/>
                    </w:rPr>
                    <w:t>数量</w:t>
                  </w:r>
                </w:p>
              </w:tc>
              <w:tc>
                <w:tcPr>
                  <w:tcW w:type="dxa" w:w="638"/>
                </w:tcPr>
                <w:p>
                  <w:pPr>
                    <w:pStyle w:val="null3"/>
                  </w:pPr>
                  <w:r>
                    <w:rPr>
                      <w:rFonts w:ascii="仿宋_GB2312" w:hAnsi="仿宋_GB2312" w:cs="仿宋_GB2312" w:eastAsia="仿宋_GB2312"/>
                    </w:rPr>
                    <w:t>单位</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冲击弹性波无损检测仪</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套</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非金属超声波无损检测仪</w:t>
                  </w:r>
                </w:p>
              </w:tc>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套</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一体式钢筋扫描仪</w:t>
                  </w:r>
                </w:p>
              </w:tc>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套</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无砟轨道板脱空检测仪</w:t>
                  </w:r>
                </w:p>
              </w:tc>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台</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靠尺（2米、3米）</w:t>
                  </w:r>
                </w:p>
              </w:tc>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把</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数显回弹仪</w:t>
                  </w:r>
                </w:p>
              </w:tc>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台</w:t>
                  </w:r>
                </w:p>
              </w:tc>
            </w:tr>
            <w:tr>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数显轨道测量尺（轨距尺、支矩尺）</w:t>
                  </w:r>
                </w:p>
              </w:tc>
              <w:tc>
                <w:tcPr>
                  <w:tcW w:type="dxa" w:w="638"/>
                </w:tcPr>
                <w:p>
                  <w:pPr>
                    <w:pStyle w:val="null3"/>
                  </w:pPr>
                  <w:r>
                    <w:rPr>
                      <w:rFonts w:ascii="仿宋_GB2312" w:hAnsi="仿宋_GB2312" w:cs="仿宋_GB2312" w:eastAsia="仿宋_GB2312"/>
                    </w:rPr>
                    <w:t>10</w:t>
                  </w:r>
                </w:p>
              </w:tc>
              <w:tc>
                <w:tcPr>
                  <w:tcW w:type="dxa" w:w="638"/>
                </w:tcPr>
                <w:p>
                  <w:pPr>
                    <w:pStyle w:val="null3"/>
                  </w:pPr>
                  <w:r>
                    <w:rPr>
                      <w:rFonts w:ascii="仿宋_GB2312" w:hAnsi="仿宋_GB2312" w:cs="仿宋_GB2312" w:eastAsia="仿宋_GB2312"/>
                    </w:rPr>
                    <w:t>把</w:t>
                  </w:r>
                </w:p>
              </w:tc>
            </w:tr>
            <w:tr>
              <w:tc>
                <w:tcPr>
                  <w:tcW w:type="dxa" w:w="638"/>
                </w:tcPr>
                <w:p>
                  <w:pPr>
                    <w:pStyle w:val="null3"/>
                  </w:pPr>
                  <w:r>
                    <w:rPr>
                      <w:rFonts w:ascii="仿宋_GB2312" w:hAnsi="仿宋_GB2312" w:cs="仿宋_GB2312" w:eastAsia="仿宋_GB2312"/>
                    </w:rPr>
                    <w:t>8</w:t>
                  </w:r>
                </w:p>
              </w:tc>
              <w:tc>
                <w:tcPr>
                  <w:tcW w:type="dxa" w:w="638"/>
                </w:tcPr>
                <w:p>
                  <w:pPr>
                    <w:pStyle w:val="null3"/>
                  </w:pPr>
                  <w:r>
                    <w:rPr>
                      <w:rFonts w:ascii="仿宋_GB2312" w:hAnsi="仿宋_GB2312" w:cs="仿宋_GB2312" w:eastAsia="仿宋_GB2312"/>
                    </w:rPr>
                    <w:t>轨道检测配套量具（塞尺、弦线检查锤等）</w:t>
                  </w:r>
                </w:p>
              </w:tc>
              <w:tc>
                <w:tcPr>
                  <w:tcW w:type="dxa" w:w="638"/>
                </w:tcPr>
                <w:p>
                  <w:pPr>
                    <w:pStyle w:val="null3"/>
                  </w:pPr>
                  <w:r>
                    <w:rPr>
                      <w:rFonts w:ascii="仿宋_GB2312" w:hAnsi="仿宋_GB2312" w:cs="仿宋_GB2312" w:eastAsia="仿宋_GB2312"/>
                    </w:rPr>
                    <w:t>10</w:t>
                  </w:r>
                </w:p>
              </w:tc>
              <w:tc>
                <w:tcPr>
                  <w:tcW w:type="dxa" w:w="638"/>
                </w:tcPr>
                <w:p>
                  <w:pPr>
                    <w:pStyle w:val="null3"/>
                  </w:pPr>
                  <w:r>
                    <w:rPr>
                      <w:rFonts w:ascii="仿宋_GB2312" w:hAnsi="仿宋_GB2312" w:cs="仿宋_GB2312" w:eastAsia="仿宋_GB2312"/>
                    </w:rPr>
                    <w:t>套</w:t>
                  </w:r>
                </w:p>
              </w:tc>
            </w:tr>
            <w:tr>
              <w:tc>
                <w:tcPr>
                  <w:tcW w:type="dxa" w:w="638"/>
                </w:tcPr>
                <w:p>
                  <w:pPr>
                    <w:pStyle w:val="null3"/>
                  </w:pPr>
                  <w:r>
                    <w:rPr>
                      <w:rFonts w:ascii="仿宋_GB2312" w:hAnsi="仿宋_GB2312" w:cs="仿宋_GB2312" w:eastAsia="仿宋_GB2312"/>
                    </w:rPr>
                    <w:t>9</w:t>
                  </w:r>
                </w:p>
              </w:tc>
              <w:tc>
                <w:tcPr>
                  <w:tcW w:type="dxa" w:w="638"/>
                </w:tcPr>
                <w:p>
                  <w:pPr>
                    <w:pStyle w:val="null3"/>
                  </w:pPr>
                  <w:r>
                    <w:rPr>
                      <w:rFonts w:ascii="仿宋_GB2312" w:hAnsi="仿宋_GB2312" w:cs="仿宋_GB2312" w:eastAsia="仿宋_GB2312"/>
                    </w:rPr>
                    <w:t>锂电角磨机及配套材料</w:t>
                  </w:r>
                </w:p>
              </w:tc>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套</w:t>
                  </w:r>
                </w:p>
              </w:tc>
            </w:tr>
            <w:tr>
              <w:tc>
                <w:tcPr>
                  <w:tcW w:type="dxa" w:w="638"/>
                </w:tcPr>
                <w:p>
                  <w:pPr>
                    <w:pStyle w:val="null3"/>
                  </w:pPr>
                  <w:r>
                    <w:rPr>
                      <w:rFonts w:ascii="仿宋_GB2312" w:hAnsi="仿宋_GB2312" w:cs="仿宋_GB2312" w:eastAsia="仿宋_GB2312"/>
                    </w:rPr>
                    <w:t>10</w:t>
                  </w:r>
                </w:p>
              </w:tc>
              <w:tc>
                <w:tcPr>
                  <w:tcW w:type="dxa" w:w="638"/>
                </w:tcPr>
                <w:p>
                  <w:pPr>
                    <w:pStyle w:val="null3"/>
                  </w:pPr>
                  <w:r>
                    <w:rPr>
                      <w:rFonts w:ascii="仿宋_GB2312" w:hAnsi="仿宋_GB2312" w:cs="仿宋_GB2312" w:eastAsia="仿宋_GB2312"/>
                    </w:rPr>
                    <w:t>液压起拨道及改道器（液压道岔改道器、起拨道器等）</w:t>
                  </w:r>
                </w:p>
              </w:tc>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台</w:t>
                  </w:r>
                </w:p>
              </w:tc>
            </w:tr>
            <w:tr>
              <w:tc>
                <w:tcPr>
                  <w:tcW w:type="dxa" w:w="638"/>
                </w:tcPr>
                <w:p>
                  <w:pPr>
                    <w:pStyle w:val="null3"/>
                  </w:pPr>
                  <w:r>
                    <w:rPr>
                      <w:rFonts w:ascii="仿宋_GB2312" w:hAnsi="仿宋_GB2312" w:cs="仿宋_GB2312" w:eastAsia="仿宋_GB2312"/>
                    </w:rPr>
                    <w:t>11</w:t>
                  </w:r>
                </w:p>
              </w:tc>
              <w:tc>
                <w:tcPr>
                  <w:tcW w:type="dxa" w:w="638"/>
                </w:tcPr>
                <w:p>
                  <w:pPr>
                    <w:pStyle w:val="null3"/>
                  </w:pPr>
                  <w:r>
                    <w:rPr>
                      <w:rFonts w:ascii="仿宋_GB2312" w:hAnsi="仿宋_GB2312" w:cs="仿宋_GB2312" w:eastAsia="仿宋_GB2312"/>
                    </w:rPr>
                    <w:t>锂电攻丝器</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把</w:t>
                  </w:r>
                </w:p>
              </w:tc>
            </w:tr>
            <w:tr>
              <w:tc>
                <w:tcPr>
                  <w:tcW w:type="dxa" w:w="638"/>
                </w:tcPr>
                <w:p>
                  <w:pPr>
                    <w:pStyle w:val="null3"/>
                  </w:pPr>
                  <w:r>
                    <w:rPr>
                      <w:rFonts w:ascii="仿宋_GB2312" w:hAnsi="仿宋_GB2312" w:cs="仿宋_GB2312" w:eastAsia="仿宋_GB2312"/>
                    </w:rPr>
                    <w:t>12</w:t>
                  </w:r>
                </w:p>
              </w:tc>
              <w:tc>
                <w:tcPr>
                  <w:tcW w:type="dxa" w:w="638"/>
                </w:tcPr>
                <w:p>
                  <w:pPr>
                    <w:pStyle w:val="null3"/>
                  </w:pPr>
                  <w:r>
                    <w:rPr>
                      <w:rFonts w:ascii="仿宋_GB2312" w:hAnsi="仿宋_GB2312" w:cs="仿宋_GB2312" w:eastAsia="仿宋_GB2312"/>
                    </w:rPr>
                    <w:t>铁路轨道测量专用尺具（尖心轨降低值测量尺，铁路方尺等）</w:t>
                  </w:r>
                </w:p>
              </w:tc>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套</w:t>
                  </w:r>
                </w:p>
              </w:tc>
            </w:tr>
            <w:tr>
              <w:tc>
                <w:tcPr>
                  <w:tcW w:type="dxa" w:w="638"/>
                </w:tcPr>
                <w:p>
                  <w:pPr>
                    <w:pStyle w:val="null3"/>
                  </w:pPr>
                  <w:r>
                    <w:rPr>
                      <w:rFonts w:ascii="仿宋_GB2312" w:hAnsi="仿宋_GB2312" w:cs="仿宋_GB2312" w:eastAsia="仿宋_GB2312"/>
                    </w:rPr>
                    <w:t>13</w:t>
                  </w:r>
                </w:p>
              </w:tc>
              <w:tc>
                <w:tcPr>
                  <w:tcW w:type="dxa" w:w="638"/>
                </w:tcPr>
                <w:p>
                  <w:pPr>
                    <w:pStyle w:val="null3"/>
                  </w:pPr>
                  <w:r>
                    <w:rPr>
                      <w:rFonts w:ascii="仿宋_GB2312" w:hAnsi="仿宋_GB2312" w:cs="仿宋_GB2312" w:eastAsia="仿宋_GB2312"/>
                    </w:rPr>
                    <w:t>铁路工务专用工具（弹条扳手，道钉锤、洋镐等）</w:t>
                  </w:r>
                </w:p>
              </w:tc>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套</w:t>
                  </w:r>
                </w:p>
              </w:tc>
            </w:tr>
            <w:tr>
              <w:tc>
                <w:tcPr>
                  <w:tcW w:type="dxa" w:w="638"/>
                </w:tcPr>
                <w:p>
                  <w:pPr>
                    <w:pStyle w:val="null3"/>
                  </w:pPr>
                  <w:r>
                    <w:rPr>
                      <w:rFonts w:ascii="仿宋_GB2312" w:hAnsi="仿宋_GB2312" w:cs="仿宋_GB2312" w:eastAsia="仿宋_GB2312"/>
                    </w:rPr>
                    <w:t>14</w:t>
                  </w:r>
                </w:p>
              </w:tc>
              <w:tc>
                <w:tcPr>
                  <w:tcW w:type="dxa" w:w="638"/>
                </w:tcPr>
                <w:p>
                  <w:pPr>
                    <w:pStyle w:val="null3"/>
                  </w:pPr>
                  <w:r>
                    <w:rPr>
                      <w:rFonts w:ascii="仿宋_GB2312" w:hAnsi="仿宋_GB2312" w:cs="仿宋_GB2312" w:eastAsia="仿宋_GB2312"/>
                    </w:rPr>
                    <w:t>定扭矩锂电扳手</w:t>
                  </w:r>
                </w:p>
              </w:tc>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台</w:t>
                  </w:r>
                </w:p>
              </w:tc>
            </w:tr>
            <w:tr>
              <w:tc>
                <w:tcPr>
                  <w:tcW w:type="dxa" w:w="638"/>
                </w:tcPr>
                <w:p>
                  <w:pPr>
                    <w:pStyle w:val="null3"/>
                  </w:pPr>
                  <w:r>
                    <w:rPr>
                      <w:rFonts w:ascii="仿宋_GB2312" w:hAnsi="仿宋_GB2312" w:cs="仿宋_GB2312" w:eastAsia="仿宋_GB2312"/>
                    </w:rPr>
                    <w:t>15</w:t>
                  </w:r>
                </w:p>
              </w:tc>
              <w:tc>
                <w:tcPr>
                  <w:tcW w:type="dxa" w:w="638"/>
                </w:tcPr>
                <w:p>
                  <w:pPr>
                    <w:pStyle w:val="null3"/>
                  </w:pPr>
                  <w:r>
                    <w:rPr>
                      <w:rFonts w:ascii="仿宋_GB2312" w:hAnsi="仿宋_GB2312" w:cs="仿宋_GB2312" w:eastAsia="仿宋_GB2312"/>
                    </w:rPr>
                    <w:t>全自动锂电钻孔机</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台</w:t>
                  </w:r>
                </w:p>
              </w:tc>
            </w:tr>
            <w:tr>
              <w:tc>
                <w:tcPr>
                  <w:tcW w:type="dxa" w:w="638"/>
                </w:tcPr>
                <w:p>
                  <w:pPr>
                    <w:pStyle w:val="null3"/>
                  </w:pPr>
                  <w:r>
                    <w:rPr>
                      <w:rFonts w:ascii="仿宋_GB2312" w:hAnsi="仿宋_GB2312" w:cs="仿宋_GB2312" w:eastAsia="仿宋_GB2312"/>
                    </w:rPr>
                    <w:t>16</w:t>
                  </w:r>
                </w:p>
              </w:tc>
              <w:tc>
                <w:tcPr>
                  <w:tcW w:type="dxa" w:w="638"/>
                </w:tcPr>
                <w:p>
                  <w:pPr>
                    <w:pStyle w:val="null3"/>
                  </w:pPr>
                  <w:r>
                    <w:rPr>
                      <w:rFonts w:ascii="仿宋_GB2312" w:hAnsi="仿宋_GB2312" w:cs="仿宋_GB2312" w:eastAsia="仿宋_GB2312"/>
                    </w:rPr>
                    <w:t>锂电高频捣固镐</w:t>
                  </w:r>
                </w:p>
              </w:tc>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台</w:t>
                  </w:r>
                </w:p>
              </w:tc>
            </w:tr>
            <w:tr>
              <w:tc>
                <w:tcPr>
                  <w:tcW w:type="dxa" w:w="638"/>
                </w:tcPr>
                <w:p>
                  <w:pPr>
                    <w:pStyle w:val="null3"/>
                  </w:pPr>
                  <w:r>
                    <w:rPr>
                      <w:rFonts w:ascii="仿宋_GB2312" w:hAnsi="仿宋_GB2312" w:cs="仿宋_GB2312" w:eastAsia="仿宋_GB2312"/>
                    </w:rPr>
                    <w:t>17</w:t>
                  </w:r>
                </w:p>
              </w:tc>
              <w:tc>
                <w:tcPr>
                  <w:tcW w:type="dxa" w:w="638"/>
                </w:tcPr>
                <w:p>
                  <w:pPr>
                    <w:pStyle w:val="null3"/>
                  </w:pPr>
                  <w:r>
                    <w:rPr>
                      <w:rFonts w:ascii="仿宋_GB2312" w:hAnsi="仿宋_GB2312" w:cs="仿宋_GB2312" w:eastAsia="仿宋_GB2312"/>
                    </w:rPr>
                    <w:t>便携式激光弦线</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套</w:t>
                  </w:r>
                </w:p>
              </w:tc>
            </w:tr>
            <w:tr>
              <w:tc>
                <w:tcPr>
                  <w:tcW w:type="dxa" w:w="638"/>
                </w:tcPr>
                <w:p>
                  <w:pPr>
                    <w:pStyle w:val="null3"/>
                  </w:pPr>
                  <w:r>
                    <w:rPr>
                      <w:rFonts w:ascii="仿宋_GB2312" w:hAnsi="仿宋_GB2312" w:cs="仿宋_GB2312" w:eastAsia="仿宋_GB2312"/>
                    </w:rPr>
                    <w:t>18</w:t>
                  </w:r>
                </w:p>
              </w:tc>
              <w:tc>
                <w:tcPr>
                  <w:tcW w:type="dxa" w:w="638"/>
                </w:tcPr>
                <w:p>
                  <w:pPr>
                    <w:pStyle w:val="null3"/>
                  </w:pPr>
                  <w:r>
                    <w:rPr>
                      <w:rFonts w:ascii="仿宋_GB2312" w:hAnsi="仿宋_GB2312" w:cs="仿宋_GB2312" w:eastAsia="仿宋_GB2312"/>
                    </w:rPr>
                    <w:t>轨距尺检定器</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套</w:t>
                  </w:r>
                </w:p>
              </w:tc>
            </w:tr>
            <w:tr>
              <w:tc>
                <w:tcPr>
                  <w:tcW w:type="dxa" w:w="638"/>
                </w:tcPr>
                <w:p>
                  <w:pPr>
                    <w:pStyle w:val="null3"/>
                  </w:pPr>
                  <w:r>
                    <w:rPr>
                      <w:rFonts w:ascii="仿宋_GB2312" w:hAnsi="仿宋_GB2312" w:cs="仿宋_GB2312" w:eastAsia="仿宋_GB2312"/>
                    </w:rPr>
                    <w:t>19</w:t>
                  </w:r>
                </w:p>
              </w:tc>
              <w:tc>
                <w:tcPr>
                  <w:tcW w:type="dxa" w:w="638"/>
                </w:tcPr>
                <w:p>
                  <w:pPr>
                    <w:pStyle w:val="null3"/>
                  </w:pPr>
                  <w:r>
                    <w:rPr>
                      <w:rFonts w:ascii="仿宋_GB2312" w:hAnsi="仿宋_GB2312" w:cs="仿宋_GB2312" w:eastAsia="仿宋_GB2312"/>
                    </w:rPr>
                    <w:t>平直度测量仪</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套</w:t>
                  </w:r>
                </w:p>
              </w:tc>
            </w:tr>
            <w:tr>
              <w:tc>
                <w:tcPr>
                  <w:tcW w:type="dxa" w:w="638"/>
                </w:tcPr>
                <w:p>
                  <w:pPr>
                    <w:pStyle w:val="null3"/>
                  </w:pPr>
                  <w:r>
                    <w:rPr>
                      <w:rFonts w:ascii="仿宋_GB2312" w:hAnsi="仿宋_GB2312" w:cs="仿宋_GB2312" w:eastAsia="仿宋_GB2312"/>
                    </w:rPr>
                    <w:t>20</w:t>
                  </w:r>
                </w:p>
              </w:tc>
              <w:tc>
                <w:tcPr>
                  <w:tcW w:type="dxa" w:w="638"/>
                </w:tcPr>
                <w:p>
                  <w:pPr>
                    <w:pStyle w:val="null3"/>
                  </w:pPr>
                  <w:r>
                    <w:rPr>
                      <w:rFonts w:ascii="仿宋_GB2312" w:hAnsi="仿宋_GB2312" w:cs="仿宋_GB2312" w:eastAsia="仿宋_GB2312"/>
                    </w:rPr>
                    <w:t>轨底坡测量仪</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套</w:t>
                  </w:r>
                </w:p>
              </w:tc>
            </w:tr>
            <w:tr>
              <w:tc>
                <w:tcPr>
                  <w:tcW w:type="dxa" w:w="638"/>
                </w:tcPr>
                <w:p>
                  <w:pPr>
                    <w:pStyle w:val="null3"/>
                  </w:pPr>
                  <w:r>
                    <w:rPr>
                      <w:rFonts w:ascii="仿宋_GB2312" w:hAnsi="仿宋_GB2312" w:cs="仿宋_GB2312" w:eastAsia="仿宋_GB2312"/>
                    </w:rPr>
                    <w:t>21</w:t>
                  </w:r>
                </w:p>
              </w:tc>
              <w:tc>
                <w:tcPr>
                  <w:tcW w:type="dxa" w:w="638"/>
                </w:tcPr>
                <w:p>
                  <w:pPr>
                    <w:pStyle w:val="null3"/>
                  </w:pPr>
                  <w:r>
                    <w:rPr>
                      <w:rFonts w:ascii="仿宋_GB2312" w:hAnsi="仿宋_GB2312" w:cs="仿宋_GB2312" w:eastAsia="仿宋_GB2312"/>
                    </w:rPr>
                    <w:t>便携式激光位移观测仪（含标尺，同心圆，胶水）</w:t>
                  </w:r>
                </w:p>
              </w:tc>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台</w:t>
                  </w:r>
                </w:p>
              </w:tc>
            </w:tr>
            <w:tr>
              <w:tc>
                <w:tcPr>
                  <w:tcW w:type="dxa" w:w="638"/>
                </w:tcPr>
                <w:p>
                  <w:pPr>
                    <w:pStyle w:val="null3"/>
                  </w:pPr>
                  <w:r>
                    <w:rPr>
                      <w:rFonts w:ascii="仿宋_GB2312" w:hAnsi="仿宋_GB2312" w:cs="仿宋_GB2312" w:eastAsia="仿宋_GB2312"/>
                    </w:rPr>
                    <w:t>22</w:t>
                  </w:r>
                </w:p>
              </w:tc>
              <w:tc>
                <w:tcPr>
                  <w:tcW w:type="dxa" w:w="638"/>
                </w:tcPr>
                <w:p>
                  <w:pPr>
                    <w:pStyle w:val="null3"/>
                  </w:pPr>
                  <w:r>
                    <w:rPr>
                      <w:rFonts w:ascii="仿宋_GB2312" w:hAnsi="仿宋_GB2312" w:cs="仿宋_GB2312" w:eastAsia="仿宋_GB2312"/>
                    </w:rPr>
                    <w:t>便携式推行轨距尺</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台</w:t>
                  </w:r>
                </w:p>
              </w:tc>
            </w:tr>
            <w:tr>
              <w:tc>
                <w:tcPr>
                  <w:tcW w:type="dxa" w:w="638"/>
                </w:tcPr>
                <w:p>
                  <w:pPr>
                    <w:pStyle w:val="null3"/>
                  </w:pPr>
                  <w:r>
                    <w:rPr>
                      <w:rFonts w:ascii="仿宋_GB2312" w:hAnsi="仿宋_GB2312" w:cs="仿宋_GB2312" w:eastAsia="仿宋_GB2312"/>
                    </w:rPr>
                    <w:t>23</w:t>
                  </w:r>
                </w:p>
              </w:tc>
              <w:tc>
                <w:tcPr>
                  <w:tcW w:type="dxa" w:w="638"/>
                </w:tcPr>
                <w:p>
                  <w:pPr>
                    <w:pStyle w:val="null3"/>
                  </w:pPr>
                  <w:r>
                    <w:rPr>
                      <w:rFonts w:ascii="仿宋_GB2312" w:hAnsi="仿宋_GB2312" w:cs="仿宋_GB2312" w:eastAsia="仿宋_GB2312"/>
                    </w:rPr>
                    <w:t>锂电道岔打磨机</w:t>
                  </w:r>
                </w:p>
              </w:tc>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套</w:t>
                  </w:r>
                </w:p>
              </w:tc>
            </w:tr>
            <w:tr>
              <w:tc>
                <w:tcPr>
                  <w:tcW w:type="dxa" w:w="638"/>
                </w:tcPr>
                <w:p>
                  <w:pPr>
                    <w:pStyle w:val="null3"/>
                  </w:pPr>
                  <w:r>
                    <w:rPr>
                      <w:rFonts w:ascii="仿宋_GB2312" w:hAnsi="仿宋_GB2312" w:cs="仿宋_GB2312" w:eastAsia="仿宋_GB2312"/>
                    </w:rPr>
                    <w:t>24</w:t>
                  </w:r>
                </w:p>
              </w:tc>
              <w:tc>
                <w:tcPr>
                  <w:tcW w:type="dxa" w:w="638"/>
                </w:tcPr>
                <w:p>
                  <w:pPr>
                    <w:pStyle w:val="null3"/>
                  </w:pPr>
                  <w:r>
                    <w:rPr>
                      <w:rFonts w:ascii="仿宋_GB2312" w:hAnsi="仿宋_GB2312" w:cs="仿宋_GB2312" w:eastAsia="仿宋_GB2312"/>
                    </w:rPr>
                    <w:t>土工实训室（一）设施提升</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间</w:t>
                  </w:r>
                </w:p>
              </w:tc>
            </w:tr>
            <w:tr>
              <w:tc>
                <w:tcPr>
                  <w:tcW w:type="dxa" w:w="638"/>
                </w:tcPr>
                <w:p>
                  <w:pPr>
                    <w:pStyle w:val="null3"/>
                  </w:pPr>
                  <w:r>
                    <w:rPr>
                      <w:rFonts w:ascii="仿宋_GB2312" w:hAnsi="仿宋_GB2312" w:cs="仿宋_GB2312" w:eastAsia="仿宋_GB2312"/>
                    </w:rPr>
                    <w:t>25</w:t>
                  </w:r>
                </w:p>
              </w:tc>
              <w:tc>
                <w:tcPr>
                  <w:tcW w:type="dxa" w:w="638"/>
                </w:tcPr>
                <w:p>
                  <w:pPr>
                    <w:pStyle w:val="null3"/>
                  </w:pPr>
                  <w:r>
                    <w:rPr>
                      <w:rFonts w:ascii="仿宋_GB2312" w:hAnsi="仿宋_GB2312" w:cs="仿宋_GB2312" w:eastAsia="仿宋_GB2312"/>
                    </w:rPr>
                    <w:t>工程材料科研拓展试验区</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间</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三、技术要求（包括对产品的认证、检验报告等）</w:t>
            </w:r>
          </w:p>
          <w:p>
            <w:pPr>
              <w:pStyle w:val="null3"/>
            </w:pPr>
            <w:r>
              <w:rPr>
                <w:rFonts w:ascii="仿宋_GB2312" w:hAnsi="仿宋_GB2312" w:cs="仿宋_GB2312" w:eastAsia="仿宋_GB2312"/>
              </w:rPr>
              <w:t>附表1</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设备/模型名称</w:t>
                  </w:r>
                </w:p>
              </w:tc>
              <w:tc>
                <w:tcPr>
                  <w:tcW w:type="dxa" w:w="511"/>
                </w:tcPr>
                <w:p>
                  <w:pPr>
                    <w:pStyle w:val="null3"/>
                  </w:pPr>
                  <w:r>
                    <w:rPr>
                      <w:rFonts w:ascii="仿宋_GB2312" w:hAnsi="仿宋_GB2312" w:cs="仿宋_GB2312" w:eastAsia="仿宋_GB2312"/>
                    </w:rPr>
                    <w:t>基本规格</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冲击弹性波无损检测仪</w:t>
                  </w:r>
                </w:p>
              </w:tc>
              <w:tc>
                <w:tcPr>
                  <w:tcW w:type="dxa" w:w="511"/>
                </w:tcPr>
                <w:p>
                  <w:pPr>
                    <w:pStyle w:val="null3"/>
                  </w:pPr>
                  <w:r>
                    <w:rPr>
                      <w:rFonts w:ascii="仿宋_GB2312" w:hAnsi="仿宋_GB2312" w:cs="仿宋_GB2312" w:eastAsia="仿宋_GB2312"/>
                    </w:rPr>
                    <w:t>1.功能：仪器可对小尺寸混凝土结构的尺寸、质量及裂缝进行无损检测。</w:t>
                  </w:r>
                </w:p>
                <w:p>
                  <w:pPr>
                    <w:pStyle w:val="null3"/>
                  </w:pPr>
                  <w:r>
                    <w:rPr>
                      <w:rFonts w:ascii="仿宋_GB2312" w:hAnsi="仿宋_GB2312" w:cs="仿宋_GB2312" w:eastAsia="仿宋_GB2312"/>
                    </w:rPr>
                    <w:t>2.最适工作温度：0～40℃。</w:t>
                  </w:r>
                </w:p>
                <w:p>
                  <w:pPr>
                    <w:pStyle w:val="null3"/>
                  </w:pPr>
                  <w:r>
                    <w:rPr>
                      <w:rFonts w:ascii="仿宋_GB2312" w:hAnsi="仿宋_GB2312" w:cs="仿宋_GB2312" w:eastAsia="仿宋_GB2312"/>
                    </w:rPr>
                    <w:t>3.测试通道数：≥2通道。</w:t>
                  </w:r>
                </w:p>
                <w:p>
                  <w:pPr>
                    <w:pStyle w:val="null3"/>
                  </w:pPr>
                  <w:r>
                    <w:rPr>
                      <w:rFonts w:ascii="仿宋_GB2312" w:hAnsi="仿宋_GB2312" w:cs="仿宋_GB2312" w:eastAsia="仿宋_GB2312"/>
                    </w:rPr>
                    <w:t>4.采样点数：≥20000个，可调。</w:t>
                  </w:r>
                </w:p>
                <w:p>
                  <w:pPr>
                    <w:pStyle w:val="null3"/>
                  </w:pPr>
                  <w:r>
                    <w:rPr>
                      <w:rFonts w:ascii="仿宋_GB2312" w:hAnsi="仿宋_GB2312" w:cs="仿宋_GB2312" w:eastAsia="仿宋_GB2312"/>
                    </w:rPr>
                    <w:t>5.采样频率：≥500kHz，可调。</w:t>
                  </w:r>
                </w:p>
                <w:p>
                  <w:pPr>
                    <w:pStyle w:val="null3"/>
                  </w:pPr>
                  <w:r>
                    <w:rPr>
                      <w:rFonts w:ascii="仿宋_GB2312" w:hAnsi="仿宋_GB2312" w:cs="仿宋_GB2312" w:eastAsia="仿宋_GB2312"/>
                    </w:rPr>
                    <w:t>6.采样精度：≥24位。</w:t>
                  </w:r>
                </w:p>
                <w:p>
                  <w:pPr>
                    <w:pStyle w:val="null3"/>
                  </w:pPr>
                  <w:r>
                    <w:rPr>
                      <w:rFonts w:ascii="仿宋_GB2312" w:hAnsi="仿宋_GB2312" w:cs="仿宋_GB2312" w:eastAsia="仿宋_GB2312"/>
                    </w:rPr>
                    <w:t>7.传感器类型：加速度传感器。</w:t>
                  </w:r>
                </w:p>
                <w:p>
                  <w:pPr>
                    <w:pStyle w:val="null3"/>
                  </w:pPr>
                  <w:r>
                    <w:rPr>
                      <w:rFonts w:ascii="仿宋_GB2312" w:hAnsi="仿宋_GB2312" w:cs="仿宋_GB2312" w:eastAsia="仿宋_GB2312"/>
                    </w:rPr>
                    <w:t>8.耦合方式：高阻尼传感器支座（或同等效果）。</w:t>
                  </w:r>
                </w:p>
                <w:p>
                  <w:pPr>
                    <w:pStyle w:val="null3"/>
                  </w:pPr>
                  <w:r>
                    <w:rPr>
                      <w:rFonts w:ascii="仿宋_GB2312" w:hAnsi="仿宋_GB2312" w:cs="仿宋_GB2312" w:eastAsia="仿宋_GB2312"/>
                    </w:rPr>
                    <w:t>9.传感器耐冲击性：≥28000 m/s²。</w:t>
                  </w:r>
                </w:p>
                <w:p>
                  <w:pPr>
                    <w:pStyle w:val="null3"/>
                  </w:pPr>
                  <w:r>
                    <w:rPr>
                      <w:rFonts w:ascii="仿宋_GB2312" w:hAnsi="仿宋_GB2312" w:cs="仿宋_GB2312" w:eastAsia="仿宋_GB2312"/>
                    </w:rPr>
                    <w:t>10.噪音处理及频谱分析：支持至少三种常见频谱/时频分析方法（如FFT、EMD、BPF等）。</w:t>
                  </w:r>
                </w:p>
                <w:p>
                  <w:pPr>
                    <w:pStyle w:val="null3"/>
                  </w:pPr>
                  <w:r>
                    <w:rPr>
                      <w:rFonts w:ascii="仿宋_GB2312" w:hAnsi="仿宋_GB2312" w:cs="仿宋_GB2312" w:eastAsia="仿宋_GB2312"/>
                    </w:rPr>
                    <w:t>11.图像模式：等值线图。</w:t>
                  </w:r>
                </w:p>
                <w:p>
                  <w:pPr>
                    <w:pStyle w:val="null3"/>
                  </w:pPr>
                  <w:r>
                    <w:rPr>
                      <w:rFonts w:ascii="仿宋_GB2312" w:hAnsi="仿宋_GB2312" w:cs="仿宋_GB2312" w:eastAsia="仿宋_GB2312"/>
                    </w:rPr>
                    <w:t>12.数据管理与对接：支持数据导出为通用格式（如CSV、XML、JSON），或提供开放的数据接口（如REST API、SDK）；若配备云管理服务，应支持数据离线备份与迁移，不得锁定数据访问权限；如需与BIM系统对接，应支持通用BIM数据交换格式（如IFC），或提供API文档。</w:t>
                  </w:r>
                </w:p>
                <w:p>
                  <w:pPr>
                    <w:pStyle w:val="null3"/>
                  </w:pPr>
                  <w:r>
                    <w:rPr>
                      <w:rFonts w:ascii="仿宋_GB2312" w:hAnsi="仿宋_GB2312" w:cs="仿宋_GB2312" w:eastAsia="仿宋_GB2312"/>
                    </w:rPr>
                    <w:t>13.配套：提供对应测试模型。</w:t>
                  </w:r>
                </w:p>
                <w:p>
                  <w:pPr>
                    <w:pStyle w:val="null3"/>
                  </w:pPr>
                  <w:r>
                    <w:rPr>
                      <w:rFonts w:ascii="仿宋_GB2312" w:hAnsi="仿宋_GB2312" w:cs="仿宋_GB2312" w:eastAsia="仿宋_GB2312"/>
                    </w:rPr>
                    <w:t>14.混凝土材质、尺寸测试范围：0.1～1m。</w:t>
                  </w:r>
                </w:p>
                <w:p>
                  <w:pPr>
                    <w:pStyle w:val="null3"/>
                  </w:pPr>
                  <w:r>
                    <w:rPr>
                      <w:rFonts w:ascii="仿宋_GB2312" w:hAnsi="仿宋_GB2312" w:cs="仿宋_GB2312" w:eastAsia="仿宋_GB2312"/>
                    </w:rPr>
                    <w:t>15.混凝土裂缝深度测试范围：0.05～0.15m。</w:t>
                  </w:r>
                </w:p>
                <w:p>
                  <w:pPr>
                    <w:pStyle w:val="null3"/>
                  </w:pPr>
                  <w:r>
                    <w:rPr>
                      <w:rFonts w:ascii="仿宋_GB2312" w:hAnsi="仿宋_GB2312" w:cs="仿宋_GB2312" w:eastAsia="仿宋_GB2312"/>
                    </w:rPr>
                    <w:t>16.相关规程：符合JGJ/T 411—2017或SL 713—2015等相应标准。</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非金属超声波无损检测仪</w:t>
                  </w:r>
                </w:p>
              </w:tc>
              <w:tc>
                <w:tcPr>
                  <w:tcW w:type="dxa" w:w="511"/>
                </w:tcPr>
                <w:p>
                  <w:pPr>
                    <w:pStyle w:val="null3"/>
                  </w:pPr>
                  <w:r>
                    <w:rPr>
                      <w:rFonts w:ascii="仿宋_GB2312" w:hAnsi="仿宋_GB2312" w:cs="仿宋_GB2312" w:eastAsia="仿宋_GB2312"/>
                    </w:rPr>
                    <w:t>1.功能：仪器运用超声波激振，可对混凝土强度、内部缺陷、浅层裂缝深度等综合问题进行检测。同时，仪器小巧操作方便，适用于室内教学。</w:t>
                  </w:r>
                  <w:r>
                    <w:br/>
                  </w:r>
                  <w:r>
                    <w:rPr>
                      <w:rFonts w:ascii="仿宋_GB2312" w:hAnsi="仿宋_GB2312" w:cs="仿宋_GB2312" w:eastAsia="仿宋_GB2312"/>
                    </w:rPr>
                    <w:t xml:space="preserve"> 2.操作系统：一体式微机操作系统，中文</w:t>
                  </w:r>
                  <w:r>
                    <w:br/>
                  </w:r>
                  <w:r>
                    <w:rPr>
                      <w:rFonts w:ascii="仿宋_GB2312" w:hAnsi="仿宋_GB2312" w:cs="仿宋_GB2312" w:eastAsia="仿宋_GB2312"/>
                    </w:rPr>
                    <w:t xml:space="preserve"> 3.混凝土测试内容：裂缝深度、内部缺陷、强度</w:t>
                  </w:r>
                  <w:r>
                    <w:br/>
                  </w:r>
                  <w:r>
                    <w:rPr>
                      <w:rFonts w:ascii="仿宋_GB2312" w:hAnsi="仿宋_GB2312" w:cs="仿宋_GB2312" w:eastAsia="仿宋_GB2312"/>
                    </w:rPr>
                    <w:t xml:space="preserve"> 4.操作方式：双操作模式（按钮，光电旋钮）</w:t>
                  </w:r>
                  <w:r>
                    <w:br/>
                  </w:r>
                  <w:r>
                    <w:rPr>
                      <w:rFonts w:ascii="仿宋_GB2312" w:hAnsi="仿宋_GB2312" w:cs="仿宋_GB2312" w:eastAsia="仿宋_GB2312"/>
                    </w:rPr>
                    <w:t xml:space="preserve"> 5.发射电压：250、500、1000V多挡可调</w:t>
                  </w:r>
                  <w:r>
                    <w:br/>
                  </w:r>
                  <w:r>
                    <w:rPr>
                      <w:rFonts w:ascii="仿宋_GB2312" w:hAnsi="仿宋_GB2312" w:cs="仿宋_GB2312" w:eastAsia="仿宋_GB2312"/>
                    </w:rPr>
                    <w:t xml:space="preserve"> 6.采样周期：0.05、0.1、0.2、0.4、0.8、1.6、3.2、6.4μs可调</w:t>
                  </w:r>
                  <w:r>
                    <w:br/>
                  </w:r>
                  <w:r>
                    <w:rPr>
                      <w:rFonts w:ascii="仿宋_GB2312" w:hAnsi="仿宋_GB2312" w:cs="仿宋_GB2312" w:eastAsia="仿宋_GB2312"/>
                    </w:rPr>
                    <w:t xml:space="preserve"> 7.屏幕显示：真彩液晶</w:t>
                  </w:r>
                  <w:r>
                    <w:br/>
                  </w:r>
                  <w:r>
                    <w:rPr>
                      <w:rFonts w:ascii="仿宋_GB2312" w:hAnsi="仿宋_GB2312" w:cs="仿宋_GB2312" w:eastAsia="仿宋_GB2312"/>
                    </w:rPr>
                    <w:t xml:space="preserve"> 8.信号采集方式：连续信号、瞬态信号</w:t>
                  </w:r>
                  <w:r>
                    <w:br/>
                  </w:r>
                  <w:r>
                    <w:rPr>
                      <w:rFonts w:ascii="仿宋_GB2312" w:hAnsi="仿宋_GB2312" w:cs="仿宋_GB2312" w:eastAsia="仿宋_GB2312"/>
                    </w:rPr>
                    <w:t xml:space="preserve"> 9.声时测读范围：0～640Kμs</w:t>
                  </w:r>
                  <w:r>
                    <w:br/>
                  </w:r>
                  <w:r>
                    <w:rPr>
                      <w:rFonts w:ascii="仿宋_GB2312" w:hAnsi="仿宋_GB2312" w:cs="仿宋_GB2312" w:eastAsia="仿宋_GB2312"/>
                    </w:rPr>
                    <w:t xml:space="preserve"> 10.声时测读精度：±0.05μs</w:t>
                  </w:r>
                  <w:r>
                    <w:br/>
                  </w:r>
                  <w:r>
                    <w:rPr>
                      <w:rFonts w:ascii="仿宋_GB2312" w:hAnsi="仿宋_GB2312" w:cs="仿宋_GB2312" w:eastAsia="仿宋_GB2312"/>
                    </w:rPr>
                    <w:t xml:space="preserve"> 11.放大器带宽：5Hz～500kHz</w:t>
                  </w:r>
                  <w:r>
                    <w:br/>
                  </w:r>
                  <w:r>
                    <w:rPr>
                      <w:rFonts w:ascii="仿宋_GB2312" w:hAnsi="仿宋_GB2312" w:cs="仿宋_GB2312" w:eastAsia="仿宋_GB2312"/>
                    </w:rPr>
                    <w:t xml:space="preserve"> 12.使用时间：内置锂电池可连续供电6小时，可外接移动电池</w:t>
                  </w:r>
                  <w:r>
                    <w:br/>
                  </w:r>
                  <w:r>
                    <w:rPr>
                      <w:rFonts w:ascii="仿宋_GB2312" w:hAnsi="仿宋_GB2312" w:cs="仿宋_GB2312" w:eastAsia="仿宋_GB2312"/>
                    </w:rPr>
                    <w:t xml:space="preserve"> 13.最大穿透距离：可达10m</w:t>
                  </w:r>
                  <w:r>
                    <w:br/>
                  </w:r>
                  <w:r>
                    <w:rPr>
                      <w:rFonts w:ascii="仿宋_GB2312" w:hAnsi="仿宋_GB2312" w:cs="仿宋_GB2312" w:eastAsia="仿宋_GB2312"/>
                    </w:rPr>
                    <w:t xml:space="preserve"> 14.最适测试厚度：0.1～1.5m</w:t>
                  </w:r>
                  <w:r>
                    <w:br/>
                  </w:r>
                  <w:r>
                    <w:rPr>
                      <w:rFonts w:ascii="仿宋_GB2312" w:hAnsi="仿宋_GB2312" w:cs="仿宋_GB2312" w:eastAsia="仿宋_GB2312"/>
                    </w:rPr>
                    <w:t xml:space="preserve"> 15.裂缝测试深度：0.3m以内</w:t>
                  </w:r>
                  <w:r>
                    <w:br/>
                  </w:r>
                  <w:r>
                    <w:rPr>
                      <w:rFonts w:ascii="仿宋_GB2312" w:hAnsi="仿宋_GB2312" w:cs="仿宋_GB2312" w:eastAsia="仿宋_GB2312"/>
                    </w:rPr>
                    <w:t xml:space="preserve"> 16.通道隔离度：＞42dB</w:t>
                  </w:r>
                  <w:r>
                    <w:br/>
                  </w:r>
                  <w:r>
                    <w:rPr>
                      <w:rFonts w:ascii="仿宋_GB2312" w:hAnsi="仿宋_GB2312" w:cs="仿宋_GB2312" w:eastAsia="仿宋_GB2312"/>
                    </w:rPr>
                    <w:t xml:space="preserve"> 17.幅度测读范围：0～177dB</w:t>
                  </w:r>
                  <w:r>
                    <w:br/>
                  </w:r>
                  <w:r>
                    <w:rPr>
                      <w:rFonts w:ascii="仿宋_GB2312" w:hAnsi="仿宋_GB2312" w:cs="仿宋_GB2312" w:eastAsia="仿宋_GB2312"/>
                    </w:rPr>
                    <w:t xml:space="preserve"> 18.通道数：2通道</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一体式钢筋扫描仪</w:t>
                  </w:r>
                </w:p>
              </w:tc>
              <w:tc>
                <w:tcPr>
                  <w:tcW w:type="dxa" w:w="511"/>
                </w:tcPr>
                <w:p>
                  <w:pPr>
                    <w:pStyle w:val="null3"/>
                  </w:pPr>
                  <w:r>
                    <w:rPr>
                      <w:rFonts w:ascii="仿宋_GB2312" w:hAnsi="仿宋_GB2312" w:cs="仿宋_GB2312" w:eastAsia="仿宋_GB2312"/>
                    </w:rPr>
                    <w:t>1.检测对象：混凝土结构中钢筋的保护层厚度、间距、钢筋直径（非规程要求项，可估测）</w:t>
                  </w:r>
                  <w:r>
                    <w:br/>
                  </w:r>
                  <w:r>
                    <w:rPr>
                      <w:rFonts w:ascii="仿宋_GB2312" w:hAnsi="仿宋_GB2312" w:cs="仿宋_GB2312" w:eastAsia="仿宋_GB2312"/>
                    </w:rPr>
                    <w:t xml:space="preserve"> 2.存储空间：1000个构件（10万个测点）</w:t>
                  </w:r>
                  <w:r>
                    <w:br/>
                  </w:r>
                  <w:r>
                    <w:rPr>
                      <w:rFonts w:ascii="仿宋_GB2312" w:hAnsi="仿宋_GB2312" w:cs="仿宋_GB2312" w:eastAsia="仿宋_GB2312"/>
                    </w:rPr>
                    <w:t xml:space="preserve"> 3.大容量电池：可连续工作16h</w:t>
                  </w:r>
                  <w:r>
                    <w:br/>
                  </w:r>
                  <w:r>
                    <w:rPr>
                      <w:rFonts w:ascii="仿宋_GB2312" w:hAnsi="仿宋_GB2312" w:cs="仿宋_GB2312" w:eastAsia="仿宋_GB2312"/>
                    </w:rPr>
                    <w:t xml:space="preserve"> 4.显示方式：液晶彩屏</w:t>
                  </w:r>
                  <w:r>
                    <w:br/>
                  </w:r>
                  <w:r>
                    <w:rPr>
                      <w:rFonts w:ascii="仿宋_GB2312" w:hAnsi="仿宋_GB2312" w:cs="仿宋_GB2312" w:eastAsia="仿宋_GB2312"/>
                    </w:rPr>
                    <w:t xml:space="preserve"> 5.钢筋直径最适测试范围：Ф6～Ф50mm</w:t>
                  </w:r>
                  <w:r>
                    <w:br/>
                  </w:r>
                  <w:r>
                    <w:rPr>
                      <w:rFonts w:ascii="仿宋_GB2312" w:hAnsi="仿宋_GB2312" w:cs="仿宋_GB2312" w:eastAsia="仿宋_GB2312"/>
                    </w:rPr>
                    <w:t xml:space="preserve"> 6.钢筋保护层厚度测试精度：6～70mm，±1mm（钢筋直径推荐大于16mm）70～100mm，±2mm（钢筋直径推荐大于20mm）</w:t>
                  </w:r>
                  <w:r>
                    <w:br/>
                  </w:r>
                  <w:r>
                    <w:rPr>
                      <w:rFonts w:ascii="仿宋_GB2312" w:hAnsi="仿宋_GB2312" w:cs="仿宋_GB2312" w:eastAsia="仿宋_GB2312"/>
                    </w:rPr>
                    <w:t xml:space="preserve"> 7.钢筋分布图：平面图、剖面图</w:t>
                  </w:r>
                  <w:r>
                    <w:br/>
                  </w:r>
                  <w:r>
                    <w:rPr>
                      <w:rFonts w:ascii="仿宋_GB2312" w:hAnsi="仿宋_GB2312" w:cs="仿宋_GB2312" w:eastAsia="仿宋_GB2312"/>
                    </w:rPr>
                    <w:t xml:space="preserve"> 8.水平和垂直激光定位，实时显示钢筋位置及相邻钢筋中心线，瞄准框及指示灯多重提醒，方便钢筋定位及钻孔取芯；</w:t>
                  </w:r>
                  <w:r>
                    <w:br/>
                  </w:r>
                  <w:r>
                    <w:rPr>
                      <w:rFonts w:ascii="仿宋_GB2312" w:hAnsi="仿宋_GB2312" w:cs="仿宋_GB2312" w:eastAsia="仿宋_GB2312"/>
                    </w:rPr>
                    <w:t xml:space="preserve"> 9.支持凹凸曲面构件检测，输入“曲面圆直径”自动补偿保护层偏差。增加反向修正检测功能；</w:t>
                  </w:r>
                </w:p>
                <w:p>
                  <w:pPr>
                    <w:pStyle w:val="null3"/>
                  </w:pPr>
                  <w:r>
                    <w:rPr>
                      <w:rFonts w:ascii="仿宋_GB2312" w:hAnsi="仿宋_GB2312" w:cs="仿宋_GB2312" w:eastAsia="仿宋_GB2312"/>
                    </w:rPr>
                    <w:t>10操作方式：触屏+快捷键；连接方式 WIFI；放大倍数 数码60倍；测试范围 5~500mm；连接方式 蓝牙</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6</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无砟轨道板脱空检测仪</w:t>
                  </w:r>
                </w:p>
              </w:tc>
              <w:tc>
                <w:tcPr>
                  <w:tcW w:type="dxa" w:w="511"/>
                </w:tcPr>
                <w:p>
                  <w:pPr>
                    <w:pStyle w:val="null3"/>
                  </w:pPr>
                  <w:r>
                    <w:rPr>
                      <w:rFonts w:ascii="仿宋_GB2312" w:hAnsi="仿宋_GB2312" w:cs="仿宋_GB2312" w:eastAsia="仿宋_GB2312"/>
                    </w:rPr>
                    <w:t>1.功能：仪器可对轨道板与调整层之间脱空（离缝）情况进行扫描检测。</w:t>
                  </w:r>
                </w:p>
                <w:p>
                  <w:pPr>
                    <w:pStyle w:val="null3"/>
                  </w:pPr>
                  <w:r>
                    <w:rPr>
                      <w:rFonts w:ascii="仿宋_GB2312" w:hAnsi="仿宋_GB2312" w:cs="仿宋_GB2312" w:eastAsia="仿宋_GB2312"/>
                    </w:rPr>
                    <w:t>2.测试通道数：≥2通道。</w:t>
                  </w:r>
                </w:p>
                <w:p>
                  <w:pPr>
                    <w:pStyle w:val="null3"/>
                  </w:pPr>
                  <w:r>
                    <w:rPr>
                      <w:rFonts w:ascii="仿宋_GB2312" w:hAnsi="仿宋_GB2312" w:cs="仿宋_GB2312" w:eastAsia="仿宋_GB2312"/>
                    </w:rPr>
                    <w:t>3.供电方式：内置充电电池，满电量可连续工作＞15小时。</w:t>
                  </w:r>
                </w:p>
                <w:p>
                  <w:pPr>
                    <w:pStyle w:val="null3"/>
                  </w:pPr>
                  <w:r>
                    <w:rPr>
                      <w:rFonts w:ascii="仿宋_GB2312" w:hAnsi="仿宋_GB2312" w:cs="仿宋_GB2312" w:eastAsia="仿宋_GB2312"/>
                    </w:rPr>
                    <w:t>4.通讯方式：无线。</w:t>
                  </w:r>
                </w:p>
                <w:p>
                  <w:pPr>
                    <w:pStyle w:val="null3"/>
                  </w:pPr>
                  <w:r>
                    <w:rPr>
                      <w:rFonts w:ascii="仿宋_GB2312" w:hAnsi="仿宋_GB2312" w:cs="仿宋_GB2312" w:eastAsia="仿宋_GB2312"/>
                    </w:rPr>
                    <w:t>5.通讯距离：显示端与采集端有效交互距离≥20米。</w:t>
                  </w:r>
                </w:p>
                <w:p>
                  <w:pPr>
                    <w:pStyle w:val="null3"/>
                  </w:pPr>
                  <w:r>
                    <w:rPr>
                      <w:rFonts w:ascii="仿宋_GB2312" w:hAnsi="仿宋_GB2312" w:cs="仿宋_GB2312" w:eastAsia="仿宋_GB2312"/>
                    </w:rPr>
                    <w:t>6.采样点数：≥20000个，可调。</w:t>
                  </w:r>
                </w:p>
                <w:p>
                  <w:pPr>
                    <w:pStyle w:val="null3"/>
                  </w:pPr>
                  <w:r>
                    <w:rPr>
                      <w:rFonts w:ascii="仿宋_GB2312" w:hAnsi="仿宋_GB2312" w:cs="仿宋_GB2312" w:eastAsia="仿宋_GB2312"/>
                    </w:rPr>
                    <w:t>7.采样频率：≥500kHz，可调。</w:t>
                  </w:r>
                </w:p>
                <w:p>
                  <w:pPr>
                    <w:pStyle w:val="null3"/>
                  </w:pPr>
                  <w:r>
                    <w:rPr>
                      <w:rFonts w:ascii="仿宋_GB2312" w:hAnsi="仿宋_GB2312" w:cs="仿宋_GB2312" w:eastAsia="仿宋_GB2312"/>
                    </w:rPr>
                    <w:t>8.采样精度：≥24位。</w:t>
                  </w:r>
                </w:p>
                <w:p>
                  <w:pPr>
                    <w:pStyle w:val="null3"/>
                  </w:pPr>
                  <w:r>
                    <w:rPr>
                      <w:rFonts w:ascii="仿宋_GB2312" w:hAnsi="仿宋_GB2312" w:cs="仿宋_GB2312" w:eastAsia="仿宋_GB2312"/>
                    </w:rPr>
                    <w:t>9.传感器类型：加速度传感器。</w:t>
                  </w:r>
                </w:p>
                <w:p>
                  <w:pPr>
                    <w:pStyle w:val="null3"/>
                  </w:pPr>
                  <w:r>
                    <w:rPr>
                      <w:rFonts w:ascii="仿宋_GB2312" w:hAnsi="仿宋_GB2312" w:cs="仿宋_GB2312" w:eastAsia="仿宋_GB2312"/>
                    </w:rPr>
                    <w:t>10.耦合方式：传感器侧壁高阻尼支座（或同等减振设计），可减少按压力度不均匀造成的误差。</w:t>
                  </w:r>
                </w:p>
                <w:p>
                  <w:pPr>
                    <w:pStyle w:val="null3"/>
                  </w:pPr>
                  <w:r>
                    <w:rPr>
                      <w:rFonts w:ascii="仿宋_GB2312" w:hAnsi="仿宋_GB2312" w:cs="仿宋_GB2312" w:eastAsia="仿宋_GB2312"/>
                    </w:rPr>
                    <w:t>11.操作环境：符合信创操作系统（提供配套软件）。</w:t>
                  </w:r>
                </w:p>
                <w:p>
                  <w:pPr>
                    <w:pStyle w:val="null3"/>
                  </w:pPr>
                  <w:r>
                    <w:rPr>
                      <w:rFonts w:ascii="仿宋_GB2312" w:hAnsi="仿宋_GB2312" w:cs="仿宋_GB2312" w:eastAsia="仿宋_GB2312"/>
                    </w:rPr>
                    <w:t>12.噪音处理及频谱分析：支持移动平滑、BPF、EMD、FFT、MEM中的至少三种方法。</w:t>
                  </w:r>
                </w:p>
                <w:p>
                  <w:pPr>
                    <w:pStyle w:val="null3"/>
                  </w:pPr>
                  <w:r>
                    <w:rPr>
                      <w:rFonts w:ascii="仿宋_GB2312" w:hAnsi="仿宋_GB2312" w:cs="仿宋_GB2312" w:eastAsia="仿宋_GB2312"/>
                    </w:rPr>
                    <w:t>13.采样模式：支持单次、连续采样，具备辅助判定功能（可有效过滤非激振波形）。</w:t>
                  </w:r>
                </w:p>
                <w:p>
                  <w:pPr>
                    <w:pStyle w:val="null3"/>
                  </w:pPr>
                  <w:r>
                    <w:rPr>
                      <w:rFonts w:ascii="仿宋_GB2312" w:hAnsi="仿宋_GB2312" w:cs="仿宋_GB2312" w:eastAsia="仿宋_GB2312"/>
                    </w:rPr>
                    <w:t>14.2维图形处理模式：支持等值线、切片等视图。</w:t>
                  </w:r>
                </w:p>
                <w:p>
                  <w:pPr>
                    <w:pStyle w:val="null3"/>
                  </w:pPr>
                  <w:r>
                    <w:rPr>
                      <w:rFonts w:ascii="仿宋_GB2312" w:hAnsi="仿宋_GB2312" w:cs="仿宋_GB2312" w:eastAsia="仿宋_GB2312"/>
                    </w:rPr>
                    <w:t>15.3维图形处理模式：支持三维等值线模式，可实现多方位全景成像（体素精度满足工程判读需求）。</w:t>
                  </w:r>
                </w:p>
                <w:p>
                  <w:pPr>
                    <w:pStyle w:val="null3"/>
                  </w:pPr>
                  <w:r>
                    <w:rPr>
                      <w:rFonts w:ascii="仿宋_GB2312" w:hAnsi="仿宋_GB2312" w:cs="仿宋_GB2312" w:eastAsia="仿宋_GB2312"/>
                    </w:rPr>
                    <w:t>16.数据管理与对接：设备数据可导出为通用格式（如CSV、XML、JSON），或提供开放的数据接口（如API、SDK）；若配备云平台，应支持数据离线备份与迁移，不得锁定数据访问权限；云平台功能可包括存储、搜索、统计、报告浏览等。</w:t>
                  </w:r>
                </w:p>
                <w:p>
                  <w:pPr>
                    <w:pStyle w:val="null3"/>
                  </w:pPr>
                  <w:r>
                    <w:rPr>
                      <w:rFonts w:ascii="仿宋_GB2312" w:hAnsi="仿宋_GB2312" w:cs="仿宋_GB2312" w:eastAsia="仿宋_GB2312"/>
                    </w:rPr>
                    <w:t>17.教学资源：提供原理、操作相关教学资源（实训指导书、操作手册或微课视频等任一项）。</w:t>
                  </w:r>
                </w:p>
                <w:p>
                  <w:pPr>
                    <w:pStyle w:val="null3"/>
                  </w:pPr>
                  <w:r>
                    <w:rPr>
                      <w:rFonts w:ascii="仿宋_GB2312" w:hAnsi="仿宋_GB2312" w:cs="仿宋_GB2312" w:eastAsia="仿宋_GB2312"/>
                    </w:rPr>
                    <w:t>18.覆盖轨道板厚度：≥30cm。</w:t>
                  </w:r>
                </w:p>
                <w:p>
                  <w:pPr>
                    <w:pStyle w:val="null3"/>
                  </w:pPr>
                  <w:r>
                    <w:rPr>
                      <w:rFonts w:ascii="仿宋_GB2312" w:hAnsi="仿宋_GB2312" w:cs="仿宋_GB2312" w:eastAsia="仿宋_GB2312"/>
                    </w:rPr>
                    <w:t>19.设备运维管理：支持设备运维管理功能（如使用记录、保养提醒等）。</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靠尺</w:t>
                  </w:r>
                </w:p>
              </w:tc>
              <w:tc>
                <w:tcPr>
                  <w:tcW w:type="dxa" w:w="511"/>
                </w:tcPr>
                <w:p>
                  <w:pPr>
                    <w:pStyle w:val="null3"/>
                  </w:pPr>
                  <w:r>
                    <w:rPr>
                      <w:rFonts w:ascii="仿宋_GB2312" w:hAnsi="仿宋_GB2312" w:cs="仿宋_GB2312" w:eastAsia="仿宋_GB2312"/>
                    </w:rPr>
                    <w:t>国标，数显。（2米，3米）</w:t>
                  </w:r>
                </w:p>
              </w:tc>
              <w:tc>
                <w:tcPr>
                  <w:tcW w:type="dxa" w:w="511"/>
                </w:tcPr>
                <w:p>
                  <w:pPr>
                    <w:pStyle w:val="null3"/>
                  </w:pPr>
                  <w:r>
                    <w:rPr>
                      <w:rFonts w:ascii="仿宋_GB2312" w:hAnsi="仿宋_GB2312" w:cs="仿宋_GB2312" w:eastAsia="仿宋_GB2312"/>
                    </w:rPr>
                    <w:t>把</w:t>
                  </w:r>
                </w:p>
              </w:tc>
              <w:tc>
                <w:tcPr>
                  <w:tcW w:type="dxa" w:w="511"/>
                </w:tcPr>
                <w:p>
                  <w:pPr>
                    <w:pStyle w:val="null3"/>
                  </w:pPr>
                  <w:r>
                    <w:rPr>
                      <w:rFonts w:ascii="仿宋_GB2312" w:hAnsi="仿宋_GB2312" w:cs="仿宋_GB2312" w:eastAsia="仿宋_GB2312"/>
                    </w:rPr>
                    <w:t>6</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数显回弹仪</w:t>
                  </w:r>
                </w:p>
              </w:tc>
              <w:tc>
                <w:tcPr>
                  <w:tcW w:type="dxa" w:w="511"/>
                </w:tcPr>
                <w:p>
                  <w:pPr>
                    <w:pStyle w:val="null3"/>
                  </w:pPr>
                  <w:r>
                    <w:rPr>
                      <w:rFonts w:ascii="仿宋_GB2312" w:hAnsi="仿宋_GB2312" w:cs="仿宋_GB2312" w:eastAsia="仿宋_GB2312"/>
                    </w:rPr>
                    <w:t>1.功能：仪器对混凝土表层弹模进行回弹法检测</w:t>
                  </w:r>
                  <w:r>
                    <w:br/>
                  </w:r>
                  <w:r>
                    <w:rPr>
                      <w:rFonts w:ascii="仿宋_GB2312" w:hAnsi="仿宋_GB2312" w:cs="仿宋_GB2312" w:eastAsia="仿宋_GB2312"/>
                    </w:rPr>
                    <w:t xml:space="preserve"> 2.存储空间：上万个测点及相关数据</w:t>
                  </w:r>
                  <w:r>
                    <w:br/>
                  </w:r>
                  <w:r>
                    <w:rPr>
                      <w:rFonts w:ascii="仿宋_GB2312" w:hAnsi="仿宋_GB2312" w:cs="仿宋_GB2312" w:eastAsia="仿宋_GB2312"/>
                    </w:rPr>
                    <w:t xml:space="preserve"> 3.供电方式：锂电池</w:t>
                  </w:r>
                  <w:r>
                    <w:br/>
                  </w:r>
                  <w:r>
                    <w:rPr>
                      <w:rFonts w:ascii="仿宋_GB2312" w:hAnsi="仿宋_GB2312" w:cs="仿宋_GB2312" w:eastAsia="仿宋_GB2312"/>
                    </w:rPr>
                    <w:t xml:space="preserve"> 4.最适工作温度：-4～+40℃</w:t>
                  </w:r>
                  <w:r>
                    <w:br/>
                  </w:r>
                  <w:r>
                    <w:rPr>
                      <w:rFonts w:ascii="仿宋_GB2312" w:hAnsi="仿宋_GB2312" w:cs="仿宋_GB2312" w:eastAsia="仿宋_GB2312"/>
                    </w:rPr>
                    <w:t xml:space="preserve"> 5.标称动能：2.207J±0.100J</w:t>
                  </w:r>
                  <w:r>
                    <w:br/>
                  </w:r>
                  <w:r>
                    <w:rPr>
                      <w:rFonts w:ascii="仿宋_GB2312" w:hAnsi="仿宋_GB2312" w:cs="仿宋_GB2312" w:eastAsia="仿宋_GB2312"/>
                    </w:rPr>
                    <w:t xml:space="preserve"> 6.指针长度：20.0±0.2mm</w:t>
                  </w:r>
                  <w:r>
                    <w:br/>
                  </w:r>
                  <w:r>
                    <w:rPr>
                      <w:rFonts w:ascii="仿宋_GB2312" w:hAnsi="仿宋_GB2312" w:cs="仿宋_GB2312" w:eastAsia="仿宋_GB2312"/>
                    </w:rPr>
                    <w:t xml:space="preserve"> 7.弹击拉簧工作长度：61.5±0.3mm</w:t>
                  </w:r>
                  <w:r>
                    <w:br/>
                  </w:r>
                  <w:r>
                    <w:rPr>
                      <w:rFonts w:ascii="仿宋_GB2312" w:hAnsi="仿宋_GB2312" w:cs="仿宋_GB2312" w:eastAsia="仿宋_GB2312"/>
                    </w:rPr>
                    <w:t xml:space="preserve"> 8.弹击杆冲击长度：75.0±0.3mm</w:t>
                  </w:r>
                  <w:r>
                    <w:br/>
                  </w:r>
                  <w:r>
                    <w:rPr>
                      <w:rFonts w:ascii="仿宋_GB2312" w:hAnsi="仿宋_GB2312" w:cs="仿宋_GB2312" w:eastAsia="仿宋_GB2312"/>
                    </w:rPr>
                    <w:t xml:space="preserve"> 9.钢砧上率定值：80±2</w:t>
                  </w:r>
                  <w:r>
                    <w:br/>
                  </w:r>
                  <w:r>
                    <w:rPr>
                      <w:rFonts w:ascii="仿宋_GB2312" w:hAnsi="仿宋_GB2312" w:cs="仿宋_GB2312" w:eastAsia="仿宋_GB2312"/>
                    </w:rPr>
                    <w:t xml:space="preserve"> 相关规程：JGJ/T  23—2011 GB 50204—2015</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3</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数显轨道测量尺</w:t>
                  </w:r>
                </w:p>
              </w:tc>
              <w:tc>
                <w:tcPr>
                  <w:tcW w:type="dxa" w:w="511"/>
                </w:tcPr>
                <w:p>
                  <w:pPr>
                    <w:pStyle w:val="null3"/>
                  </w:pPr>
                  <w:r>
                    <w:rPr>
                      <w:rFonts w:ascii="仿宋_GB2312" w:hAnsi="仿宋_GB2312" w:cs="仿宋_GB2312" w:eastAsia="仿宋_GB2312"/>
                    </w:rPr>
                    <w:t>1.数显道尺：</w:t>
                  </w:r>
                </w:p>
                <w:p>
                  <w:pPr>
                    <w:pStyle w:val="null3"/>
                  </w:pPr>
                  <w:r>
                    <w:rPr>
                      <w:rFonts w:ascii="仿宋_GB2312" w:hAnsi="仿宋_GB2312" w:cs="仿宋_GB2312" w:eastAsia="仿宋_GB2312"/>
                    </w:rPr>
                    <w:t>可测量轨距、超高、查照间隔、护背距离，精度满足 JJG219-2015 要求。</w:t>
                  </w:r>
                </w:p>
                <w:p>
                  <w:pPr>
                    <w:pStyle w:val="null3"/>
                  </w:pPr>
                  <w:r>
                    <w:rPr>
                      <w:rFonts w:ascii="仿宋_GB2312" w:hAnsi="仿宋_GB2312" w:cs="仿宋_GB2312" w:eastAsia="仿宋_GB2312"/>
                    </w:rPr>
                    <w:t>轨距测量范围 1410～1470mm，分辨力 ≤0.01mm；</w:t>
                  </w:r>
                </w:p>
                <w:p>
                  <w:pPr>
                    <w:pStyle w:val="null3"/>
                  </w:pPr>
                  <w:r>
                    <w:rPr>
                      <w:rFonts w:ascii="仿宋_GB2312" w:hAnsi="仿宋_GB2312" w:cs="仿宋_GB2312" w:eastAsia="仿宋_GB2312"/>
                    </w:rPr>
                    <w:t>超高测量范围 ±185mm，分辨力 ≤0.05mm；</w:t>
                  </w:r>
                </w:p>
                <w:p>
                  <w:pPr>
                    <w:pStyle w:val="null3"/>
                  </w:pPr>
                  <w:r>
                    <w:rPr>
                      <w:rFonts w:ascii="仿宋_GB2312" w:hAnsi="仿宋_GB2312" w:cs="仿宋_GB2312" w:eastAsia="仿宋_GB2312"/>
                    </w:rPr>
                    <w:t>查照间隔 1381～1401mm，护背距离 1338～1358mm，分辨力 ≤0.01mm。</w:t>
                  </w:r>
                </w:p>
                <w:p>
                  <w:pPr>
                    <w:pStyle w:val="null3"/>
                  </w:pPr>
                  <w:r>
                    <w:rPr>
                      <w:rFonts w:ascii="仿宋_GB2312" w:hAnsi="仿宋_GB2312" w:cs="仿宋_GB2312" w:eastAsia="仿宋_GB2312"/>
                    </w:rPr>
                    <w:t>轨距示值误差 ≤±0.25mm，超高示值误差 ≤±0.30mm。</w:t>
                  </w:r>
                </w:p>
                <w:p>
                  <w:pPr>
                    <w:pStyle w:val="null3"/>
                  </w:pPr>
                  <w:r>
                    <w:rPr>
                      <w:rFonts w:ascii="仿宋_GB2312" w:hAnsi="仿宋_GB2312" w:cs="仿宋_GB2312" w:eastAsia="仿宋_GB2312"/>
                    </w:rPr>
                    <w:t>工作温度：-30℃～+55℃；绝缘电阻 &gt;1MΩ。</w:t>
                  </w:r>
                </w:p>
                <w:p>
                  <w:pPr>
                    <w:pStyle w:val="null3"/>
                  </w:pPr>
                  <w:r>
                    <w:rPr>
                      <w:rFonts w:ascii="仿宋_GB2312" w:hAnsi="仿宋_GB2312" w:cs="仿宋_GB2312" w:eastAsia="仿宋_GB2312"/>
                    </w:rPr>
                    <w:t>尺身材质：高强度铝合金（或等效材料），防尘防水。</w:t>
                  </w:r>
                </w:p>
                <w:p>
                  <w:pPr>
                    <w:pStyle w:val="null3"/>
                  </w:pPr>
                  <w:r>
                    <w:rPr>
                      <w:rFonts w:ascii="仿宋_GB2312" w:hAnsi="仿宋_GB2312" w:cs="仿宋_GB2312" w:eastAsia="仿宋_GB2312"/>
                    </w:rPr>
                    <w:t>具备现场标定功能。</w:t>
                  </w:r>
                </w:p>
                <w:p>
                  <w:pPr>
                    <w:pStyle w:val="null3"/>
                  </w:pPr>
                  <w:r>
                    <w:rPr>
                      <w:rFonts w:ascii="仿宋_GB2312" w:hAnsi="仿宋_GB2312" w:cs="仿宋_GB2312" w:eastAsia="仿宋_GB2312"/>
                    </w:rPr>
                    <w:t>OLED（或同等）中文显示屏，亮度可调，适应白天/夜间/隧道环境。</w:t>
                  </w:r>
                </w:p>
                <w:p>
                  <w:pPr>
                    <w:pStyle w:val="null3"/>
                  </w:pPr>
                  <w:r>
                    <w:rPr>
                      <w:rFonts w:ascii="仿宋_GB2312" w:hAnsi="仿宋_GB2312" w:cs="仿宋_GB2312" w:eastAsia="仿宋_GB2312"/>
                    </w:rPr>
                    <w:t>具备蓝牙传输功能，数据可导出至通用蓝牙接收设备（如手机、平板），并支持导出为通用格式（如 CSV、Excel）。</w:t>
                  </w:r>
                </w:p>
                <w:p>
                  <w:pPr>
                    <w:pStyle w:val="null3"/>
                  </w:pPr>
                  <w:r>
                    <w:rPr>
                      <w:rFonts w:ascii="仿宋_GB2312" w:hAnsi="仿宋_GB2312" w:cs="仿宋_GB2312" w:eastAsia="仿宋_GB2312"/>
                    </w:rPr>
                    <w:t>配套数据分析功能（可运行于手持终端或电脑），支持轨距超限、水平超限、轨距变化率、三角坑等自动判断。</w:t>
                  </w:r>
                </w:p>
                <w:p>
                  <w:pPr>
                    <w:pStyle w:val="null3"/>
                  </w:pPr>
                  <w:r>
                    <w:rPr>
                      <w:rFonts w:ascii="仿宋_GB2312" w:hAnsi="仿宋_GB2312" w:cs="仿宋_GB2312" w:eastAsia="仿宋_GB2312"/>
                    </w:rPr>
                    <w:t>2.数显支距尺：</w:t>
                  </w:r>
                </w:p>
                <w:p>
                  <w:pPr>
                    <w:pStyle w:val="null3"/>
                  </w:pPr>
                  <w:r>
                    <w:rPr>
                      <w:rFonts w:ascii="仿宋_GB2312" w:hAnsi="仿宋_GB2312" w:cs="仿宋_GB2312" w:eastAsia="仿宋_GB2312"/>
                    </w:rPr>
                    <w:t>测量范围：100mm~2000mm，示值最大允许误差：±0.4 mm，分辨力：0.05mm，绝缘电阻：≥1MΩ，工作温度：-30℃～+55℃，电池工作时间：≥40h</w:t>
                  </w:r>
                </w:p>
              </w:tc>
              <w:tc>
                <w:tcPr>
                  <w:tcW w:type="dxa" w:w="511"/>
                </w:tcPr>
                <w:p>
                  <w:pPr>
                    <w:pStyle w:val="null3"/>
                  </w:pPr>
                  <w:r>
                    <w:rPr>
                      <w:rFonts w:ascii="仿宋_GB2312" w:hAnsi="仿宋_GB2312" w:cs="仿宋_GB2312" w:eastAsia="仿宋_GB2312"/>
                    </w:rPr>
                    <w:t>把</w:t>
                  </w:r>
                </w:p>
              </w:tc>
              <w:tc>
                <w:tcPr>
                  <w:tcW w:type="dxa" w:w="511"/>
                </w:tcPr>
                <w:p>
                  <w:pPr>
                    <w:pStyle w:val="null3"/>
                  </w:pPr>
                  <w:r>
                    <w:rPr>
                      <w:rFonts w:ascii="仿宋_GB2312" w:hAnsi="仿宋_GB2312" w:cs="仿宋_GB2312" w:eastAsia="仿宋_GB2312"/>
                    </w:rPr>
                    <w:t>10</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轨道检测配套量具（塞尺、弦线检查锤等）</w:t>
                  </w:r>
                </w:p>
              </w:tc>
              <w:tc>
                <w:tcPr>
                  <w:tcW w:type="dxa" w:w="511"/>
                </w:tcPr>
                <w:p>
                  <w:pPr>
                    <w:pStyle w:val="null3"/>
                  </w:pPr>
                  <w:r>
                    <w:rPr>
                      <w:rFonts w:ascii="仿宋_GB2312" w:hAnsi="仿宋_GB2312" w:cs="仿宋_GB2312" w:eastAsia="仿宋_GB2312"/>
                    </w:rPr>
                    <w:t>1.塞尺（组合）</w:t>
                  </w:r>
                </w:p>
                <w:p>
                  <w:pPr>
                    <w:pStyle w:val="null3"/>
                  </w:pPr>
                  <w:r>
                    <w:rPr>
                      <w:rFonts w:ascii="仿宋_GB2312" w:hAnsi="仿宋_GB2312" w:cs="仿宋_GB2312" w:eastAsia="仿宋_GB2312"/>
                    </w:rPr>
                    <w:t>规格：100 mm 长，17 片 / 套</w:t>
                  </w:r>
                </w:p>
                <w:p>
                  <w:pPr>
                    <w:pStyle w:val="null3"/>
                  </w:pPr>
                  <w:r>
                    <w:rPr>
                      <w:rFonts w:ascii="仿宋_GB2312" w:hAnsi="仿宋_GB2312" w:cs="仿宋_GB2312" w:eastAsia="仿宋_GB2312"/>
                    </w:rPr>
                    <w:t>厚度范围：0.02～3.00 mm</w:t>
                  </w:r>
                </w:p>
                <w:p>
                  <w:pPr>
                    <w:pStyle w:val="null3"/>
                  </w:pPr>
                  <w:r>
                    <w:rPr>
                      <w:rFonts w:ascii="仿宋_GB2312" w:hAnsi="仿宋_GB2312" w:cs="仿宋_GB2312" w:eastAsia="仿宋_GB2312"/>
                    </w:rPr>
                    <w:t>精度：±0.01 mm</w:t>
                  </w:r>
                </w:p>
                <w:p>
                  <w:pPr>
                    <w:pStyle w:val="null3"/>
                  </w:pPr>
                  <w:r>
                    <w:rPr>
                      <w:rFonts w:ascii="仿宋_GB2312" w:hAnsi="仿宋_GB2312" w:cs="仿宋_GB2312" w:eastAsia="仿宋_GB2312"/>
                    </w:rPr>
                    <w:t>材质：不锈钢，防锈</w:t>
                  </w:r>
                </w:p>
                <w:p>
                  <w:pPr>
                    <w:pStyle w:val="null3"/>
                  </w:pPr>
                  <w:r>
                    <w:rPr>
                      <w:rFonts w:ascii="仿宋_GB2312" w:hAnsi="仿宋_GB2312" w:cs="仿宋_GB2312" w:eastAsia="仿宋_GB2312"/>
                    </w:rPr>
                    <w:t>用途：钢轨接缝、扣件、间隙测量</w:t>
                  </w:r>
                </w:p>
                <w:p>
                  <w:pPr>
                    <w:pStyle w:val="null3"/>
                  </w:pPr>
                  <w:r>
                    <w:rPr>
                      <w:rFonts w:ascii="仿宋_GB2312" w:hAnsi="仿宋_GB2312" w:cs="仿宋_GB2312" w:eastAsia="仿宋_GB2312"/>
                    </w:rPr>
                    <w:t>2.木折尺</w:t>
                  </w:r>
                </w:p>
                <w:p>
                  <w:pPr>
                    <w:pStyle w:val="null3"/>
                  </w:pPr>
                  <w:r>
                    <w:rPr>
                      <w:rFonts w:ascii="仿宋_GB2312" w:hAnsi="仿宋_GB2312" w:cs="仿宋_GB2312" w:eastAsia="仿宋_GB2312"/>
                    </w:rPr>
                    <w:t>规格：2 m（折叠式，10 节）</w:t>
                  </w:r>
                </w:p>
                <w:p>
                  <w:pPr>
                    <w:pStyle w:val="null3"/>
                  </w:pPr>
                  <w:r>
                    <w:rPr>
                      <w:rFonts w:ascii="仿宋_GB2312" w:hAnsi="仿宋_GB2312" w:cs="仿宋_GB2312" w:eastAsia="仿宋_GB2312"/>
                    </w:rPr>
                    <w:t>材质：硬木，防开裂、防变形</w:t>
                  </w:r>
                </w:p>
                <w:p>
                  <w:pPr>
                    <w:pStyle w:val="null3"/>
                  </w:pPr>
                  <w:r>
                    <w:rPr>
                      <w:rFonts w:ascii="仿宋_GB2312" w:hAnsi="仿宋_GB2312" w:cs="仿宋_GB2312" w:eastAsia="仿宋_GB2312"/>
                    </w:rPr>
                    <w:t>刻度：公制，mm 刻度，清晰耐磨</w:t>
                  </w:r>
                </w:p>
                <w:p>
                  <w:pPr>
                    <w:pStyle w:val="null3"/>
                  </w:pPr>
                  <w:r>
                    <w:rPr>
                      <w:rFonts w:ascii="仿宋_GB2312" w:hAnsi="仿宋_GB2312" w:cs="仿宋_GB2312" w:eastAsia="仿宋_GB2312"/>
                    </w:rPr>
                    <w:t>3.弦线 长度：32 m，22 m</w:t>
                  </w:r>
                </w:p>
                <w:p>
                  <w:pPr>
                    <w:pStyle w:val="null3"/>
                  </w:pPr>
                  <w:r>
                    <w:rPr>
                      <w:rFonts w:ascii="仿宋_GB2312" w:hAnsi="仿宋_GB2312" w:cs="仿宋_GB2312" w:eastAsia="仿宋_GB2312"/>
                    </w:rPr>
                    <w:t>4.检查锤</w:t>
                  </w:r>
                </w:p>
                <w:p>
                  <w:pPr>
                    <w:pStyle w:val="null3"/>
                  </w:pPr>
                  <w:r>
                    <w:rPr>
                      <w:rFonts w:ascii="仿宋_GB2312" w:hAnsi="仿宋_GB2312" w:cs="仿宋_GB2312" w:eastAsia="仿宋_GB2312"/>
                    </w:rPr>
                    <w:t>锤头材质：优质 45# 锻打碳钢，淬火调质处理</w:t>
                  </w:r>
                </w:p>
                <w:p>
                  <w:pPr>
                    <w:pStyle w:val="null3"/>
                  </w:pPr>
                  <w:r>
                    <w:rPr>
                      <w:rFonts w:ascii="仿宋_GB2312" w:hAnsi="仿宋_GB2312" w:cs="仿宋_GB2312" w:eastAsia="仿宋_GB2312"/>
                    </w:rPr>
                    <w:t>锤柄：实木防滑柄 / 玻璃钢绝缘柄</w:t>
                  </w:r>
                </w:p>
                <w:p>
                  <w:pPr>
                    <w:pStyle w:val="null3"/>
                  </w:pPr>
                  <w:r>
                    <w:rPr>
                      <w:rFonts w:ascii="仿宋_GB2312" w:hAnsi="仿宋_GB2312" w:cs="仿宋_GB2312" w:eastAsia="仿宋_GB2312"/>
                    </w:rPr>
                    <w:t>5.吹风机 （1台）</w:t>
                  </w:r>
                </w:p>
                <w:p>
                  <w:pPr>
                    <w:pStyle w:val="null3"/>
                  </w:pPr>
                  <w:r>
                    <w:rPr>
                      <w:rFonts w:ascii="仿宋_GB2312" w:hAnsi="仿宋_GB2312" w:cs="仿宋_GB2312" w:eastAsia="仿宋_GB2312"/>
                    </w:rPr>
                    <w:t>动力类型：锂电池供电。</w:t>
                  </w:r>
                </w:p>
                <w:p>
                  <w:pPr>
                    <w:pStyle w:val="null3"/>
                  </w:pPr>
                  <w:r>
                    <w:rPr>
                      <w:rFonts w:ascii="仿宋_GB2312" w:hAnsi="仿宋_GB2312" w:cs="仿宋_GB2312" w:eastAsia="仿宋_GB2312"/>
                    </w:rPr>
                    <w:t>电机类型：无刷电机，效率高、寿命长。</w:t>
                  </w:r>
                </w:p>
                <w:p>
                  <w:pPr>
                    <w:pStyle w:val="null3"/>
                  </w:pPr>
                  <w:r>
                    <w:rPr>
                      <w:rFonts w:ascii="仿宋_GB2312" w:hAnsi="仿宋_GB2312" w:cs="仿宋_GB2312" w:eastAsia="仿宋_GB2312"/>
                    </w:rPr>
                    <w:t>额定功率：≥2.2 kW。</w:t>
                  </w:r>
                </w:p>
                <w:p>
                  <w:pPr>
                    <w:pStyle w:val="null3"/>
                  </w:pPr>
                  <w:r>
                    <w:rPr>
                      <w:rFonts w:ascii="仿宋_GB2312" w:hAnsi="仿宋_GB2312" w:cs="仿宋_GB2312" w:eastAsia="仿宋_GB2312"/>
                    </w:rPr>
                    <w:t>最大风速：≥85 m/s。</w:t>
                  </w:r>
                </w:p>
                <w:p>
                  <w:pPr>
                    <w:pStyle w:val="null3"/>
                  </w:pPr>
                  <w:r>
                    <w:rPr>
                      <w:rFonts w:ascii="仿宋_GB2312" w:hAnsi="仿宋_GB2312" w:cs="仿宋_GB2312" w:eastAsia="仿宋_GB2312"/>
                    </w:rPr>
                    <w:t>电池系统：配备高性能锂离子电池，单次充电可持续高强度作业不低于30分钟，支持快充功能。</w:t>
                  </w:r>
                </w:p>
                <w:p>
                  <w:pPr>
                    <w:pStyle w:val="null3"/>
                  </w:pPr>
                  <w:r>
                    <w:rPr>
                      <w:rFonts w:ascii="仿宋_GB2312" w:hAnsi="仿宋_GB2312" w:cs="仿宋_GB2312" w:eastAsia="仿宋_GB2312"/>
                    </w:rPr>
                    <w:t>整机重量：≤10 kg (含电池)。</w:t>
                  </w:r>
                </w:p>
                <w:p>
                  <w:pPr>
                    <w:pStyle w:val="null3"/>
                  </w:pPr>
                  <w:r>
                    <w:rPr>
                      <w:rFonts w:ascii="仿宋_GB2312" w:hAnsi="仿宋_GB2312" w:cs="仿宋_GB2312" w:eastAsia="仿宋_GB2312"/>
                    </w:rPr>
                    <w:t>其他功能：具备多档或无极调速功能，以适应不同场景。</w:t>
                  </w:r>
                </w:p>
                <w:p>
                  <w:pPr>
                    <w:pStyle w:val="null3"/>
                  </w:pPr>
                  <w:r>
                    <w:rPr>
                      <w:rFonts w:ascii="仿宋_GB2312" w:hAnsi="仿宋_GB2312" w:cs="仿宋_GB2312" w:eastAsia="仿宋_GB2312"/>
                    </w:rPr>
                    <w:t>安全与标准：充电器和电池组须符合国家安全标准（如3C认证及GB/T 34570.2-2017）。</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10</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锂电角磨机及配套材料</w:t>
                  </w:r>
                </w:p>
              </w:tc>
              <w:tc>
                <w:tcPr>
                  <w:tcW w:type="dxa" w:w="511"/>
                </w:tcPr>
                <w:p>
                  <w:pPr>
                    <w:pStyle w:val="null3"/>
                  </w:pPr>
                  <w:r>
                    <w:rPr>
                      <w:rFonts w:ascii="仿宋_GB2312" w:hAnsi="仿宋_GB2312" w:cs="仿宋_GB2312" w:eastAsia="仿宋_GB2312"/>
                    </w:rPr>
                    <w:t>1.额定电压：≥18V。</w:t>
                  </w:r>
                </w:p>
                <w:p>
                  <w:pPr>
                    <w:pStyle w:val="null3"/>
                  </w:pPr>
                  <w:r>
                    <w:rPr>
                      <w:rFonts w:ascii="仿宋_GB2312" w:hAnsi="仿宋_GB2312" w:cs="仿宋_GB2312" w:eastAsia="仿宋_GB2312"/>
                    </w:rPr>
                    <w:t>2.电机功率：≥3KW。</w:t>
                  </w:r>
                </w:p>
                <w:p>
                  <w:pPr>
                    <w:pStyle w:val="null3"/>
                  </w:pPr>
                  <w:r>
                    <w:rPr>
                      <w:rFonts w:ascii="仿宋_GB2312" w:hAnsi="仿宋_GB2312" w:cs="仿宋_GB2312" w:eastAsia="仿宋_GB2312"/>
                    </w:rPr>
                    <w:t>3.砂轮片：外径125mm，孔径22.23mm。</w:t>
                  </w:r>
                </w:p>
                <w:p>
                  <w:pPr>
                    <w:pStyle w:val="null3"/>
                  </w:pPr>
                  <w:r>
                    <w:rPr>
                      <w:rFonts w:ascii="仿宋_GB2312" w:hAnsi="仿宋_GB2312" w:cs="仿宋_GB2312" w:eastAsia="仿宋_GB2312"/>
                    </w:rPr>
                    <w:t>4.主轴螺纹：M14×2。</w:t>
                  </w:r>
                </w:p>
                <w:p>
                  <w:pPr>
                    <w:pStyle w:val="null3"/>
                  </w:pPr>
                  <w:r>
                    <w:rPr>
                      <w:rFonts w:ascii="仿宋_GB2312" w:hAnsi="仿宋_GB2312" w:cs="仿宋_GB2312" w:eastAsia="仿宋_GB2312"/>
                    </w:rPr>
                    <w:t>5.空载转速：调速模式3000-9500r/min，自变速模式5500r/min。</w:t>
                  </w:r>
                </w:p>
                <w:p>
                  <w:pPr>
                    <w:pStyle w:val="null3"/>
                  </w:pPr>
                  <w:r>
                    <w:rPr>
                      <w:rFonts w:ascii="仿宋_GB2312" w:hAnsi="仿宋_GB2312" w:cs="仿宋_GB2312" w:eastAsia="仿宋_GB2312"/>
                    </w:rPr>
                    <w:t>6.智能管理功能：具备实时监测、设备维护、使用记录、设备管理等。</w:t>
                  </w:r>
                </w:p>
                <w:p>
                  <w:pPr>
                    <w:pStyle w:val="null3"/>
                  </w:pPr>
                  <w:r>
                    <w:rPr>
                      <w:rFonts w:ascii="仿宋_GB2312" w:hAnsi="仿宋_GB2312" w:cs="仿宋_GB2312" w:eastAsia="仿宋_GB2312"/>
                    </w:rPr>
                    <w:t>7.主机重量：≤2.8kg。</w:t>
                  </w:r>
                </w:p>
                <w:p>
                  <w:pPr>
                    <w:pStyle w:val="null3"/>
                  </w:pPr>
                  <w:r>
                    <w:rPr>
                      <w:rFonts w:ascii="仿宋_GB2312" w:hAnsi="仿宋_GB2312" w:cs="仿宋_GB2312" w:eastAsia="仿宋_GB2312"/>
                    </w:rPr>
                    <w:t>8.电池容量：≥8Ah。</w:t>
                  </w:r>
                </w:p>
                <w:p>
                  <w:pPr>
                    <w:pStyle w:val="null3"/>
                  </w:pPr>
                  <w:r>
                    <w:rPr>
                      <w:rFonts w:ascii="仿宋_GB2312" w:hAnsi="仿宋_GB2312" w:cs="仿宋_GB2312" w:eastAsia="仿宋_GB2312"/>
                    </w:rPr>
                    <w:t>9.电机类型：无刷电机。</w:t>
                  </w:r>
                </w:p>
                <w:p>
                  <w:pPr>
                    <w:pStyle w:val="null3"/>
                  </w:pPr>
                  <w:r>
                    <w:rPr>
                      <w:rFonts w:ascii="仿宋_GB2312" w:hAnsi="仿宋_GB2312" w:cs="仿宋_GB2312" w:eastAsia="仿宋_GB2312"/>
                    </w:rPr>
                    <w:t>10.电池性能：适应高低温工作，具备自检提示和电量显示功能。</w:t>
                  </w:r>
                </w:p>
                <w:p>
                  <w:pPr>
                    <w:pStyle w:val="null3"/>
                  </w:pPr>
                  <w:r>
                    <w:rPr>
                      <w:rFonts w:ascii="仿宋_GB2312" w:hAnsi="仿宋_GB2312" w:cs="仿宋_GB2312" w:eastAsia="仿宋_GB2312"/>
                    </w:rPr>
                    <w:t>11.防护设计：防尘防水，防尘网可拆洗。</w:t>
                  </w:r>
                </w:p>
                <w:p>
                  <w:pPr>
                    <w:pStyle w:val="null3"/>
                  </w:pPr>
                  <w:r>
                    <w:rPr>
                      <w:rFonts w:ascii="仿宋_GB2312" w:hAnsi="仿宋_GB2312" w:cs="仿宋_GB2312" w:eastAsia="仿宋_GB2312"/>
                    </w:rPr>
                    <w:t>12.减震设计：具备减震手柄或机身减震设计，降低振动。</w:t>
                  </w:r>
                </w:p>
                <w:p>
                  <w:pPr>
                    <w:pStyle w:val="null3"/>
                  </w:pPr>
                  <w:r>
                    <w:rPr>
                      <w:rFonts w:ascii="仿宋_GB2312" w:hAnsi="仿宋_GB2312" w:cs="仿宋_GB2312" w:eastAsia="仿宋_GB2312"/>
                    </w:rPr>
                    <w:t>13.安全认证：充电器须符合国家3C认证（ GB/T 34570.2-2017）；</w:t>
                  </w:r>
                </w:p>
                <w:p>
                  <w:pPr>
                    <w:pStyle w:val="null3"/>
                  </w:pPr>
                  <w:r>
                    <w:rPr>
                      <w:rFonts w:ascii="仿宋_GB2312" w:hAnsi="仿宋_GB2312" w:cs="仿宋_GB2312" w:eastAsia="仿宋_GB2312"/>
                    </w:rPr>
                    <w:t>14.锂电池组须符合GB/T 34570.2-2017要求</w:t>
                  </w:r>
                </w:p>
                <w:p>
                  <w:pPr>
                    <w:pStyle w:val="null3"/>
                  </w:pPr>
                  <w:r>
                    <w:rPr>
                      <w:rFonts w:ascii="仿宋_GB2312" w:hAnsi="仿宋_GB2312" w:cs="仿宋_GB2312" w:eastAsia="仿宋_GB2312"/>
                    </w:rPr>
                    <w:t>15.配套角磨片，抛光片，护目镜等材料</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4</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液压起拨道及改道器（液压道岔改道器、起拨道器等）</w:t>
                  </w:r>
                </w:p>
              </w:tc>
              <w:tc>
                <w:tcPr>
                  <w:tcW w:type="dxa" w:w="511"/>
                </w:tcPr>
                <w:p>
                  <w:pPr>
                    <w:pStyle w:val="null3"/>
                  </w:pPr>
                  <w:r>
                    <w:rPr>
                      <w:rFonts w:ascii="仿宋_GB2312" w:hAnsi="仿宋_GB2312" w:cs="仿宋_GB2312" w:eastAsia="仿宋_GB2312"/>
                    </w:rPr>
                    <w:t>1.改道器：</w:t>
                  </w:r>
                </w:p>
                <w:p>
                  <w:pPr>
                    <w:pStyle w:val="null3"/>
                  </w:pPr>
                  <w:r>
                    <w:rPr>
                      <w:rFonts w:ascii="仿宋_GB2312" w:hAnsi="仿宋_GB2312" w:cs="仿宋_GB2312" w:eastAsia="仿宋_GB2312"/>
                    </w:rPr>
                    <w:t>额定改道力：≥50 kN</w:t>
                  </w:r>
                </w:p>
                <w:p>
                  <w:pPr>
                    <w:pStyle w:val="null3"/>
                  </w:pPr>
                  <w:r>
                    <w:rPr>
                      <w:rFonts w:ascii="仿宋_GB2312" w:hAnsi="仿宋_GB2312" w:cs="仿宋_GB2312" w:eastAsia="仿宋_GB2312"/>
                    </w:rPr>
                    <w:t>最大改道量：46 mm</w:t>
                  </w:r>
                </w:p>
                <w:p>
                  <w:pPr>
                    <w:pStyle w:val="null3"/>
                  </w:pPr>
                  <w:r>
                    <w:rPr>
                      <w:rFonts w:ascii="仿宋_GB2312" w:hAnsi="仿宋_GB2312" w:cs="仿宋_GB2312" w:eastAsia="仿宋_GB2312"/>
                    </w:rPr>
                    <w:t>力矩不小于200 N.m（手柄）</w:t>
                  </w:r>
                </w:p>
                <w:p>
                  <w:pPr>
                    <w:pStyle w:val="null3"/>
                  </w:pPr>
                  <w:r>
                    <w:rPr>
                      <w:rFonts w:ascii="仿宋_GB2312" w:hAnsi="仿宋_GB2312" w:cs="仿宋_GB2312" w:eastAsia="仿宋_GB2312"/>
                    </w:rPr>
                    <w:t>整机质量：≤9 kg</w:t>
                  </w:r>
                </w:p>
                <w:p>
                  <w:pPr>
                    <w:pStyle w:val="null3"/>
                  </w:pPr>
                  <w:r>
                    <w:rPr>
                      <w:rFonts w:ascii="仿宋_GB2312" w:hAnsi="仿宋_GB2312" w:cs="仿宋_GB2312" w:eastAsia="仿宋_GB2312"/>
                    </w:rPr>
                    <w:t>适用轨型：P50、P60 钢轨，混凝土枕、道岔地段</w:t>
                  </w:r>
                </w:p>
                <w:p>
                  <w:pPr>
                    <w:pStyle w:val="null3"/>
                  </w:pPr>
                  <w:r>
                    <w:rPr>
                      <w:rFonts w:ascii="仿宋_GB2312" w:hAnsi="仿宋_GB2312" w:cs="仿宋_GB2312" w:eastAsia="仿宋_GB2312"/>
                    </w:rPr>
                    <w:t>功能：改道、窜枕，单人操作，快速复位</w:t>
                  </w:r>
                </w:p>
                <w:p>
                  <w:pPr>
                    <w:pStyle w:val="null3"/>
                  </w:pPr>
                  <w:r>
                    <w:rPr>
                      <w:rFonts w:ascii="仿宋_GB2312" w:hAnsi="仿宋_GB2312" w:cs="仿宋_GB2312" w:eastAsia="仿宋_GB2312"/>
                    </w:rPr>
                    <w:t>2.液压起拨道器</w:t>
                  </w:r>
                </w:p>
                <w:p>
                  <w:pPr>
                    <w:pStyle w:val="null3"/>
                  </w:pPr>
                  <w:r>
                    <w:rPr>
                      <w:rFonts w:ascii="仿宋_GB2312" w:hAnsi="仿宋_GB2312" w:cs="仿宋_GB2312" w:eastAsia="仿宋_GB2312"/>
                    </w:rPr>
                    <w:t>额定起道力：≥200 kN</w:t>
                  </w:r>
                </w:p>
                <w:p>
                  <w:pPr>
                    <w:pStyle w:val="null3"/>
                  </w:pPr>
                  <w:r>
                    <w:rPr>
                      <w:rFonts w:ascii="仿宋_GB2312" w:hAnsi="仿宋_GB2312" w:cs="仿宋_GB2312" w:eastAsia="仿宋_GB2312"/>
                    </w:rPr>
                    <w:t>额定拨道力：≥196 kN</w:t>
                  </w:r>
                </w:p>
                <w:p>
                  <w:pPr>
                    <w:pStyle w:val="null3"/>
                  </w:pPr>
                  <w:r>
                    <w:rPr>
                      <w:rFonts w:ascii="仿宋_GB2312" w:hAnsi="仿宋_GB2312" w:cs="仿宋_GB2312" w:eastAsia="仿宋_GB2312"/>
                    </w:rPr>
                    <w:t>最大起道量：≥125 mm</w:t>
                  </w:r>
                </w:p>
                <w:p>
                  <w:pPr>
                    <w:pStyle w:val="null3"/>
                  </w:pPr>
                  <w:r>
                    <w:rPr>
                      <w:rFonts w:ascii="仿宋_GB2312" w:hAnsi="仿宋_GB2312" w:cs="仿宋_GB2312" w:eastAsia="仿宋_GB2312"/>
                    </w:rPr>
                    <w:t>最大拨道量：≥80 mm</w:t>
                  </w:r>
                </w:p>
                <w:p>
                  <w:pPr>
                    <w:pStyle w:val="null3"/>
                  </w:pPr>
                  <w:r>
                    <w:rPr>
                      <w:rFonts w:ascii="仿宋_GB2312" w:hAnsi="仿宋_GB2312" w:cs="仿宋_GB2312" w:eastAsia="仿宋_GB2312"/>
                    </w:rPr>
                    <w:t>系统压力：63 MPa</w:t>
                  </w:r>
                </w:p>
                <w:p>
                  <w:pPr>
                    <w:pStyle w:val="null3"/>
                  </w:pPr>
                  <w:r>
                    <w:rPr>
                      <w:rFonts w:ascii="仿宋_GB2312" w:hAnsi="仿宋_GB2312" w:cs="仿宋_GB2312" w:eastAsia="仿宋_GB2312"/>
                    </w:rPr>
                    <w:t>回油：快速回油阀，带安全溢流保护</w:t>
                  </w:r>
                </w:p>
                <w:p>
                  <w:pPr>
                    <w:pStyle w:val="null3"/>
                  </w:pPr>
                  <w:r>
                    <w:rPr>
                      <w:rFonts w:ascii="仿宋_GB2312" w:hAnsi="仿宋_GB2312" w:cs="仿宋_GB2312" w:eastAsia="仿宋_GB2312"/>
                    </w:rPr>
                    <w:t>适用：正线、站线、道岔起拨道作业</w:t>
                  </w:r>
                </w:p>
                <w:p>
                  <w:pPr>
                    <w:pStyle w:val="null3"/>
                  </w:pPr>
                  <w:r>
                    <w:rPr>
                      <w:rFonts w:ascii="仿宋_GB2312" w:hAnsi="仿宋_GB2312" w:cs="仿宋_GB2312" w:eastAsia="仿宋_GB2312"/>
                    </w:rPr>
                    <w:t>3.高铁液压起道器</w:t>
                  </w:r>
                </w:p>
                <w:p>
                  <w:pPr>
                    <w:pStyle w:val="null3"/>
                  </w:pPr>
                  <w:r>
                    <w:rPr>
                      <w:rFonts w:ascii="仿宋_GB2312" w:hAnsi="仿宋_GB2312" w:cs="仿宋_GB2312" w:eastAsia="仿宋_GB2312"/>
                    </w:rPr>
                    <w:t>额定起道力：≥250kN</w:t>
                  </w:r>
                </w:p>
                <w:p>
                  <w:pPr>
                    <w:pStyle w:val="null3"/>
                  </w:pPr>
                  <w:r>
                    <w:rPr>
                      <w:rFonts w:ascii="仿宋_GB2312" w:hAnsi="仿宋_GB2312" w:cs="仿宋_GB2312" w:eastAsia="仿宋_GB2312"/>
                    </w:rPr>
                    <w:t>最大起道：≥130mm</w:t>
                  </w:r>
                </w:p>
                <w:p>
                  <w:pPr>
                    <w:pStyle w:val="null3"/>
                  </w:pPr>
                  <w:r>
                    <w:rPr>
                      <w:rFonts w:ascii="仿宋_GB2312" w:hAnsi="仿宋_GB2312" w:cs="仿宋_GB2312" w:eastAsia="仿宋_GB2312"/>
                    </w:rPr>
                    <w:t>系统工作压力：63MPa</w:t>
                  </w:r>
                </w:p>
                <w:p>
                  <w:pPr>
                    <w:pStyle w:val="null3"/>
                  </w:pPr>
                  <w:r>
                    <w:rPr>
                      <w:rFonts w:ascii="仿宋_GB2312" w:hAnsi="仿宋_GB2312" w:cs="仿宋_GB2312" w:eastAsia="仿宋_GB2312"/>
                    </w:rPr>
                    <w:t>适配：高铁、城际线路无砟 / 有砟轨道起道微调</w:t>
                  </w:r>
                </w:p>
                <w:p>
                  <w:pPr>
                    <w:pStyle w:val="null3"/>
                  </w:pPr>
                  <w:r>
                    <w:rPr>
                      <w:rFonts w:ascii="仿宋_GB2312" w:hAnsi="仿宋_GB2312" w:cs="仿宋_GB2312" w:eastAsia="仿宋_GB2312"/>
                    </w:rPr>
                    <w:t>密封件耐高低温，防渗漏，使用寿命长</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6</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锂电攻丝器</w:t>
                  </w:r>
                </w:p>
              </w:tc>
              <w:tc>
                <w:tcPr>
                  <w:tcW w:type="dxa" w:w="511"/>
                </w:tcPr>
                <w:p>
                  <w:pPr>
                    <w:pStyle w:val="null3"/>
                  </w:pPr>
                  <w:r>
                    <w:rPr>
                      <w:rFonts w:ascii="仿宋_GB2312" w:hAnsi="仿宋_GB2312" w:cs="仿宋_GB2312" w:eastAsia="仿宋_GB2312"/>
                    </w:rPr>
                    <w:t>电池规格：20V 大容量锂电池，≥4.0Ah 双电配置</w:t>
                  </w:r>
                </w:p>
                <w:p>
                  <w:pPr>
                    <w:pStyle w:val="null3"/>
                  </w:pPr>
                  <w:r>
                    <w:rPr>
                      <w:rFonts w:ascii="仿宋_GB2312" w:hAnsi="仿宋_GB2312" w:cs="仿宋_GB2312" w:eastAsia="仿宋_GB2312"/>
                    </w:rPr>
                    <w:t>夹持范围：M3～M12 通用丝锥</w:t>
                  </w:r>
                </w:p>
                <w:p>
                  <w:pPr>
                    <w:pStyle w:val="null3"/>
                  </w:pPr>
                  <w:r>
                    <w:rPr>
                      <w:rFonts w:ascii="仿宋_GB2312" w:hAnsi="仿宋_GB2312" w:cs="仿宋_GB2312" w:eastAsia="仿宋_GB2312"/>
                    </w:rPr>
                    <w:t>转速档位：高低双速可调，正反转一键切换</w:t>
                  </w:r>
                </w:p>
                <w:p>
                  <w:pPr>
                    <w:pStyle w:val="null3"/>
                  </w:pPr>
                  <w:r>
                    <w:rPr>
                      <w:rFonts w:ascii="仿宋_GB2312" w:hAnsi="仿宋_GB2312" w:cs="仿宋_GB2312" w:eastAsia="仿宋_GB2312"/>
                    </w:rPr>
                    <w:t>扭矩：多档位调节，过载防断丝</w:t>
                  </w:r>
                </w:p>
                <w:p>
                  <w:pPr>
                    <w:pStyle w:val="null3"/>
                  </w:pPr>
                  <w:r>
                    <w:rPr>
                      <w:rFonts w:ascii="仿宋_GB2312" w:hAnsi="仿宋_GB2312" w:cs="仿宋_GB2312" w:eastAsia="仿宋_GB2312"/>
                    </w:rPr>
                    <w:t>机身：轻量化防滑机身，无刷电机耐用省电</w:t>
                  </w:r>
                </w:p>
                <w:p>
                  <w:pPr>
                    <w:pStyle w:val="null3"/>
                  </w:pPr>
                  <w:r>
                    <w:rPr>
                      <w:rFonts w:ascii="仿宋_GB2312" w:hAnsi="仿宋_GB2312" w:cs="仿宋_GB2312" w:eastAsia="仿宋_GB2312"/>
                    </w:rPr>
                    <w:t>适配：铁路扣件、螺栓孔现场攻丝、维修作业</w:t>
                  </w:r>
                </w:p>
                <w:p>
                  <w:pPr>
                    <w:pStyle w:val="null3"/>
                  </w:pPr>
                  <w:r>
                    <w:rPr>
                      <w:rFonts w:ascii="仿宋_GB2312" w:hAnsi="仿宋_GB2312" w:cs="仿宋_GB2312" w:eastAsia="仿宋_GB2312"/>
                    </w:rPr>
                    <w:t>充电器和电池组须符合国家安全标准（如3C认证及GB/T 34570.2-2017）。</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铁路轨道测量专用尺具（尖心轨降低值测量尺，铁路方尺等）</w:t>
                  </w:r>
                </w:p>
              </w:tc>
              <w:tc>
                <w:tcPr>
                  <w:tcW w:type="dxa" w:w="511"/>
                </w:tcPr>
                <w:p>
                  <w:pPr>
                    <w:pStyle w:val="null3"/>
                  </w:pPr>
                  <w:r>
                    <w:rPr>
                      <w:rFonts w:ascii="仿宋_GB2312" w:hAnsi="仿宋_GB2312" w:cs="仿宋_GB2312" w:eastAsia="仿宋_GB2312"/>
                    </w:rPr>
                    <w:t>1.尖心轨降低值测量尺</w:t>
                  </w:r>
                </w:p>
                <w:p>
                  <w:pPr>
                    <w:pStyle w:val="null3"/>
                  </w:pPr>
                  <w:r>
                    <w:rPr>
                      <w:rFonts w:ascii="仿宋_GB2312" w:hAnsi="仿宋_GB2312" w:cs="仿宋_GB2312" w:eastAsia="仿宋_GB2312"/>
                    </w:rPr>
                    <w:t>适用轨型：P60、P50 钢轨道岔通用</w:t>
                  </w:r>
                </w:p>
                <w:p>
                  <w:pPr>
                    <w:pStyle w:val="null3"/>
                  </w:pPr>
                  <w:r>
                    <w:rPr>
                      <w:rFonts w:ascii="仿宋_GB2312" w:hAnsi="仿宋_GB2312" w:cs="仿宋_GB2312" w:eastAsia="仿宋_GB2312"/>
                    </w:rPr>
                    <w:t>测量范围：0～20mm</w:t>
                  </w:r>
                </w:p>
                <w:p>
                  <w:pPr>
                    <w:pStyle w:val="null3"/>
                  </w:pPr>
                  <w:r>
                    <w:rPr>
                      <w:rFonts w:ascii="仿宋_GB2312" w:hAnsi="仿宋_GB2312" w:cs="仿宋_GB2312" w:eastAsia="仿宋_GB2312"/>
                    </w:rPr>
                    <w:t>分度值：0.01mm，数显式 / 机械式可选</w:t>
                  </w:r>
                </w:p>
                <w:p>
                  <w:pPr>
                    <w:pStyle w:val="null3"/>
                  </w:pPr>
                  <w:r>
                    <w:rPr>
                      <w:rFonts w:ascii="仿宋_GB2312" w:hAnsi="仿宋_GB2312" w:cs="仿宋_GB2312" w:eastAsia="仿宋_GB2312"/>
                    </w:rPr>
                    <w:t>尺身材质：航空铝合金 + 不锈钢测量头</w:t>
                  </w:r>
                </w:p>
                <w:p>
                  <w:pPr>
                    <w:pStyle w:val="null3"/>
                  </w:pPr>
                  <w:r>
                    <w:rPr>
                      <w:rFonts w:ascii="仿宋_GB2312" w:hAnsi="仿宋_GB2312" w:cs="仿宋_GB2312" w:eastAsia="仿宋_GB2312"/>
                    </w:rPr>
                    <w:t>精度误差：≤±0.02mm</w:t>
                  </w:r>
                </w:p>
                <w:p>
                  <w:pPr>
                    <w:pStyle w:val="null3"/>
                  </w:pPr>
                  <w:r>
                    <w:rPr>
                      <w:rFonts w:ascii="仿宋_GB2312" w:hAnsi="仿宋_GB2312" w:cs="仿宋_GB2312" w:eastAsia="仿宋_GB2312"/>
                    </w:rPr>
                    <w:t>功能：精准测量尖轨、心轨顶铁降低值、密贴间隙</w:t>
                  </w:r>
                </w:p>
                <w:p>
                  <w:pPr>
                    <w:pStyle w:val="null3"/>
                  </w:pPr>
                  <w:r>
                    <w:rPr>
                      <w:rFonts w:ascii="仿宋_GB2312" w:hAnsi="仿宋_GB2312" w:cs="仿宋_GB2312" w:eastAsia="仿宋_GB2312"/>
                    </w:rPr>
                    <w:t>绝缘防腐，适应户外铁路野外作业环境</w:t>
                  </w:r>
                </w:p>
                <w:p>
                  <w:pPr>
                    <w:pStyle w:val="null3"/>
                  </w:pPr>
                  <w:r>
                    <w:rPr>
                      <w:rFonts w:ascii="仿宋_GB2312" w:hAnsi="仿宋_GB2312" w:cs="仿宋_GB2312" w:eastAsia="仿宋_GB2312"/>
                    </w:rPr>
                    <w:t>2.钢轨辙叉磨耗尺</w:t>
                  </w:r>
                </w:p>
                <w:p>
                  <w:pPr>
                    <w:pStyle w:val="null3"/>
                  </w:pPr>
                  <w:r>
                    <w:rPr>
                      <w:rFonts w:ascii="仿宋_GB2312" w:hAnsi="仿宋_GB2312" w:cs="仿宋_GB2312" w:eastAsia="仿宋_GB2312"/>
                    </w:rPr>
                    <w:t>适用轨型：P50、P60、钢轨及各类辙叉、心轨、翼轨</w:t>
                  </w:r>
                </w:p>
                <w:p>
                  <w:pPr>
                    <w:pStyle w:val="null3"/>
                  </w:pPr>
                  <w:r>
                    <w:rPr>
                      <w:rFonts w:ascii="仿宋_GB2312" w:hAnsi="仿宋_GB2312" w:cs="仿宋_GB2312" w:eastAsia="仿宋_GB2312"/>
                    </w:rPr>
                    <w:t>3.开程测量尺</w:t>
                  </w:r>
                </w:p>
                <w:p>
                  <w:pPr>
                    <w:pStyle w:val="null3"/>
                  </w:pPr>
                  <w:r>
                    <w:rPr>
                      <w:rFonts w:ascii="仿宋_GB2312" w:hAnsi="仿宋_GB2312" w:cs="仿宋_GB2312" w:eastAsia="仿宋_GB2312"/>
                    </w:rPr>
                    <w:t>适用于道岔尖轨、可动心轨的开程、支距及密贴间隙的测量。</w:t>
                  </w:r>
                </w:p>
                <w:p>
                  <w:pPr>
                    <w:pStyle w:val="null3"/>
                  </w:pPr>
                  <w:r>
                    <w:rPr>
                      <w:rFonts w:ascii="仿宋_GB2312" w:hAnsi="仿宋_GB2312" w:cs="仿宋_GB2312" w:eastAsia="仿宋_GB2312"/>
                    </w:rPr>
                    <w:t>材质：铝合金尺身，不锈钢测量触头</w:t>
                  </w:r>
                </w:p>
                <w:p>
                  <w:pPr>
                    <w:pStyle w:val="null3"/>
                  </w:pPr>
                  <w:r>
                    <w:rPr>
                      <w:rFonts w:ascii="仿宋_GB2312" w:hAnsi="仿宋_GB2312" w:cs="仿宋_GB2312" w:eastAsia="仿宋_GB2312"/>
                    </w:rPr>
                    <w:t>功能：精准测量道岔尖轨动程、锁闭开程、密贴间隙</w:t>
                  </w:r>
                </w:p>
                <w:p>
                  <w:pPr>
                    <w:pStyle w:val="null3"/>
                  </w:pPr>
                  <w:r>
                    <w:rPr>
                      <w:rFonts w:ascii="仿宋_GB2312" w:hAnsi="仿宋_GB2312" w:cs="仿宋_GB2312" w:eastAsia="仿宋_GB2312"/>
                    </w:rPr>
                    <w:t>防水防尘，耐铁路野外高低温环境</w:t>
                  </w:r>
                </w:p>
                <w:p>
                  <w:pPr>
                    <w:pStyle w:val="null3"/>
                  </w:pPr>
                  <w:r>
                    <w:rPr>
                      <w:rFonts w:ascii="仿宋_GB2312" w:hAnsi="仿宋_GB2312" w:cs="仿宋_GB2312" w:eastAsia="仿宋_GB2312"/>
                    </w:rPr>
                    <w:t>开程测量范围：（0～350）mm，支距测量范围：（0～350）mm</w:t>
                  </w:r>
                </w:p>
                <w:p>
                  <w:pPr>
                    <w:pStyle w:val="null3"/>
                  </w:pPr>
                  <w:r>
                    <w:rPr>
                      <w:rFonts w:ascii="仿宋_GB2312" w:hAnsi="仿宋_GB2312" w:cs="仿宋_GB2312" w:eastAsia="仿宋_GB2312"/>
                    </w:rPr>
                    <w:t>显示方式：液晶显示屏，电源电压：1.5v（纽扣电池）</w:t>
                  </w:r>
                </w:p>
                <w:p>
                  <w:pPr>
                    <w:pStyle w:val="null3"/>
                  </w:pPr>
                  <w:r>
                    <w:rPr>
                      <w:rFonts w:ascii="仿宋_GB2312" w:hAnsi="仿宋_GB2312" w:cs="仿宋_GB2312" w:eastAsia="仿宋_GB2312"/>
                    </w:rPr>
                    <w:t>工作温度范围：-5℃～+55℃，测量精度：±0.25mm</w:t>
                  </w:r>
                </w:p>
                <w:p>
                  <w:pPr>
                    <w:pStyle w:val="null3"/>
                  </w:pPr>
                  <w:r>
                    <w:rPr>
                      <w:rFonts w:ascii="仿宋_GB2312" w:hAnsi="仿宋_GB2312" w:cs="仿宋_GB2312" w:eastAsia="仿宋_GB2312"/>
                    </w:rPr>
                    <w:t>4道岔尖基轨磨耗测量仪</w:t>
                  </w:r>
                </w:p>
                <w:p>
                  <w:pPr>
                    <w:pStyle w:val="null3"/>
                  </w:pPr>
                  <w:r>
                    <w:rPr>
                      <w:rFonts w:ascii="仿宋_GB2312" w:hAnsi="仿宋_GB2312" w:cs="仿宋_GB2312" w:eastAsia="仿宋_GB2312"/>
                    </w:rPr>
                    <w:t>测量对象：尖轨、基本轨、翼轨垂直磨耗、侧磨、肥边</w:t>
                  </w:r>
                </w:p>
                <w:p>
                  <w:pPr>
                    <w:pStyle w:val="null3"/>
                  </w:pPr>
                  <w:r>
                    <w:rPr>
                      <w:rFonts w:ascii="仿宋_GB2312" w:hAnsi="仿宋_GB2312" w:cs="仿宋_GB2312" w:eastAsia="仿宋_GB2312"/>
                    </w:rPr>
                    <w:t>尺身：高强度铝合金，多点位贴合定位卡口</w:t>
                  </w:r>
                </w:p>
                <w:p>
                  <w:pPr>
                    <w:pStyle w:val="null3"/>
                  </w:pPr>
                  <w:r>
                    <w:rPr>
                      <w:rFonts w:ascii="仿宋_GB2312" w:hAnsi="仿宋_GB2312" w:cs="仿宋_GB2312" w:eastAsia="仿宋_GB2312"/>
                    </w:rPr>
                    <w:t>适配：普速、高铁各类单开、复式交分道岔</w:t>
                  </w:r>
                </w:p>
                <w:p>
                  <w:pPr>
                    <w:pStyle w:val="null3"/>
                  </w:pPr>
                  <w:r>
                    <w:rPr>
                      <w:rFonts w:ascii="仿宋_GB2312" w:hAnsi="仿宋_GB2312" w:cs="仿宋_GB2312" w:eastAsia="仿宋_GB2312"/>
                    </w:rPr>
                    <w:t>便携式手持结构，单人即可完成多点位检测</w:t>
                  </w:r>
                </w:p>
                <w:p>
                  <w:pPr>
                    <w:pStyle w:val="null3"/>
                  </w:pPr>
                  <w:r>
                    <w:rPr>
                      <w:rFonts w:ascii="仿宋_GB2312" w:hAnsi="仿宋_GB2312" w:cs="仿宋_GB2312" w:eastAsia="仿宋_GB2312"/>
                    </w:rPr>
                    <w:t>工作温度：0~45℃，工作湿度：小于75%</w:t>
                  </w:r>
                </w:p>
                <w:p>
                  <w:pPr>
                    <w:pStyle w:val="null3"/>
                  </w:pPr>
                  <w:r>
                    <w:rPr>
                      <w:rFonts w:ascii="仿宋_GB2312" w:hAnsi="仿宋_GB2312" w:cs="仿宋_GB2312" w:eastAsia="仿宋_GB2312"/>
                    </w:rPr>
                    <w:t>显示方式：数字式，分辨力：0.01mm</w:t>
                  </w:r>
                </w:p>
                <w:p>
                  <w:pPr>
                    <w:pStyle w:val="null3"/>
                  </w:pPr>
                  <w:r>
                    <w:rPr>
                      <w:rFonts w:ascii="仿宋_GB2312" w:hAnsi="仿宋_GB2312" w:cs="仿宋_GB2312" w:eastAsia="仿宋_GB2312"/>
                    </w:rPr>
                    <w:t>5.加长版滑动式钢轨磨耗尺</w:t>
                  </w:r>
                </w:p>
                <w:p>
                  <w:pPr>
                    <w:pStyle w:val="null3"/>
                  </w:pPr>
                  <w:r>
                    <w:rPr>
                      <w:rFonts w:ascii="仿宋_GB2312" w:hAnsi="仿宋_GB2312" w:cs="仿宋_GB2312" w:eastAsia="仿宋_GB2312"/>
                    </w:rPr>
                    <w:t>适用轨型：P50、P60钢轨</w:t>
                  </w:r>
                </w:p>
                <w:p>
                  <w:pPr>
                    <w:pStyle w:val="null3"/>
                  </w:pPr>
                  <w:r>
                    <w:rPr>
                      <w:rFonts w:ascii="仿宋_GB2312" w:hAnsi="仿宋_GB2312" w:cs="仿宋_GB2312" w:eastAsia="仿宋_GB2312"/>
                    </w:rPr>
                    <w:t>测量项目：轨头垂直磨耗、侧面磨耗、总磨耗</w:t>
                  </w:r>
                </w:p>
                <w:p>
                  <w:pPr>
                    <w:pStyle w:val="null3"/>
                  </w:pPr>
                  <w:r>
                    <w:rPr>
                      <w:rFonts w:ascii="仿宋_GB2312" w:hAnsi="仿宋_GB2312" w:cs="仿宋_GB2312" w:eastAsia="仿宋_GB2312"/>
                    </w:rPr>
                    <w:t>加长量程：适配长区段、大磨耗量钢轨测量</w:t>
                  </w:r>
                </w:p>
                <w:p>
                  <w:pPr>
                    <w:pStyle w:val="null3"/>
                  </w:pPr>
                  <w:r>
                    <w:rPr>
                      <w:rFonts w:ascii="仿宋_GB2312" w:hAnsi="仿宋_GB2312" w:cs="仿宋_GB2312" w:eastAsia="仿宋_GB2312"/>
                    </w:rPr>
                    <w:t>分度值：0.01mm，重复定位精度高</w:t>
                  </w:r>
                </w:p>
                <w:p>
                  <w:pPr>
                    <w:pStyle w:val="null3"/>
                  </w:pPr>
                  <w:r>
                    <w:rPr>
                      <w:rFonts w:ascii="仿宋_GB2312" w:hAnsi="仿宋_GB2312" w:cs="仿宋_GB2312" w:eastAsia="仿宋_GB2312"/>
                    </w:rPr>
                    <w:t>滑动式卡规结构，卡位稳固不晃动</w:t>
                  </w:r>
                </w:p>
                <w:p>
                  <w:pPr>
                    <w:pStyle w:val="null3"/>
                  </w:pPr>
                  <w:r>
                    <w:rPr>
                      <w:rFonts w:ascii="仿宋_GB2312" w:hAnsi="仿宋_GB2312" w:cs="仿宋_GB2312" w:eastAsia="仿宋_GB2312"/>
                    </w:rPr>
                    <w:t>材质：不锈钢标尺 + 合金外壳，耐磨不变形</w:t>
                  </w:r>
                </w:p>
                <w:p>
                  <w:pPr>
                    <w:pStyle w:val="null3"/>
                  </w:pPr>
                  <w:r>
                    <w:rPr>
                      <w:rFonts w:ascii="仿宋_GB2312" w:hAnsi="仿宋_GB2312" w:cs="仿宋_GB2312" w:eastAsia="仿宋_GB2312"/>
                    </w:rPr>
                    <w:t>型号 测量范围垂磨0〜15 (mm)</w:t>
                  </w:r>
                </w:p>
                <w:p>
                  <w:pPr>
                    <w:pStyle w:val="null3"/>
                  </w:pPr>
                  <w:r>
                    <w:rPr>
                      <w:rFonts w:ascii="仿宋_GB2312" w:hAnsi="仿宋_GB2312" w:cs="仿宋_GB2312" w:eastAsia="仿宋_GB2312"/>
                    </w:rPr>
                    <w:t>分辨力:数显0.01(mm)</w:t>
                  </w:r>
                </w:p>
                <w:p>
                  <w:pPr>
                    <w:pStyle w:val="null3"/>
                  </w:pPr>
                  <w:r>
                    <w:rPr>
                      <w:rFonts w:ascii="仿宋_GB2312" w:hAnsi="仿宋_GB2312" w:cs="仿宋_GB2312" w:eastAsia="仿宋_GB2312"/>
                    </w:rPr>
                    <w:t>示值误差≤± 0.15(mm)</w:t>
                  </w:r>
                </w:p>
                <w:p>
                  <w:pPr>
                    <w:pStyle w:val="null3"/>
                  </w:pPr>
                  <w:r>
                    <w:rPr>
                      <w:rFonts w:ascii="仿宋_GB2312" w:hAnsi="仿宋_GB2312" w:cs="仿宋_GB2312" w:eastAsia="仿宋_GB2312"/>
                    </w:rPr>
                    <w:t>6.钢轨波浪磨耗测量尺</w:t>
                  </w:r>
                </w:p>
                <w:p>
                  <w:pPr>
                    <w:pStyle w:val="null3"/>
                  </w:pPr>
                  <w:r>
                    <w:rPr>
                      <w:rFonts w:ascii="仿宋_GB2312" w:hAnsi="仿宋_GB2312" w:cs="仿宋_GB2312" w:eastAsia="仿宋_GB2312"/>
                    </w:rPr>
                    <w:t>测量系统：数显式直接读数系统</w:t>
                  </w:r>
                </w:p>
                <w:p>
                  <w:pPr>
                    <w:pStyle w:val="null3"/>
                  </w:pPr>
                  <w:r>
                    <w:rPr>
                      <w:rFonts w:ascii="仿宋_GB2312" w:hAnsi="仿宋_GB2312" w:cs="仿宋_GB2312" w:eastAsia="仿宋_GB2312"/>
                    </w:rPr>
                    <w:t>测量位置：钢轨顶面和侧位面</w:t>
                  </w:r>
                </w:p>
                <w:p>
                  <w:pPr>
                    <w:pStyle w:val="null3"/>
                  </w:pPr>
                  <w:r>
                    <w:rPr>
                      <w:rFonts w:ascii="仿宋_GB2312" w:hAnsi="仿宋_GB2312" w:cs="仿宋_GB2312" w:eastAsia="仿宋_GB2312"/>
                    </w:rPr>
                    <w:t>钢轨顶面和侧位面：1000mm、1500mm、2000mm,德标1200mm</w:t>
                  </w:r>
                </w:p>
                <w:p>
                  <w:pPr>
                    <w:pStyle w:val="null3"/>
                  </w:pPr>
                  <w:r>
                    <w:rPr>
                      <w:rFonts w:ascii="仿宋_GB2312" w:hAnsi="仿宋_GB2312" w:cs="仿宋_GB2312" w:eastAsia="仿宋_GB2312"/>
                    </w:rPr>
                    <w:t>示值误差：±0.05mm</w:t>
                  </w:r>
                </w:p>
                <w:p>
                  <w:pPr>
                    <w:pStyle w:val="null3"/>
                  </w:pPr>
                  <w:r>
                    <w:rPr>
                      <w:rFonts w:ascii="仿宋_GB2312" w:hAnsi="仿宋_GB2312" w:cs="仿宋_GB2312" w:eastAsia="仿宋_GB2312"/>
                    </w:rPr>
                    <w:t>分辨率：0.01mm</w:t>
                  </w:r>
                </w:p>
                <w:p>
                  <w:pPr>
                    <w:pStyle w:val="null3"/>
                  </w:pPr>
                  <w:r>
                    <w:rPr>
                      <w:rFonts w:ascii="仿宋_GB2312" w:hAnsi="仿宋_GB2312" w:cs="仿宋_GB2312" w:eastAsia="仿宋_GB2312"/>
                    </w:rPr>
                    <w:t>工作温度：0℃-40℃</w:t>
                  </w:r>
                </w:p>
                <w:p>
                  <w:pPr>
                    <w:pStyle w:val="null3"/>
                  </w:pPr>
                  <w:r>
                    <w:rPr>
                      <w:rFonts w:ascii="仿宋_GB2312" w:hAnsi="仿宋_GB2312" w:cs="仿宋_GB2312" w:eastAsia="仿宋_GB2312"/>
                    </w:rPr>
                    <w:t>7.铁路方尺</w:t>
                  </w:r>
                </w:p>
                <w:p>
                  <w:pPr>
                    <w:pStyle w:val="null3"/>
                  </w:pPr>
                  <w:r>
                    <w:rPr>
                      <w:rFonts w:ascii="仿宋_GB2312" w:hAnsi="仿宋_GB2312" w:cs="仿宋_GB2312" w:eastAsia="仿宋_GB2312"/>
                    </w:rPr>
                    <w:t>规格：1.5m/2m 标准铁路专用直角方尺</w:t>
                  </w:r>
                </w:p>
                <w:p>
                  <w:pPr>
                    <w:pStyle w:val="null3"/>
                  </w:pPr>
                  <w:r>
                    <w:rPr>
                      <w:rFonts w:ascii="仿宋_GB2312" w:hAnsi="仿宋_GB2312" w:cs="仿宋_GB2312" w:eastAsia="仿宋_GB2312"/>
                    </w:rPr>
                    <w:t>材质：高强度合金型材，一体成型不变形</w:t>
                  </w:r>
                </w:p>
                <w:p>
                  <w:pPr>
                    <w:pStyle w:val="null3"/>
                  </w:pPr>
                  <w:r>
                    <w:rPr>
                      <w:rFonts w:ascii="仿宋_GB2312" w:hAnsi="仿宋_GB2312" w:cs="仿宋_GB2312" w:eastAsia="仿宋_GB2312"/>
                    </w:rPr>
                    <w:t>直角精度：90° 垂直度误差≤0.02mm/m</w:t>
                  </w:r>
                </w:p>
                <w:p>
                  <w:pPr>
                    <w:pStyle w:val="null3"/>
                  </w:pPr>
                  <w:r>
                    <w:rPr>
                      <w:rFonts w:ascii="仿宋_GB2312" w:hAnsi="仿宋_GB2312" w:cs="仿宋_GB2312" w:eastAsia="仿宋_GB2312"/>
                    </w:rPr>
                    <w:t>用途：检测轨枕方正、道岔支距方正、线路轨排几何尺寸校正</w:t>
                  </w:r>
                </w:p>
                <w:p>
                  <w:pPr>
                    <w:pStyle w:val="null3"/>
                  </w:pPr>
                  <w:r>
                    <w:rPr>
                      <w:rFonts w:ascii="仿宋_GB2312" w:hAnsi="仿宋_GB2312" w:cs="仿宋_GB2312" w:eastAsia="仿宋_GB2312"/>
                    </w:rPr>
                    <w:t>绝缘板：采用环氧玻璃纤维板材质制作，在高湿环境里电气绝缘性能稳定。</w:t>
                  </w:r>
                </w:p>
                <w:p>
                  <w:pPr>
                    <w:pStyle w:val="null3"/>
                  </w:pPr>
                  <w:r>
                    <w:rPr>
                      <w:rFonts w:ascii="仿宋_GB2312" w:hAnsi="仿宋_GB2312" w:cs="仿宋_GB2312" w:eastAsia="仿宋_GB2312"/>
                    </w:rPr>
                    <w:t>测头：硬度高（洛氏52）永不生锈，机械尺寸稳定可靠。</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铁路工务专用工具（弹条扳手，道钉锤、洋镐等）</w:t>
                  </w:r>
                </w:p>
              </w:tc>
              <w:tc>
                <w:tcPr>
                  <w:tcW w:type="dxa" w:w="511"/>
                </w:tcPr>
                <w:p>
                  <w:pPr>
                    <w:pStyle w:val="null3"/>
                  </w:pPr>
                  <w:r>
                    <w:rPr>
                      <w:rFonts w:ascii="仿宋_GB2312" w:hAnsi="仿宋_GB2312" w:cs="仿宋_GB2312" w:eastAsia="仿宋_GB2312"/>
                    </w:rPr>
                    <w:t>1.三型弹条扳手</w:t>
                  </w:r>
                </w:p>
                <w:p>
                  <w:pPr>
                    <w:pStyle w:val="null3"/>
                  </w:pPr>
                  <w:r>
                    <w:rPr>
                      <w:rFonts w:ascii="仿宋_GB2312" w:hAnsi="仿宋_GB2312" w:cs="仿宋_GB2312" w:eastAsia="仿宋_GB2312"/>
                    </w:rPr>
                    <w:t>2.道岔密贴扳手</w:t>
                  </w:r>
                </w:p>
                <w:p>
                  <w:pPr>
                    <w:pStyle w:val="null3"/>
                  </w:pPr>
                  <w:r>
                    <w:rPr>
                      <w:rFonts w:ascii="仿宋_GB2312" w:hAnsi="仿宋_GB2312" w:cs="仿宋_GB2312" w:eastAsia="仿宋_GB2312"/>
                    </w:rPr>
                    <w:t>3.羊角扳手</w:t>
                  </w:r>
                </w:p>
                <w:p>
                  <w:pPr>
                    <w:pStyle w:val="null3"/>
                  </w:pPr>
                  <w:r>
                    <w:rPr>
                      <w:rFonts w:ascii="仿宋_GB2312" w:hAnsi="仿宋_GB2312" w:cs="仿宋_GB2312" w:eastAsia="仿宋_GB2312"/>
                    </w:rPr>
                    <w:t>4.九齿拉耙</w:t>
                  </w:r>
                </w:p>
                <w:p>
                  <w:pPr>
                    <w:pStyle w:val="null3"/>
                  </w:pPr>
                  <w:r>
                    <w:rPr>
                      <w:rFonts w:ascii="仿宋_GB2312" w:hAnsi="仿宋_GB2312" w:cs="仿宋_GB2312" w:eastAsia="仿宋_GB2312"/>
                    </w:rPr>
                    <w:t>5.道钉锤</w:t>
                  </w:r>
                </w:p>
                <w:p>
                  <w:pPr>
                    <w:pStyle w:val="null3"/>
                  </w:pPr>
                  <w:r>
                    <w:rPr>
                      <w:rFonts w:ascii="仿宋_GB2312" w:hAnsi="仿宋_GB2312" w:cs="仿宋_GB2312" w:eastAsia="仿宋_GB2312"/>
                    </w:rPr>
                    <w:t>6.耙镐</w:t>
                  </w:r>
                </w:p>
                <w:p>
                  <w:pPr>
                    <w:pStyle w:val="null3"/>
                  </w:pPr>
                  <w:r>
                    <w:rPr>
                      <w:rFonts w:ascii="仿宋_GB2312" w:hAnsi="仿宋_GB2312" w:cs="仿宋_GB2312" w:eastAsia="仿宋_GB2312"/>
                    </w:rPr>
                    <w:t>7.叉子（道砟专用）</w:t>
                  </w:r>
                </w:p>
                <w:p>
                  <w:pPr>
                    <w:pStyle w:val="null3"/>
                  </w:pPr>
                  <w:r>
                    <w:rPr>
                      <w:rFonts w:ascii="仿宋_GB2312" w:hAnsi="仿宋_GB2312" w:cs="仿宋_GB2312" w:eastAsia="仿宋_GB2312"/>
                    </w:rPr>
                    <w:t>8.洋镐</w:t>
                  </w:r>
                </w:p>
                <w:p>
                  <w:pPr>
                    <w:pStyle w:val="null3"/>
                  </w:pPr>
                  <w:r>
                    <w:rPr>
                      <w:rFonts w:ascii="仿宋_GB2312" w:hAnsi="仿宋_GB2312" w:cs="仿宋_GB2312" w:eastAsia="仿宋_GB2312"/>
                    </w:rPr>
                    <w:t>以上均为铁路工务专用</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3</w:t>
                  </w:r>
                </w:p>
              </w:tc>
            </w:tr>
            <w:tr>
              <w:tc>
                <w:tcPr>
                  <w:tcW w:type="dxa" w:w="511"/>
                </w:tcPr>
                <w:p>
                  <w:pPr>
                    <w:pStyle w:val="null3"/>
                  </w:pPr>
                  <w:r>
                    <w:rPr>
                      <w:rFonts w:ascii="仿宋_GB2312" w:hAnsi="仿宋_GB2312" w:cs="仿宋_GB2312" w:eastAsia="仿宋_GB2312"/>
                    </w:rPr>
                    <w:t>14</w:t>
                  </w:r>
                </w:p>
              </w:tc>
              <w:tc>
                <w:tcPr>
                  <w:tcW w:type="dxa" w:w="511"/>
                </w:tcPr>
                <w:p>
                  <w:pPr>
                    <w:pStyle w:val="null3"/>
                  </w:pPr>
                  <w:r>
                    <w:rPr>
                      <w:rFonts w:ascii="仿宋_GB2312" w:hAnsi="仿宋_GB2312" w:cs="仿宋_GB2312" w:eastAsia="仿宋_GB2312"/>
                    </w:rPr>
                    <w:t>定扭矩锂电扳手</w:t>
                  </w:r>
                </w:p>
              </w:tc>
              <w:tc>
                <w:tcPr>
                  <w:tcW w:type="dxa" w:w="511"/>
                </w:tcPr>
                <w:p>
                  <w:pPr>
                    <w:pStyle w:val="null3"/>
                  </w:pPr>
                  <w:r>
                    <w:rPr>
                      <w:rFonts w:ascii="仿宋_GB2312" w:hAnsi="仿宋_GB2312" w:cs="仿宋_GB2312" w:eastAsia="仿宋_GB2312"/>
                    </w:rPr>
                    <w:t>1.结构组成：由机身、锂电池组、电机、套筒头等组成，整机结构稳固，控制面板位于把手顶端便于调整控制。</w:t>
                  </w:r>
                </w:p>
                <w:p>
                  <w:pPr>
                    <w:pStyle w:val="null3"/>
                  </w:pPr>
                  <w:r>
                    <w:rPr>
                      <w:rFonts w:ascii="仿宋_GB2312" w:hAnsi="仿宋_GB2312" w:cs="仿宋_GB2312" w:eastAsia="仿宋_GB2312"/>
                    </w:rPr>
                    <w:t>2.额定电压：≥18V。</w:t>
                  </w:r>
                </w:p>
                <w:p>
                  <w:pPr>
                    <w:pStyle w:val="null3"/>
                  </w:pPr>
                  <w:r>
                    <w:rPr>
                      <w:rFonts w:ascii="仿宋_GB2312" w:hAnsi="仿宋_GB2312" w:cs="仿宋_GB2312" w:eastAsia="仿宋_GB2312"/>
                    </w:rPr>
                    <w:t>3.最大扭矩：≥3000 Nm。</w:t>
                  </w:r>
                </w:p>
                <w:p>
                  <w:pPr>
                    <w:pStyle w:val="null3"/>
                  </w:pPr>
                  <w:r>
                    <w:rPr>
                      <w:rFonts w:ascii="仿宋_GB2312" w:hAnsi="仿宋_GB2312" w:cs="仿宋_GB2312" w:eastAsia="仿宋_GB2312"/>
                    </w:rPr>
                    <w:t>4.扭矩控制：数显扭矩可实现扭力0-3000N.m精度实时控制,具备不同现场扭力精度校准补偿功能，扭矩补偿采用数字补偿，补偿精度≤1%。</w:t>
                  </w:r>
                </w:p>
                <w:p>
                  <w:pPr>
                    <w:pStyle w:val="null3"/>
                  </w:pPr>
                  <w:r>
                    <w:rPr>
                      <w:rFonts w:ascii="仿宋_GB2312" w:hAnsi="仿宋_GB2312" w:cs="仿宋_GB2312" w:eastAsia="仿宋_GB2312"/>
                    </w:rPr>
                    <w:t>5.智能管理：具备智能管理功能，包括实时监测、使用记录、设备维护等。</w:t>
                  </w:r>
                </w:p>
                <w:p>
                  <w:pPr>
                    <w:pStyle w:val="null3"/>
                  </w:pPr>
                  <w:r>
                    <w:rPr>
                      <w:rFonts w:ascii="仿宋_GB2312" w:hAnsi="仿宋_GB2312" w:cs="仿宋_GB2312" w:eastAsia="仿宋_GB2312"/>
                    </w:rPr>
                    <w:t>6.整机防水防尘等级：IP54防护等级</w:t>
                  </w:r>
                </w:p>
                <w:p>
                  <w:pPr>
                    <w:pStyle w:val="null3"/>
                  </w:pPr>
                  <w:r>
                    <w:rPr>
                      <w:rFonts w:ascii="仿宋_GB2312" w:hAnsi="仿宋_GB2312" w:cs="仿宋_GB2312" w:eastAsia="仿宋_GB2312"/>
                    </w:rPr>
                    <w:t>7.整机可同时使用电池数量：2块。两块电池组连接方式为双锂电同时驱动。</w:t>
                  </w:r>
                </w:p>
                <w:p>
                  <w:pPr>
                    <w:pStyle w:val="null3"/>
                  </w:pPr>
                  <w:r>
                    <w:rPr>
                      <w:rFonts w:ascii="仿宋_GB2312" w:hAnsi="仿宋_GB2312" w:cs="仿宋_GB2312" w:eastAsia="仿宋_GB2312"/>
                    </w:rPr>
                    <w:t>8.机身应具备反光标示。</w:t>
                  </w:r>
                </w:p>
                <w:p>
                  <w:pPr>
                    <w:pStyle w:val="null3"/>
                  </w:pPr>
                  <w:r>
                    <w:rPr>
                      <w:rFonts w:ascii="仿宋_GB2312" w:hAnsi="仿宋_GB2312" w:cs="仿宋_GB2312" w:eastAsia="仿宋_GB2312"/>
                    </w:rPr>
                    <w:t>9.安全认证：充电器须符合国家3C认证（GB/T 34570.2-2017）；</w:t>
                  </w:r>
                </w:p>
                <w:p>
                  <w:pPr>
                    <w:pStyle w:val="null3"/>
                  </w:pPr>
                  <w:r>
                    <w:rPr>
                      <w:rFonts w:ascii="仿宋_GB2312" w:hAnsi="仿宋_GB2312" w:cs="仿宋_GB2312" w:eastAsia="仿宋_GB2312"/>
                    </w:rPr>
                    <w:t>10.环境适应性：具备耐低温工作性能，适应北方低温作业环境。</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4</w:t>
                  </w:r>
                </w:p>
              </w:tc>
            </w:tr>
            <w:tr>
              <w:tc>
                <w:tcPr>
                  <w:tcW w:type="dxa" w:w="511"/>
                </w:tcPr>
                <w:p>
                  <w:pPr>
                    <w:pStyle w:val="null3"/>
                  </w:pPr>
                  <w:r>
                    <w:rPr>
                      <w:rFonts w:ascii="仿宋_GB2312" w:hAnsi="仿宋_GB2312" w:cs="仿宋_GB2312" w:eastAsia="仿宋_GB2312"/>
                    </w:rPr>
                    <w:t>15</w:t>
                  </w:r>
                </w:p>
              </w:tc>
              <w:tc>
                <w:tcPr>
                  <w:tcW w:type="dxa" w:w="511"/>
                </w:tcPr>
                <w:p>
                  <w:pPr>
                    <w:pStyle w:val="null3"/>
                  </w:pPr>
                  <w:r>
                    <w:rPr>
                      <w:rFonts w:ascii="仿宋_GB2312" w:hAnsi="仿宋_GB2312" w:cs="仿宋_GB2312" w:eastAsia="仿宋_GB2312"/>
                    </w:rPr>
                    <w:t>全自动锂电钻孔机</w:t>
                  </w:r>
                </w:p>
              </w:tc>
              <w:tc>
                <w:tcPr>
                  <w:tcW w:type="dxa" w:w="511"/>
                </w:tcPr>
                <w:p>
                  <w:pPr>
                    <w:pStyle w:val="null3"/>
                  </w:pPr>
                  <w:r>
                    <w:rPr>
                      <w:rFonts w:ascii="仿宋_GB2312" w:hAnsi="仿宋_GB2312" w:cs="仿宋_GB2312" w:eastAsia="仿宋_GB2312"/>
                    </w:rPr>
                    <w:t>1.额定电压：36v。</w:t>
                  </w:r>
                </w:p>
                <w:p>
                  <w:pPr>
                    <w:pStyle w:val="null3"/>
                  </w:pPr>
                  <w:r>
                    <w:rPr>
                      <w:rFonts w:ascii="仿宋_GB2312" w:hAnsi="仿宋_GB2312" w:cs="仿宋_GB2312" w:eastAsia="仿宋_GB2312"/>
                    </w:rPr>
                    <w:t>2.转速：150-400r/min。</w:t>
                  </w:r>
                </w:p>
                <w:p>
                  <w:pPr>
                    <w:pStyle w:val="null3"/>
                  </w:pPr>
                  <w:r>
                    <w:rPr>
                      <w:rFonts w:ascii="仿宋_GB2312" w:hAnsi="仿宋_GB2312" w:cs="仿宋_GB2312" w:eastAsia="仿宋_GB2312"/>
                    </w:rPr>
                    <w:t>3.钻孔精度：孔径最大偏差≤0.1mm，位置极限偏差±0.5mm。</w:t>
                  </w:r>
                </w:p>
                <w:p>
                  <w:pPr>
                    <w:pStyle w:val="null3"/>
                  </w:pPr>
                  <w:r>
                    <w:rPr>
                      <w:rFonts w:ascii="仿宋_GB2312" w:hAnsi="仿宋_GB2312" w:cs="仿宋_GB2312" w:eastAsia="仿宋_GB2312"/>
                    </w:rPr>
                    <w:t>4.应用钢轨范围：43kg轨、50kg轨、60kg轨、75kg轨。</w:t>
                  </w:r>
                </w:p>
                <w:p>
                  <w:pPr>
                    <w:pStyle w:val="null3"/>
                  </w:pPr>
                  <w:r>
                    <w:rPr>
                      <w:rFonts w:ascii="仿宋_GB2312" w:hAnsi="仿宋_GB2312" w:cs="仿宋_GB2312" w:eastAsia="仿宋_GB2312"/>
                    </w:rPr>
                    <w:t>5.钻孔机具有夹轨装置防卡死功能，钻孔机具有过载保护功能。</w:t>
                  </w:r>
                </w:p>
                <w:p>
                  <w:pPr>
                    <w:pStyle w:val="null3"/>
                  </w:pPr>
                  <w:r>
                    <w:rPr>
                      <w:rFonts w:ascii="仿宋_GB2312" w:hAnsi="仿宋_GB2312" w:cs="仿宋_GB2312" w:eastAsia="仿宋_GB2312"/>
                    </w:rPr>
                    <w:t>6.电机功率：≥5KW。</w:t>
                  </w:r>
                </w:p>
                <w:p>
                  <w:pPr>
                    <w:pStyle w:val="null3"/>
                  </w:pPr>
                  <w:r>
                    <w:rPr>
                      <w:rFonts w:ascii="仿宋_GB2312" w:hAnsi="仿宋_GB2312" w:cs="仿宋_GB2312" w:eastAsia="仿宋_GB2312"/>
                    </w:rPr>
                    <w:t>7.电池容量：≥12Ah。</w:t>
                  </w:r>
                </w:p>
                <w:p>
                  <w:pPr>
                    <w:pStyle w:val="null3"/>
                  </w:pPr>
                  <w:r>
                    <w:rPr>
                      <w:rFonts w:ascii="仿宋_GB2312" w:hAnsi="仿宋_GB2312" w:cs="仿宋_GB2312" w:eastAsia="仿宋_GB2312"/>
                    </w:rPr>
                    <w:t>8.钻孔机具有显示屏，显示内容包括：电压、电流、电量、主轴转速、累计钻孔数量、电池充放电次数。</w:t>
                  </w:r>
                </w:p>
                <w:p>
                  <w:pPr>
                    <w:pStyle w:val="null3"/>
                  </w:pPr>
                  <w:r>
                    <w:rPr>
                      <w:rFonts w:ascii="仿宋_GB2312" w:hAnsi="仿宋_GB2312" w:cs="仿宋_GB2312" w:eastAsia="仿宋_GB2312"/>
                    </w:rPr>
                    <w:t>9.进给方式分为手动钻孔和自动钻孔，手动钻孔和自动钻孔一键切换，自动钻孔模式应实现一键启动后自动完成钻孔、推刀、停机功能。</w:t>
                  </w:r>
                </w:p>
                <w:p>
                  <w:pPr>
                    <w:pStyle w:val="null3"/>
                  </w:pPr>
                  <w:r>
                    <w:rPr>
                      <w:rFonts w:ascii="仿宋_GB2312" w:hAnsi="仿宋_GB2312" w:cs="仿宋_GB2312" w:eastAsia="仿宋_GB2312"/>
                    </w:rPr>
                    <w:t>10.整机防水防尘等级≥IP54。</w:t>
                  </w:r>
                </w:p>
                <w:p>
                  <w:pPr>
                    <w:pStyle w:val="null3"/>
                  </w:pPr>
                  <w:r>
                    <w:rPr>
                      <w:rFonts w:ascii="仿宋_GB2312" w:hAnsi="仿宋_GB2312" w:cs="仿宋_GB2312" w:eastAsia="仿宋_GB2312"/>
                    </w:rPr>
                    <w:t>11.连续作业能力：连续钻孔数量≥30。</w:t>
                  </w:r>
                </w:p>
                <w:p>
                  <w:pPr>
                    <w:pStyle w:val="null3"/>
                  </w:pPr>
                  <w:r>
                    <w:rPr>
                      <w:rFonts w:ascii="仿宋_GB2312" w:hAnsi="仿宋_GB2312" w:cs="仿宋_GB2312" w:eastAsia="仿宋_GB2312"/>
                    </w:rPr>
                    <w:t>12.充电器须符合国家3C认证（GB/T 34570.2-2017）要求。</w:t>
                  </w:r>
                </w:p>
                <w:p>
                  <w:pPr>
                    <w:pStyle w:val="null3"/>
                  </w:pPr>
                  <w:r>
                    <w:rPr>
                      <w:rFonts w:ascii="仿宋_GB2312" w:hAnsi="仿宋_GB2312" w:cs="仿宋_GB2312" w:eastAsia="仿宋_GB2312"/>
                    </w:rPr>
                    <w:t>13.产品设计及制造应符合相关国家标准的安全要求。</w:t>
                  </w:r>
                </w:p>
                <w:p>
                  <w:pPr>
                    <w:pStyle w:val="null3"/>
                  </w:pPr>
                  <w:r>
                    <w:rPr>
                      <w:rFonts w:ascii="仿宋_GB2312" w:hAnsi="仿宋_GB2312" w:cs="仿宋_GB2312" w:eastAsia="仿宋_GB2312"/>
                    </w:rPr>
                    <w:t>14.智能管理：设备应具备智能管理检测功能，便于维护管理，如实时监测、设备维护、使用记录等。</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锂电高频捣固镐</w:t>
                  </w:r>
                </w:p>
              </w:tc>
              <w:tc>
                <w:tcPr>
                  <w:tcW w:type="dxa" w:w="511"/>
                </w:tcPr>
                <w:p>
                  <w:pPr>
                    <w:pStyle w:val="null3"/>
                  </w:pPr>
                  <w:r>
                    <w:rPr>
                      <w:rFonts w:ascii="仿宋_GB2312" w:hAnsi="仿宋_GB2312" w:cs="仿宋_GB2312" w:eastAsia="仿宋_GB2312"/>
                    </w:rPr>
                    <w:t>1.额定电压：36V。</w:t>
                  </w:r>
                </w:p>
                <w:p>
                  <w:pPr>
                    <w:pStyle w:val="null3"/>
                  </w:pPr>
                  <w:r>
                    <w:rPr>
                      <w:rFonts w:ascii="仿宋_GB2312" w:hAnsi="仿宋_GB2312" w:cs="仿宋_GB2312" w:eastAsia="仿宋_GB2312"/>
                    </w:rPr>
                    <w:t>2.电机类型：无刷电机。</w:t>
                  </w:r>
                </w:p>
                <w:p>
                  <w:pPr>
                    <w:pStyle w:val="null3"/>
                  </w:pPr>
                  <w:r>
                    <w:rPr>
                      <w:rFonts w:ascii="仿宋_GB2312" w:hAnsi="仿宋_GB2312" w:cs="仿宋_GB2312" w:eastAsia="仿宋_GB2312"/>
                    </w:rPr>
                    <w:t>3.电机功率：≥6KW。</w:t>
                  </w:r>
                </w:p>
                <w:p>
                  <w:pPr>
                    <w:pStyle w:val="null3"/>
                  </w:pPr>
                  <w:r>
                    <w:rPr>
                      <w:rFonts w:ascii="仿宋_GB2312" w:hAnsi="仿宋_GB2312" w:cs="仿宋_GB2312" w:eastAsia="仿宋_GB2312"/>
                    </w:rPr>
                    <w:t>4.镐尖振幅≥1.35mm。</w:t>
                  </w:r>
                </w:p>
                <w:p>
                  <w:pPr>
                    <w:pStyle w:val="null3"/>
                  </w:pPr>
                  <w:r>
                    <w:rPr>
                      <w:rFonts w:ascii="仿宋_GB2312" w:hAnsi="仿宋_GB2312" w:cs="仿宋_GB2312" w:eastAsia="仿宋_GB2312"/>
                    </w:rPr>
                    <w:t>5.振动频率：≥190HZ。</w:t>
                  </w:r>
                </w:p>
                <w:p>
                  <w:pPr>
                    <w:pStyle w:val="null3"/>
                  </w:pPr>
                  <w:r>
                    <w:rPr>
                      <w:rFonts w:ascii="仿宋_GB2312" w:hAnsi="仿宋_GB2312" w:cs="仿宋_GB2312" w:eastAsia="仿宋_GB2312"/>
                    </w:rPr>
                    <w:t>6.把手振动加速度：≤10m/s2。</w:t>
                  </w:r>
                </w:p>
                <w:p>
                  <w:pPr>
                    <w:pStyle w:val="null3"/>
                  </w:pPr>
                  <w:r>
                    <w:rPr>
                      <w:rFonts w:ascii="仿宋_GB2312" w:hAnsi="仿宋_GB2312" w:cs="仿宋_GB2312" w:eastAsia="仿宋_GB2312"/>
                    </w:rPr>
                    <w:t>7.镐尖加速度：≥1150m/s2。</w:t>
                  </w:r>
                </w:p>
                <w:p>
                  <w:pPr>
                    <w:pStyle w:val="null3"/>
                  </w:pPr>
                  <w:r>
                    <w:rPr>
                      <w:rFonts w:ascii="仿宋_GB2312" w:hAnsi="仿宋_GB2312" w:cs="仿宋_GB2312" w:eastAsia="仿宋_GB2312"/>
                    </w:rPr>
                    <w:t>8.具备实时监测、设备维护、使用记录等基础智能管理功能。</w:t>
                  </w:r>
                </w:p>
                <w:p>
                  <w:pPr>
                    <w:pStyle w:val="null3"/>
                  </w:pPr>
                  <w:r>
                    <w:rPr>
                      <w:rFonts w:ascii="仿宋_GB2312" w:hAnsi="仿宋_GB2312" w:cs="仿宋_GB2312" w:eastAsia="仿宋_GB2312"/>
                    </w:rPr>
                    <w:t>9.电池容量：24Ah，双锂电（12Ah*2）并联可快速更换。</w:t>
                  </w:r>
                </w:p>
                <w:p>
                  <w:pPr>
                    <w:pStyle w:val="null3"/>
                  </w:pPr>
                  <w:r>
                    <w:rPr>
                      <w:rFonts w:ascii="仿宋_GB2312" w:hAnsi="仿宋_GB2312" w:cs="仿宋_GB2312" w:eastAsia="仿宋_GB2312"/>
                    </w:rPr>
                    <w:t>10.主机重量：≤16kg。</w:t>
                  </w:r>
                </w:p>
                <w:p>
                  <w:pPr>
                    <w:pStyle w:val="null3"/>
                  </w:pPr>
                  <w:r>
                    <w:rPr>
                      <w:rFonts w:ascii="仿宋_GB2312" w:hAnsi="仿宋_GB2312" w:cs="仿宋_GB2312" w:eastAsia="仿宋_GB2312"/>
                    </w:rPr>
                    <w:t>11.整机防水防尘等级≥IP54。</w:t>
                  </w:r>
                </w:p>
                <w:p>
                  <w:pPr>
                    <w:pStyle w:val="null3"/>
                  </w:pPr>
                  <w:r>
                    <w:rPr>
                      <w:rFonts w:ascii="仿宋_GB2312" w:hAnsi="仿宋_GB2312" w:cs="仿宋_GB2312" w:eastAsia="仿宋_GB2312"/>
                    </w:rPr>
                    <w:t>12.安全认证：充电器须符合国家3C认证（GB/T 34570.2-2017）要求。</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3</w:t>
                  </w:r>
                </w:p>
              </w:tc>
            </w:tr>
            <w:tr>
              <w:tc>
                <w:tcPr>
                  <w:tcW w:type="dxa" w:w="511"/>
                </w:tcPr>
                <w:p>
                  <w:pPr>
                    <w:pStyle w:val="null3"/>
                  </w:pPr>
                  <w:r>
                    <w:rPr>
                      <w:rFonts w:ascii="仿宋_GB2312" w:hAnsi="仿宋_GB2312" w:cs="仿宋_GB2312" w:eastAsia="仿宋_GB2312"/>
                    </w:rPr>
                    <w:t>17</w:t>
                  </w:r>
                </w:p>
              </w:tc>
              <w:tc>
                <w:tcPr>
                  <w:tcW w:type="dxa" w:w="511"/>
                </w:tcPr>
                <w:p>
                  <w:pPr>
                    <w:pStyle w:val="null3"/>
                  </w:pPr>
                  <w:r>
                    <w:rPr>
                      <w:rFonts w:ascii="仿宋_GB2312" w:hAnsi="仿宋_GB2312" w:cs="仿宋_GB2312" w:eastAsia="仿宋_GB2312"/>
                    </w:rPr>
                    <w:t>便携式激光弦线</w:t>
                  </w:r>
                </w:p>
              </w:tc>
              <w:tc>
                <w:tcPr>
                  <w:tcW w:type="dxa" w:w="511"/>
                </w:tcPr>
                <w:p>
                  <w:pPr>
                    <w:pStyle w:val="null3"/>
                  </w:pPr>
                  <w:r>
                    <w:rPr>
                      <w:rFonts w:ascii="仿宋_GB2312" w:hAnsi="仿宋_GB2312" w:cs="仿宋_GB2312" w:eastAsia="仿宋_GB2312"/>
                    </w:rPr>
                    <w:t>激光类型：绿光高亮激光，室内外强光可视</w:t>
                  </w:r>
                </w:p>
                <w:p>
                  <w:pPr>
                    <w:pStyle w:val="null3"/>
                  </w:pPr>
                  <w:r>
                    <w:rPr>
                      <w:rFonts w:ascii="仿宋_GB2312" w:hAnsi="仿宋_GB2312" w:cs="仿宋_GB2312" w:eastAsia="仿宋_GB2312"/>
                    </w:rPr>
                    <w:t>射程距离：20m/30m 可调，直线度精度高</w:t>
                  </w:r>
                </w:p>
                <w:p>
                  <w:pPr>
                    <w:pStyle w:val="null3"/>
                  </w:pPr>
                  <w:r>
                    <w:rPr>
                      <w:rFonts w:ascii="仿宋_GB2312" w:hAnsi="仿宋_GB2312" w:cs="仿宋_GB2312" w:eastAsia="仿宋_GB2312"/>
                    </w:rPr>
                    <w:t>基准功能：模拟 20m、30m 传统弦线基准</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18</w:t>
                  </w:r>
                </w:p>
              </w:tc>
              <w:tc>
                <w:tcPr>
                  <w:tcW w:type="dxa" w:w="511"/>
                </w:tcPr>
                <w:p>
                  <w:pPr>
                    <w:pStyle w:val="null3"/>
                  </w:pPr>
                  <w:r>
                    <w:rPr>
                      <w:rFonts w:ascii="仿宋_GB2312" w:hAnsi="仿宋_GB2312" w:cs="仿宋_GB2312" w:eastAsia="仿宋_GB2312"/>
                    </w:rPr>
                    <w:t>轨距尺检定器</w:t>
                  </w:r>
                </w:p>
              </w:tc>
              <w:tc>
                <w:tcPr>
                  <w:tcW w:type="dxa" w:w="511"/>
                </w:tcPr>
                <w:p>
                  <w:pPr>
                    <w:pStyle w:val="null3"/>
                  </w:pPr>
                  <w:r>
                    <w:rPr>
                      <w:rFonts w:ascii="仿宋_GB2312" w:hAnsi="仿宋_GB2312" w:cs="仿宋_GB2312" w:eastAsia="仿宋_GB2312"/>
                    </w:rPr>
                    <w:t>1.检定项目：轨距、水平（超高）示值误差检定</w:t>
                  </w:r>
                </w:p>
                <w:p>
                  <w:pPr>
                    <w:pStyle w:val="null3"/>
                  </w:pPr>
                  <w:r>
                    <w:rPr>
                      <w:rFonts w:ascii="仿宋_GB2312" w:hAnsi="仿宋_GB2312" w:cs="仿宋_GB2312" w:eastAsia="仿宋_GB2312"/>
                    </w:rPr>
                    <w:t>2.分度值：0.01mm，整机检定精度符合国铁计量检定标准</w:t>
                  </w:r>
                </w:p>
                <w:p>
                  <w:pPr>
                    <w:pStyle w:val="null3"/>
                  </w:pPr>
                  <w:r>
                    <w:rPr>
                      <w:rFonts w:ascii="仿宋_GB2312" w:hAnsi="仿宋_GB2312" w:cs="仿宋_GB2312" w:eastAsia="仿宋_GB2312"/>
                    </w:rPr>
                    <w:t>3.结构：刚性铸铁基座，稳定性好，带锁紧微调装置</w:t>
                  </w:r>
                </w:p>
                <w:p>
                  <w:pPr>
                    <w:pStyle w:val="null3"/>
                  </w:pPr>
                  <w:r>
                    <w:rPr>
                      <w:rFonts w:ascii="仿宋_GB2312" w:hAnsi="仿宋_GB2312" w:cs="仿宋_GB2312" w:eastAsia="仿宋_GB2312"/>
                    </w:rPr>
                    <w:t>4.用途：实验室、实训中心轨距尺周期校准、量值溯源</w:t>
                  </w:r>
                </w:p>
                <w:p>
                  <w:pPr>
                    <w:pStyle w:val="null3"/>
                  </w:pPr>
                  <w:r>
                    <w:rPr>
                      <w:rFonts w:ascii="仿宋_GB2312" w:hAnsi="仿宋_GB2312" w:cs="仿宋_GB2312" w:eastAsia="仿宋_GB2312"/>
                    </w:rPr>
                    <w:t>5.检测项目 测量范围 示值最大允许误差</w:t>
                  </w:r>
                </w:p>
                <w:p>
                  <w:pPr>
                    <w:pStyle w:val="null3"/>
                  </w:pPr>
                  <w:r>
                    <w:rPr>
                      <w:rFonts w:ascii="仿宋_GB2312" w:hAnsi="仿宋_GB2312" w:cs="仿宋_GB2312" w:eastAsia="仿宋_GB2312"/>
                    </w:rPr>
                    <w:t>6.零位±0.04mm 非零位±0.06mm</w:t>
                  </w:r>
                </w:p>
                <w:p>
                  <w:pPr>
                    <w:pStyle w:val="null3"/>
                  </w:pPr>
                  <w:r>
                    <w:rPr>
                      <w:rFonts w:ascii="仿宋_GB2312" w:hAnsi="仿宋_GB2312" w:cs="仿宋_GB2312" w:eastAsia="仿宋_GB2312"/>
                    </w:rPr>
                    <w:t>7.轨距 1410～1470mm</w:t>
                  </w:r>
                </w:p>
                <w:p>
                  <w:pPr>
                    <w:pStyle w:val="null3"/>
                  </w:pPr>
                  <w:r>
                    <w:rPr>
                      <w:rFonts w:ascii="仿宋_GB2312" w:hAnsi="仿宋_GB2312" w:cs="仿宋_GB2312" w:eastAsia="仿宋_GB2312"/>
                    </w:rPr>
                    <w:t xml:space="preserve">8.查照 1381～1401mm  </w:t>
                  </w:r>
                </w:p>
                <w:p>
                  <w:pPr>
                    <w:pStyle w:val="null3"/>
                  </w:pPr>
                  <w:r>
                    <w:rPr>
                      <w:rFonts w:ascii="仿宋_GB2312" w:hAnsi="仿宋_GB2312" w:cs="仿宋_GB2312" w:eastAsia="仿宋_GB2312"/>
                    </w:rPr>
                    <w:t xml:space="preserve">9.护背 1338～1358mm  </w:t>
                  </w:r>
                </w:p>
                <w:p>
                  <w:pPr>
                    <w:pStyle w:val="null3"/>
                  </w:pPr>
                  <w:r>
                    <w:rPr>
                      <w:rFonts w:ascii="仿宋_GB2312" w:hAnsi="仿宋_GB2312" w:cs="仿宋_GB2312" w:eastAsia="仿宋_GB2312"/>
                    </w:rPr>
                    <w:t>10.超高 超高专用块规 30mm、60mm、</w:t>
                  </w:r>
                </w:p>
                <w:p>
                  <w:pPr>
                    <w:pStyle w:val="null3"/>
                  </w:pPr>
                  <w:r>
                    <w:rPr>
                      <w:rFonts w:ascii="仿宋_GB2312" w:hAnsi="仿宋_GB2312" w:cs="仿宋_GB2312" w:eastAsia="仿宋_GB2312"/>
                    </w:rPr>
                    <w:t xml:space="preserve">11.120mm、180mm  </w:t>
                  </w:r>
                </w:p>
                <w:p>
                  <w:pPr>
                    <w:pStyle w:val="null3"/>
                  </w:pPr>
                  <w:r>
                    <w:rPr>
                      <w:rFonts w:ascii="仿宋_GB2312" w:hAnsi="仿宋_GB2312" w:cs="仿宋_GB2312" w:eastAsia="仿宋_GB2312"/>
                    </w:rPr>
                    <w:t>12.按实测值使用 ±0.06mm</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19</w:t>
                  </w:r>
                </w:p>
              </w:tc>
              <w:tc>
                <w:tcPr>
                  <w:tcW w:type="dxa" w:w="511"/>
                </w:tcPr>
                <w:p>
                  <w:pPr>
                    <w:pStyle w:val="null3"/>
                  </w:pPr>
                  <w:r>
                    <w:rPr>
                      <w:rFonts w:ascii="仿宋_GB2312" w:hAnsi="仿宋_GB2312" w:cs="仿宋_GB2312" w:eastAsia="仿宋_GB2312"/>
                    </w:rPr>
                    <w:t>平直度测量仪</w:t>
                  </w:r>
                </w:p>
              </w:tc>
              <w:tc>
                <w:tcPr>
                  <w:tcW w:type="dxa" w:w="511"/>
                </w:tcPr>
                <w:p>
                  <w:pPr>
                    <w:pStyle w:val="null3"/>
                  </w:pPr>
                  <w:r>
                    <w:rPr>
                      <w:rFonts w:ascii="仿宋_GB2312" w:hAnsi="仿宋_GB2312" w:cs="仿宋_GB2312" w:eastAsia="仿宋_GB2312"/>
                    </w:rPr>
                    <w:t>1.测量方式：机械式 / 数显可选，直观读取偏差值</w:t>
                  </w:r>
                </w:p>
                <w:p>
                  <w:pPr>
                    <w:pStyle w:val="null3"/>
                  </w:pPr>
                  <w:r>
                    <w:rPr>
                      <w:rFonts w:ascii="仿宋_GB2312" w:hAnsi="仿宋_GB2312" w:cs="仿宋_GB2312" w:eastAsia="仿宋_GB2312"/>
                    </w:rPr>
                    <w:t>2.用途：钢轨焊缝、轨面平顺度、线路病害平直度检测</w:t>
                  </w:r>
                </w:p>
                <w:p>
                  <w:pPr>
                    <w:pStyle w:val="null3"/>
                  </w:pPr>
                  <w:r>
                    <w:rPr>
                      <w:rFonts w:ascii="仿宋_GB2312" w:hAnsi="仿宋_GB2312" w:cs="仿宋_GB2312" w:eastAsia="仿宋_GB2312"/>
                    </w:rPr>
                    <w:t>3.测量长度：1m</w:t>
                  </w:r>
                </w:p>
                <w:p>
                  <w:pPr>
                    <w:pStyle w:val="null3"/>
                  </w:pPr>
                  <w:r>
                    <w:rPr>
                      <w:rFonts w:ascii="仿宋_GB2312" w:hAnsi="仿宋_GB2312" w:cs="仿宋_GB2312" w:eastAsia="仿宋_GB2312"/>
                    </w:rPr>
                    <w:t>4.水平分辨率  100点(1点/cm)</w:t>
                  </w:r>
                </w:p>
                <w:p>
                  <w:pPr>
                    <w:pStyle w:val="null3"/>
                  </w:pPr>
                  <w:r>
                    <w:rPr>
                      <w:rFonts w:ascii="仿宋_GB2312" w:hAnsi="仿宋_GB2312" w:cs="仿宋_GB2312" w:eastAsia="仿宋_GB2312"/>
                    </w:rPr>
                    <w:t>5.垂直分别率  0.003mm</w:t>
                  </w:r>
                </w:p>
                <w:p>
                  <w:pPr>
                    <w:pStyle w:val="null3"/>
                  </w:pPr>
                  <w:r>
                    <w:rPr>
                      <w:rFonts w:ascii="仿宋_GB2312" w:hAnsi="仿宋_GB2312" w:cs="仿宋_GB2312" w:eastAsia="仿宋_GB2312"/>
                    </w:rPr>
                    <w:t>6.测量精度±0.01mm</w:t>
                  </w:r>
                </w:p>
                <w:p>
                  <w:pPr>
                    <w:pStyle w:val="null3"/>
                  </w:pPr>
                  <w:r>
                    <w:rPr>
                      <w:rFonts w:ascii="仿宋_GB2312" w:hAnsi="仿宋_GB2312" w:cs="仿宋_GB2312" w:eastAsia="仿宋_GB2312"/>
                    </w:rPr>
                    <w:t>7.测量稳定度rms0.01mm</w:t>
                  </w:r>
                </w:p>
                <w:p>
                  <w:pPr>
                    <w:pStyle w:val="null3"/>
                  </w:pPr>
                  <w:r>
                    <w:rPr>
                      <w:rFonts w:ascii="仿宋_GB2312" w:hAnsi="仿宋_GB2312" w:cs="仿宋_GB2312" w:eastAsia="仿宋_GB2312"/>
                    </w:rPr>
                    <w:t>8.线性误差±0.2%</w:t>
                  </w:r>
                </w:p>
                <w:p>
                  <w:pPr>
                    <w:pStyle w:val="null3"/>
                  </w:pPr>
                  <w:r>
                    <w:rPr>
                      <w:rFonts w:ascii="仿宋_GB2312" w:hAnsi="仿宋_GB2312" w:cs="仿宋_GB2312" w:eastAsia="仿宋_GB2312"/>
                    </w:rPr>
                    <w:t>9.测量范围-2.5mm~+2.5mm</w:t>
                  </w:r>
                </w:p>
                <w:p>
                  <w:pPr>
                    <w:pStyle w:val="null3"/>
                  </w:pPr>
                  <w:r>
                    <w:rPr>
                      <w:rFonts w:ascii="仿宋_GB2312" w:hAnsi="仿宋_GB2312" w:cs="仿宋_GB2312" w:eastAsia="仿宋_GB2312"/>
                    </w:rPr>
                    <w:t>10.单次测量时间&lt;6s</w:t>
                  </w:r>
                </w:p>
                <w:p>
                  <w:pPr>
                    <w:pStyle w:val="null3"/>
                  </w:pPr>
                  <w:r>
                    <w:rPr>
                      <w:rFonts w:ascii="仿宋_GB2312" w:hAnsi="仿宋_GB2312" w:cs="仿宋_GB2312" w:eastAsia="仿宋_GB2312"/>
                    </w:rPr>
                    <w:t>11.电池容量4x3.7v LI-ION/12800mAh</w:t>
                  </w:r>
                </w:p>
                <w:p>
                  <w:pPr>
                    <w:pStyle w:val="null3"/>
                  </w:pPr>
                  <w:r>
                    <w:rPr>
                      <w:rFonts w:ascii="仿宋_GB2312" w:hAnsi="仿宋_GB2312" w:cs="仿宋_GB2312" w:eastAsia="仿宋_GB2312"/>
                    </w:rPr>
                    <w:t>12.蓝牙待机时间130小时</w:t>
                  </w:r>
                </w:p>
                <w:p>
                  <w:pPr>
                    <w:pStyle w:val="null3"/>
                  </w:pPr>
                  <w:r>
                    <w:rPr>
                      <w:rFonts w:ascii="仿宋_GB2312" w:hAnsi="仿宋_GB2312" w:cs="仿宋_GB2312" w:eastAsia="仿宋_GB2312"/>
                    </w:rPr>
                    <w:t>13.WiFi待机时间75小时</w:t>
                  </w:r>
                </w:p>
                <w:p>
                  <w:pPr>
                    <w:pStyle w:val="null3"/>
                  </w:pPr>
                  <w:r>
                    <w:rPr>
                      <w:rFonts w:ascii="仿宋_GB2312" w:hAnsi="仿宋_GB2312" w:cs="仿宋_GB2312" w:eastAsia="仿宋_GB2312"/>
                    </w:rPr>
                    <w:t>14.防护等级P65</w:t>
                  </w:r>
                </w:p>
                <w:p>
                  <w:pPr>
                    <w:pStyle w:val="null3"/>
                  </w:pPr>
                  <w:r>
                    <w:rPr>
                      <w:rFonts w:ascii="仿宋_GB2312" w:hAnsi="仿宋_GB2312" w:cs="仿宋_GB2312" w:eastAsia="仿宋_GB2312"/>
                    </w:rPr>
                    <w:t>15.环境工作温度-10°C~+50°C</w:t>
                  </w:r>
                </w:p>
                <w:p>
                  <w:pPr>
                    <w:pStyle w:val="null3"/>
                  </w:pPr>
                  <w:r>
                    <w:rPr>
                      <w:rFonts w:ascii="仿宋_GB2312" w:hAnsi="仿宋_GB2312" w:cs="仿宋_GB2312" w:eastAsia="仿宋_GB2312"/>
                    </w:rPr>
                    <w:t>16.湿度要求&lt;90%</w:t>
                  </w:r>
                </w:p>
                <w:p>
                  <w:pPr>
                    <w:pStyle w:val="null3"/>
                  </w:pPr>
                  <w:r>
                    <w:rPr>
                      <w:rFonts w:ascii="仿宋_GB2312" w:hAnsi="仿宋_GB2312" w:cs="仿宋_GB2312" w:eastAsia="仿宋_GB2312"/>
                    </w:rPr>
                    <w:t>具备蓝牙、Wi-Fi等无线通信接口，支持或预留4G通信与GPS/北斗定位功能，便于数据传输与位置记录。</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轨底坡测量仪</w:t>
                  </w:r>
                </w:p>
              </w:tc>
              <w:tc>
                <w:tcPr>
                  <w:tcW w:type="dxa" w:w="511"/>
                </w:tcPr>
                <w:p>
                  <w:pPr>
                    <w:pStyle w:val="null3"/>
                  </w:pPr>
                  <w:r>
                    <w:rPr>
                      <w:rFonts w:ascii="仿宋_GB2312" w:hAnsi="仿宋_GB2312" w:cs="仿宋_GB2312" w:eastAsia="仿宋_GB2312"/>
                    </w:rPr>
                    <w:t>1.测量范围：1:20～1:40 轨底坡通用量程</w:t>
                  </w:r>
                </w:p>
                <w:p>
                  <w:pPr>
                    <w:pStyle w:val="null3"/>
                  </w:pPr>
                  <w:r>
                    <w:rPr>
                      <w:rFonts w:ascii="仿宋_GB2312" w:hAnsi="仿宋_GB2312" w:cs="仿宋_GB2312" w:eastAsia="仿宋_GB2312"/>
                    </w:rPr>
                    <w:t>2.分度值：0.01°，倾角测量精度≤±0.05°</w:t>
                  </w:r>
                </w:p>
                <w:p>
                  <w:pPr>
                    <w:pStyle w:val="null3"/>
                  </w:pPr>
                  <w:r>
                    <w:rPr>
                      <w:rFonts w:ascii="仿宋_GB2312" w:hAnsi="仿宋_GB2312" w:cs="仿宋_GB2312" w:eastAsia="仿宋_GB2312"/>
                    </w:rPr>
                    <w:t>3.适配轨型：P50、P60、P75 混凝土枕、木枕线路</w:t>
                  </w:r>
                </w:p>
                <w:p>
                  <w:pPr>
                    <w:pStyle w:val="null3"/>
                  </w:pPr>
                  <w:r>
                    <w:rPr>
                      <w:rFonts w:ascii="仿宋_GB2312" w:hAnsi="仿宋_GB2312" w:cs="仿宋_GB2312" w:eastAsia="仿宋_GB2312"/>
                    </w:rPr>
                    <w:t>4.材质：防水防尘外壳，耐震耐摔，野外长期使用</w:t>
                  </w:r>
                </w:p>
                <w:p>
                  <w:pPr>
                    <w:pStyle w:val="null3"/>
                  </w:pPr>
                  <w:r>
                    <w:rPr>
                      <w:rFonts w:ascii="仿宋_GB2312" w:hAnsi="仿宋_GB2312" w:cs="仿宋_GB2312" w:eastAsia="仿宋_GB2312"/>
                    </w:rPr>
                    <w:t>5.供电方式：内置锂电池充电</w:t>
                  </w:r>
                </w:p>
                <w:p>
                  <w:pPr>
                    <w:pStyle w:val="null3"/>
                  </w:pPr>
                  <w:r>
                    <w:rPr>
                      <w:rFonts w:ascii="仿宋_GB2312" w:hAnsi="仿宋_GB2312" w:cs="仿宋_GB2312" w:eastAsia="仿宋_GB2312"/>
                    </w:rPr>
                    <w:t>6.精度：±0.05°</w:t>
                  </w:r>
                </w:p>
                <w:p>
                  <w:pPr>
                    <w:pStyle w:val="null3"/>
                  </w:pPr>
                  <w:r>
                    <w:rPr>
                      <w:rFonts w:ascii="仿宋_GB2312" w:hAnsi="仿宋_GB2312" w:cs="仿宋_GB2312" w:eastAsia="仿宋_GB2312"/>
                    </w:rPr>
                    <w:t>7.分辨率：0.01°</w:t>
                  </w:r>
                </w:p>
                <w:p>
                  <w:pPr>
                    <w:pStyle w:val="null3"/>
                  </w:pPr>
                  <w:r>
                    <w:rPr>
                      <w:rFonts w:ascii="仿宋_GB2312" w:hAnsi="仿宋_GB2312" w:cs="仿宋_GB2312" w:eastAsia="仿宋_GB2312"/>
                    </w:rPr>
                    <w:t>8.工作温度：-30℃～ +60℃</w:t>
                  </w:r>
                </w:p>
                <w:p>
                  <w:pPr>
                    <w:pStyle w:val="null3"/>
                  </w:pPr>
                  <w:r>
                    <w:rPr>
                      <w:rFonts w:ascii="仿宋_GB2312" w:hAnsi="仿宋_GB2312" w:cs="仿宋_GB2312" w:eastAsia="仿宋_GB2312"/>
                    </w:rPr>
                    <w:t>9.显示方式：OLED</w:t>
                  </w:r>
                </w:p>
                <w:p>
                  <w:pPr>
                    <w:pStyle w:val="null3"/>
                  </w:pPr>
                  <w:r>
                    <w:rPr>
                      <w:rFonts w:ascii="仿宋_GB2312" w:hAnsi="仿宋_GB2312" w:cs="仿宋_GB2312" w:eastAsia="仿宋_GB2312"/>
                    </w:rPr>
                    <w:t>10.量    程：±1：7.5 ～ ±1：200</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21</w:t>
                  </w:r>
                </w:p>
              </w:tc>
              <w:tc>
                <w:tcPr>
                  <w:tcW w:type="dxa" w:w="511"/>
                </w:tcPr>
                <w:p>
                  <w:pPr>
                    <w:pStyle w:val="null3"/>
                  </w:pPr>
                  <w:r>
                    <w:rPr>
                      <w:rFonts w:ascii="仿宋_GB2312" w:hAnsi="仿宋_GB2312" w:cs="仿宋_GB2312" w:eastAsia="仿宋_GB2312"/>
                    </w:rPr>
                    <w:t>便携式激光位移观测仪（含标尺，同心圆，胶水）</w:t>
                  </w:r>
                </w:p>
              </w:tc>
              <w:tc>
                <w:tcPr>
                  <w:tcW w:type="dxa" w:w="511"/>
                </w:tcPr>
                <w:p>
                  <w:pPr>
                    <w:pStyle w:val="null3"/>
                  </w:pPr>
                  <w:r>
                    <w:rPr>
                      <w:rFonts w:ascii="仿宋_GB2312" w:hAnsi="仿宋_GB2312" w:cs="仿宋_GB2312" w:eastAsia="仿宋_GB2312"/>
                    </w:rPr>
                    <w:t>1.测量方式：激光定点位移沉降观测</w:t>
                  </w:r>
                </w:p>
                <w:p>
                  <w:pPr>
                    <w:pStyle w:val="null3"/>
                  </w:pPr>
                  <w:r>
                    <w:rPr>
                      <w:rFonts w:ascii="仿宋_GB2312" w:hAnsi="仿宋_GB2312" w:cs="仿宋_GB2312" w:eastAsia="仿宋_GB2312"/>
                    </w:rPr>
                    <w:t>2.观测量程：水平、竖向位移双维度测量</w:t>
                  </w:r>
                </w:p>
                <w:p>
                  <w:pPr>
                    <w:pStyle w:val="null3"/>
                  </w:pPr>
                  <w:r>
                    <w:rPr>
                      <w:rFonts w:ascii="仿宋_GB2312" w:hAnsi="仿宋_GB2312" w:cs="仿宋_GB2312" w:eastAsia="仿宋_GB2312"/>
                    </w:rPr>
                    <w:t>3.测量精度：≤0.2mm</w:t>
                  </w:r>
                </w:p>
                <w:p>
                  <w:pPr>
                    <w:pStyle w:val="null3"/>
                  </w:pPr>
                  <w:r>
                    <w:rPr>
                      <w:rFonts w:ascii="仿宋_GB2312" w:hAnsi="仿宋_GB2312" w:cs="仿宋_GB2312" w:eastAsia="仿宋_GB2312"/>
                    </w:rPr>
                    <w:t>4.配置：激光主机、刻度标尺、定位同心圆靶标、专用固定胶水</w:t>
                  </w:r>
                </w:p>
                <w:p>
                  <w:pPr>
                    <w:pStyle w:val="null3"/>
                  </w:pPr>
                  <w:r>
                    <w:rPr>
                      <w:rFonts w:ascii="仿宋_GB2312" w:hAnsi="仿宋_GB2312" w:cs="仿宋_GB2312" w:eastAsia="仿宋_GB2312"/>
                    </w:rPr>
                    <w:t>5.适用场景：路基沉降、轨道位移、桥隧沉降、道岔区域变形观测</w:t>
                  </w:r>
                </w:p>
                <w:p>
                  <w:pPr>
                    <w:pStyle w:val="null3"/>
                  </w:pPr>
                  <w:r>
                    <w:rPr>
                      <w:rFonts w:ascii="仿宋_GB2312" w:hAnsi="仿宋_GB2312" w:cs="仿宋_GB2312" w:eastAsia="仿宋_GB2312"/>
                    </w:rPr>
                    <w:t>6.便携锂电供电，安装简易，长期定点监测</w:t>
                  </w:r>
                </w:p>
                <w:p>
                  <w:pPr>
                    <w:pStyle w:val="null3"/>
                  </w:pPr>
                  <w:r>
                    <w:rPr>
                      <w:rFonts w:ascii="仿宋_GB2312" w:hAnsi="仿宋_GB2312" w:cs="仿宋_GB2312" w:eastAsia="仿宋_GB2312"/>
                    </w:rPr>
                    <w:t>7.整机重量轻（重量≤1kg）</w:t>
                  </w:r>
                </w:p>
                <w:p>
                  <w:pPr>
                    <w:pStyle w:val="null3"/>
                  </w:pPr>
                  <w:r>
                    <w:rPr>
                      <w:rFonts w:ascii="仿宋_GB2312" w:hAnsi="仿宋_GB2312" w:cs="仿宋_GB2312" w:eastAsia="仿宋_GB2312"/>
                    </w:rPr>
                    <w:t>8.激光照准距离 ≤10米</w:t>
                  </w:r>
                </w:p>
                <w:p>
                  <w:pPr>
                    <w:pStyle w:val="null3"/>
                  </w:pPr>
                  <w:r>
                    <w:rPr>
                      <w:rFonts w:ascii="仿宋_GB2312" w:hAnsi="仿宋_GB2312" w:cs="仿宋_GB2312" w:eastAsia="仿宋_GB2312"/>
                    </w:rPr>
                    <w:t>9.激光照准距离 ≤30米</w:t>
                  </w:r>
                </w:p>
                <w:p>
                  <w:pPr>
                    <w:pStyle w:val="null3"/>
                  </w:pPr>
                  <w:r>
                    <w:rPr>
                      <w:rFonts w:ascii="仿宋_GB2312" w:hAnsi="仿宋_GB2312" w:cs="仿宋_GB2312" w:eastAsia="仿宋_GB2312"/>
                    </w:rPr>
                    <w:t>10.电池容量 连续使用8h</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22</w:t>
                  </w:r>
                </w:p>
              </w:tc>
              <w:tc>
                <w:tcPr>
                  <w:tcW w:type="dxa" w:w="511"/>
                </w:tcPr>
                <w:p>
                  <w:pPr>
                    <w:pStyle w:val="null3"/>
                  </w:pPr>
                  <w:r>
                    <w:rPr>
                      <w:rFonts w:ascii="仿宋_GB2312" w:hAnsi="仿宋_GB2312" w:cs="仿宋_GB2312" w:eastAsia="仿宋_GB2312"/>
                    </w:rPr>
                    <w:t>便携式推行轨距尺</w:t>
                  </w:r>
                </w:p>
              </w:tc>
              <w:tc>
                <w:tcPr>
                  <w:tcW w:type="dxa" w:w="511"/>
                </w:tcPr>
                <w:p>
                  <w:pPr>
                    <w:pStyle w:val="null3"/>
                  </w:pPr>
                  <w:r>
                    <w:rPr>
                      <w:rFonts w:ascii="仿宋_GB2312" w:hAnsi="仿宋_GB2312" w:cs="仿宋_GB2312" w:eastAsia="仿宋_GB2312"/>
                    </w:rPr>
                    <w:t>1.准确度级别能满足0级，适用于测量线路设计速度350km/h的铁路。</w:t>
                  </w:r>
                </w:p>
                <w:p>
                  <w:pPr>
                    <w:pStyle w:val="null3"/>
                  </w:pPr>
                  <w:r>
                    <w:rPr>
                      <w:rFonts w:ascii="仿宋_GB2312" w:hAnsi="仿宋_GB2312" w:cs="仿宋_GB2312" w:eastAsia="仿宋_GB2312"/>
                    </w:rPr>
                    <w:t>2.含手持终端1部，具有蓝牙传输功能，检测数据可安全传输或导入铁路工务安全生产管理信</w:t>
                  </w:r>
                </w:p>
                <w:p>
                  <w:pPr>
                    <w:pStyle w:val="null3"/>
                  </w:pPr>
                  <w:r>
                    <w:rPr>
                      <w:rFonts w:ascii="仿宋_GB2312" w:hAnsi="仿宋_GB2312" w:cs="仿宋_GB2312" w:eastAsia="仿宋_GB2312"/>
                    </w:rPr>
                    <w:t>息系统，减少数据采集过程中人工干预，提高工作效率，并提供测试证明。</w:t>
                  </w:r>
                </w:p>
                <w:p>
                  <w:pPr>
                    <w:pStyle w:val="null3"/>
                  </w:pPr>
                  <w:r>
                    <w:rPr>
                      <w:rFonts w:ascii="仿宋_GB2312" w:hAnsi="仿宋_GB2312" w:cs="仿宋_GB2312" w:eastAsia="仿宋_GB2312"/>
                    </w:rPr>
                    <w:t>3.可测量铁路线路、道岔的轨距、超高、查照间隔、护背距离等数据。</w:t>
                  </w:r>
                </w:p>
                <w:p>
                  <w:pPr>
                    <w:pStyle w:val="null3"/>
                  </w:pPr>
                  <w:r>
                    <w:rPr>
                      <w:rFonts w:ascii="仿宋_GB2312" w:hAnsi="仿宋_GB2312" w:cs="仿宋_GB2312" w:eastAsia="仿宋_GB2312"/>
                    </w:rPr>
                    <w:t>4.校准数据参数如下：轨距示值最大允许误差±0.25mm；超高示值最大允许误差±0.30mm；校准</w:t>
                  </w:r>
                </w:p>
                <w:p>
                  <w:pPr>
                    <w:pStyle w:val="null3"/>
                  </w:pPr>
                  <w:r>
                    <w:rPr>
                      <w:rFonts w:ascii="仿宋_GB2312" w:hAnsi="仿宋_GB2312" w:cs="仿宋_GB2312" w:eastAsia="仿宋_GB2312"/>
                    </w:rPr>
                    <w:t>5.结果符合0级计量性能。</w:t>
                  </w:r>
                </w:p>
                <w:p>
                  <w:pPr>
                    <w:pStyle w:val="null3"/>
                  </w:pPr>
                  <w:r>
                    <w:rPr>
                      <w:rFonts w:ascii="仿宋_GB2312" w:hAnsi="仿宋_GB2312" w:cs="仿宋_GB2312" w:eastAsia="仿宋_GB2312"/>
                    </w:rPr>
                    <w:t>6.轨距测量范围（1410～1470）mm； 水平测量范围（-185～+185）mm；轨距分辨力不大于0.01mm；水平（超高）分辨力不大于0.05mm。</w:t>
                  </w:r>
                </w:p>
                <w:p>
                  <w:pPr>
                    <w:pStyle w:val="null3"/>
                  </w:pPr>
                  <w:r>
                    <w:rPr>
                      <w:rFonts w:ascii="仿宋_GB2312" w:hAnsi="仿宋_GB2312" w:cs="仿宋_GB2312" w:eastAsia="仿宋_GB2312"/>
                    </w:rPr>
                    <w:t>7.显示方式：中文点阵显示不小于128*64mm，屏幕尺寸不小于1.54寸，菜单提示清晰直观，可在白天、夜间和隧道中正常工作。具备数据标定、蓝牙数据传输功能。</w:t>
                  </w:r>
                </w:p>
                <w:p>
                  <w:pPr>
                    <w:pStyle w:val="null3"/>
                  </w:pPr>
                  <w:r>
                    <w:rPr>
                      <w:rFonts w:ascii="仿宋_GB2312" w:hAnsi="仿宋_GB2312" w:cs="仿宋_GB2312" w:eastAsia="仿宋_GB2312"/>
                    </w:rPr>
                    <w:t>8.具有“三防”功能（防尘、防雨、防磕碰）。</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23</w:t>
                  </w:r>
                </w:p>
              </w:tc>
              <w:tc>
                <w:tcPr>
                  <w:tcW w:type="dxa" w:w="511"/>
                </w:tcPr>
                <w:p>
                  <w:pPr>
                    <w:pStyle w:val="null3"/>
                  </w:pPr>
                  <w:r>
                    <w:rPr>
                      <w:rFonts w:ascii="仿宋_GB2312" w:hAnsi="仿宋_GB2312" w:cs="仿宋_GB2312" w:eastAsia="仿宋_GB2312"/>
                    </w:rPr>
                    <w:t>锂电道岔打磨机</w:t>
                  </w:r>
                </w:p>
              </w:tc>
              <w:tc>
                <w:tcPr>
                  <w:tcW w:type="dxa" w:w="511"/>
                </w:tcPr>
                <w:p>
                  <w:pPr>
                    <w:pStyle w:val="null3"/>
                  </w:pPr>
                  <w:r>
                    <w:rPr>
                      <w:rFonts w:ascii="仿宋_GB2312" w:hAnsi="仿宋_GB2312" w:cs="仿宋_GB2312" w:eastAsia="仿宋_GB2312"/>
                    </w:rPr>
                    <w:t>1.额定电压：72V。</w:t>
                  </w:r>
                </w:p>
                <w:p>
                  <w:pPr>
                    <w:pStyle w:val="null3"/>
                  </w:pPr>
                  <w:r>
                    <w:rPr>
                      <w:rFonts w:ascii="仿宋_GB2312" w:hAnsi="仿宋_GB2312" w:cs="仿宋_GB2312" w:eastAsia="仿宋_GB2312"/>
                    </w:rPr>
                    <w:t>★2.无刷电机，电机功率≥7KW。</w:t>
                  </w:r>
                </w:p>
                <w:p>
                  <w:pPr>
                    <w:pStyle w:val="null3"/>
                  </w:pPr>
                  <w:r>
                    <w:rPr>
                      <w:rFonts w:ascii="仿宋_GB2312" w:hAnsi="仿宋_GB2312" w:cs="仿宋_GB2312" w:eastAsia="仿宋_GB2312"/>
                    </w:rPr>
                    <w:t>3.电池类型: 锂离子电池。</w:t>
                  </w:r>
                </w:p>
                <w:p>
                  <w:pPr>
                    <w:pStyle w:val="null3"/>
                  </w:pPr>
                  <w:r>
                    <w:rPr>
                      <w:rFonts w:ascii="仿宋_GB2312" w:hAnsi="仿宋_GB2312" w:cs="仿宋_GB2312" w:eastAsia="仿宋_GB2312"/>
                    </w:rPr>
                    <w:t>★4.电池容量：≥28Ah。</w:t>
                  </w:r>
                </w:p>
                <w:p>
                  <w:pPr>
                    <w:pStyle w:val="null3"/>
                  </w:pPr>
                  <w:r>
                    <w:rPr>
                      <w:rFonts w:ascii="仿宋_GB2312" w:hAnsi="仿宋_GB2312" w:cs="仿宋_GB2312" w:eastAsia="仿宋_GB2312"/>
                    </w:rPr>
                    <w:t>5.防护罩间隙：≥9mm</w:t>
                  </w:r>
                </w:p>
                <w:p>
                  <w:pPr>
                    <w:pStyle w:val="null3"/>
                  </w:pPr>
                  <w:r>
                    <w:rPr>
                      <w:rFonts w:ascii="仿宋_GB2312" w:hAnsi="仿宋_GB2312" w:cs="仿宋_GB2312" w:eastAsia="仿宋_GB2312"/>
                    </w:rPr>
                    <w:t>6.绝缘性能：≥200兆欧</w:t>
                  </w:r>
                </w:p>
                <w:p>
                  <w:pPr>
                    <w:pStyle w:val="null3"/>
                  </w:pPr>
                  <w:r>
                    <w:rPr>
                      <w:rFonts w:ascii="仿宋_GB2312" w:hAnsi="仿宋_GB2312" w:cs="仿宋_GB2312" w:eastAsia="仿宋_GB2312"/>
                    </w:rPr>
                    <w:t>7.砂轮总进给量：≥85mm</w:t>
                  </w:r>
                </w:p>
                <w:p>
                  <w:pPr>
                    <w:pStyle w:val="null3"/>
                  </w:pPr>
                  <w:r>
                    <w:rPr>
                      <w:rFonts w:ascii="仿宋_GB2312" w:hAnsi="仿宋_GB2312" w:cs="仿宋_GB2312" w:eastAsia="仿宋_GB2312"/>
                    </w:rPr>
                    <w:t>8.砂轮进给精度：≤0.05mm</w:t>
                  </w:r>
                </w:p>
                <w:p>
                  <w:pPr>
                    <w:pStyle w:val="null3"/>
                  </w:pPr>
                  <w:r>
                    <w:rPr>
                      <w:rFonts w:ascii="仿宋_GB2312" w:hAnsi="仿宋_GB2312" w:cs="仿宋_GB2312" w:eastAsia="仿宋_GB2312"/>
                    </w:rPr>
                    <w:t>9.打磨角度:双向摆角≥50°</w:t>
                  </w:r>
                </w:p>
                <w:p>
                  <w:pPr>
                    <w:pStyle w:val="null3"/>
                  </w:pPr>
                  <w:r>
                    <w:rPr>
                      <w:rFonts w:ascii="仿宋_GB2312" w:hAnsi="仿宋_GB2312" w:cs="仿宋_GB2312" w:eastAsia="仿宋_GB2312"/>
                    </w:rPr>
                    <w:t>10.移动速度：0-8m/min，可控；</w:t>
                  </w:r>
                </w:p>
                <w:p>
                  <w:pPr>
                    <w:pStyle w:val="null3"/>
                  </w:pPr>
                  <w:r>
                    <w:rPr>
                      <w:rFonts w:ascii="仿宋_GB2312" w:hAnsi="仿宋_GB2312" w:cs="仿宋_GB2312" w:eastAsia="仿宋_GB2312"/>
                    </w:rPr>
                    <w:t>11.打磨机在钢轨上推行时，应符合GB146.1限界要求。</w:t>
                  </w:r>
                </w:p>
                <w:p>
                  <w:pPr>
                    <w:pStyle w:val="null3"/>
                  </w:pPr>
                  <w:r>
                    <w:rPr>
                      <w:rFonts w:ascii="仿宋_GB2312" w:hAnsi="仿宋_GB2312" w:cs="仿宋_GB2312" w:eastAsia="仿宋_GB2312"/>
                    </w:rPr>
                    <w:t>12.空载检验及温升测量要求：打磨机轴承部位及机身其它裸露部位的外表温升不大于15K。</w:t>
                  </w:r>
                </w:p>
                <w:p>
                  <w:pPr>
                    <w:pStyle w:val="null3"/>
                  </w:pPr>
                  <w:r>
                    <w:rPr>
                      <w:rFonts w:ascii="仿宋_GB2312" w:hAnsi="仿宋_GB2312" w:cs="仿宋_GB2312" w:eastAsia="仿宋_GB2312"/>
                    </w:rPr>
                    <w:t>13.负载检验及温升测量要求：打磨机轴承部位及机身其它裸露部位的外表温升不大于15K。</w:t>
                  </w:r>
                </w:p>
                <w:p>
                  <w:pPr>
                    <w:pStyle w:val="null3"/>
                  </w:pPr>
                  <w:r>
                    <w:rPr>
                      <w:rFonts w:ascii="仿宋_GB2312" w:hAnsi="仿宋_GB2312" w:cs="仿宋_GB2312" w:eastAsia="仿宋_GB2312"/>
                    </w:rPr>
                    <w:t>14.整机防护等级：IP54级。</w:t>
                  </w:r>
                </w:p>
                <w:p>
                  <w:pPr>
                    <w:pStyle w:val="null3"/>
                  </w:pPr>
                  <w:r>
                    <w:rPr>
                      <w:rFonts w:ascii="仿宋_GB2312" w:hAnsi="仿宋_GB2312" w:cs="仿宋_GB2312" w:eastAsia="仿宋_GB2312"/>
                    </w:rPr>
                    <w:t>15.设备智能管理功能：电池管理、使用记录、设备维修保养检测等</w:t>
                  </w:r>
                </w:p>
                <w:p>
                  <w:pPr>
                    <w:pStyle w:val="null3"/>
                  </w:pPr>
                  <w:r>
                    <w:rPr>
                      <w:rFonts w:ascii="仿宋_GB2312" w:hAnsi="仿宋_GB2312" w:cs="仿宋_GB2312" w:eastAsia="仿宋_GB2312"/>
                    </w:rPr>
                    <w:t>16.安全认证：充电器须符合国家3C认证（GB/T 34570.2-2017）要求。</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2</w:t>
                  </w:r>
                </w:p>
              </w:tc>
            </w:tr>
            <w:tr>
              <w:tc>
                <w:tcPr>
                  <w:tcW w:type="dxa" w:w="511"/>
                  <w:vMerge w:val="restart"/>
                </w:tcPr>
                <w:p>
                  <w:pPr>
                    <w:pStyle w:val="null3"/>
                  </w:pPr>
                  <w:r>
                    <w:rPr>
                      <w:rFonts w:ascii="仿宋_GB2312" w:hAnsi="仿宋_GB2312" w:cs="仿宋_GB2312" w:eastAsia="仿宋_GB2312"/>
                    </w:rPr>
                    <w:t>24</w:t>
                  </w:r>
                </w:p>
              </w:tc>
              <w:tc>
                <w:tcPr>
                  <w:tcW w:type="dxa" w:w="511"/>
                  <w:vMerge w:val="restart"/>
                </w:tcPr>
                <w:p>
                  <w:pPr>
                    <w:pStyle w:val="null3"/>
                  </w:pPr>
                  <w:r>
                    <w:rPr>
                      <w:rFonts w:ascii="仿宋_GB2312" w:hAnsi="仿宋_GB2312" w:cs="仿宋_GB2312" w:eastAsia="仿宋_GB2312"/>
                    </w:rPr>
                    <w:t>土工实训室（一）设施提升</w:t>
                  </w:r>
                </w:p>
              </w:tc>
              <w:tc>
                <w:tcPr>
                  <w:tcW w:type="dxa" w:w="511"/>
                </w:tcPr>
                <w:p>
                  <w:pPr>
                    <w:pStyle w:val="null3"/>
                  </w:pPr>
                  <w:r>
                    <w:rPr>
                      <w:rFonts w:ascii="仿宋_GB2312" w:hAnsi="仿宋_GB2312" w:cs="仿宋_GB2312" w:eastAsia="仿宋_GB2312"/>
                    </w:rPr>
                    <w:t>拆除原墙面乳胶漆</w:t>
                  </w:r>
                </w:p>
              </w:tc>
              <w:tc>
                <w:tcPr>
                  <w:tcW w:type="dxa" w:w="511"/>
                </w:tcPr>
                <w:p>
                  <w:pPr>
                    <w:pStyle w:val="null3"/>
                  </w:pPr>
                  <w:r>
                    <w:rPr>
                      <w:rFonts w:ascii="仿宋_GB2312" w:hAnsi="仿宋_GB2312" w:cs="仿宋_GB2312" w:eastAsia="仿宋_GB2312"/>
                    </w:rPr>
                    <w:t>m²</w:t>
                  </w:r>
                </w:p>
              </w:tc>
              <w:tc>
                <w:tcPr>
                  <w:tcW w:type="dxa" w:w="511"/>
                </w:tcPr>
                <w:p>
                  <w:pPr>
                    <w:pStyle w:val="null3"/>
                  </w:pPr>
                  <w:r>
                    <w:rPr>
                      <w:rFonts w:ascii="仿宋_GB2312" w:hAnsi="仿宋_GB2312" w:cs="仿宋_GB2312" w:eastAsia="仿宋_GB2312"/>
                    </w:rPr>
                    <w:t>159.49</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拆除原灯管灯具</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8</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拆除原房间吊扇</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6</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拆除木门、单开门一扇、双开门一扇。</w:t>
                  </w:r>
                </w:p>
              </w:tc>
              <w:tc>
                <w:tcPr>
                  <w:tcW w:type="dxa" w:w="511"/>
                </w:tcPr>
                <w:p>
                  <w:pPr>
                    <w:pStyle w:val="null3"/>
                  </w:pPr>
                  <w:r>
                    <w:rPr>
                      <w:rFonts w:ascii="仿宋_GB2312" w:hAnsi="仿宋_GB2312" w:cs="仿宋_GB2312" w:eastAsia="仿宋_GB2312"/>
                    </w:rPr>
                    <w:t>樘</w:t>
                  </w:r>
                </w:p>
              </w:tc>
              <w:tc>
                <w:tcPr>
                  <w:tcW w:type="dxa" w:w="511"/>
                </w:tcPr>
                <w:p>
                  <w:pPr>
                    <w:pStyle w:val="null3"/>
                  </w:pPr>
                  <w:r>
                    <w:rPr>
                      <w:rFonts w:ascii="仿宋_GB2312" w:hAnsi="仿宋_GB2312" w:cs="仿宋_GB2312" w:eastAsia="仿宋_GB2312"/>
                    </w:rPr>
                    <w:t>2</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拆除原房间木质窗户</w:t>
                  </w:r>
                </w:p>
              </w:tc>
              <w:tc>
                <w:tcPr>
                  <w:tcW w:type="dxa" w:w="511"/>
                </w:tcPr>
                <w:p>
                  <w:pPr>
                    <w:pStyle w:val="null3"/>
                  </w:pPr>
                  <w:r>
                    <w:rPr>
                      <w:rFonts w:ascii="仿宋_GB2312" w:hAnsi="仿宋_GB2312" w:cs="仿宋_GB2312" w:eastAsia="仿宋_GB2312"/>
                    </w:rPr>
                    <w:t>m²</w:t>
                  </w:r>
                </w:p>
              </w:tc>
              <w:tc>
                <w:tcPr>
                  <w:tcW w:type="dxa" w:w="511"/>
                </w:tcPr>
                <w:p>
                  <w:pPr>
                    <w:pStyle w:val="null3"/>
                  </w:pPr>
                  <w:r>
                    <w:rPr>
                      <w:rFonts w:ascii="仿宋_GB2312" w:hAnsi="仿宋_GB2312" w:cs="仿宋_GB2312" w:eastAsia="仿宋_GB2312"/>
                    </w:rPr>
                    <w:t>28.66</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拆除原房间窗帘、窗帘轨道</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2</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拆除原有空调</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2</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搬运原有房间桌椅</w:t>
                  </w:r>
                </w:p>
              </w:tc>
              <w:tc>
                <w:tcPr>
                  <w:tcW w:type="dxa" w:w="511"/>
                </w:tcPr>
                <w:p>
                  <w:pPr>
                    <w:pStyle w:val="null3"/>
                  </w:pPr>
                  <w:r>
                    <w:rPr>
                      <w:rFonts w:ascii="仿宋_GB2312" w:hAnsi="仿宋_GB2312" w:cs="仿宋_GB2312" w:eastAsia="仿宋_GB2312"/>
                    </w:rPr>
                    <w:t>项</w:t>
                  </w:r>
                </w:p>
              </w:tc>
              <w:tc>
                <w:tcPr>
                  <w:tcW w:type="dxa" w:w="511"/>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拆除原有房间黑板</w:t>
                  </w:r>
                </w:p>
              </w:tc>
              <w:tc>
                <w:tcPr>
                  <w:tcW w:type="dxa" w:w="511"/>
                </w:tcPr>
                <w:p>
                  <w:pPr>
                    <w:pStyle w:val="null3"/>
                  </w:pPr>
                  <w:r>
                    <w:rPr>
                      <w:rFonts w:ascii="仿宋_GB2312" w:hAnsi="仿宋_GB2312" w:cs="仿宋_GB2312" w:eastAsia="仿宋_GB2312"/>
                    </w:rPr>
                    <w:t>项</w:t>
                  </w:r>
                </w:p>
              </w:tc>
              <w:tc>
                <w:tcPr>
                  <w:tcW w:type="dxa" w:w="511"/>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拆除原有房间配电箱</w:t>
                  </w:r>
                </w:p>
              </w:tc>
              <w:tc>
                <w:tcPr>
                  <w:tcW w:type="dxa" w:w="511"/>
                </w:tcPr>
                <w:p>
                  <w:pPr>
                    <w:pStyle w:val="null3"/>
                  </w:pPr>
                  <w:r>
                    <w:rPr>
                      <w:rFonts w:ascii="仿宋_GB2312" w:hAnsi="仿宋_GB2312" w:cs="仿宋_GB2312" w:eastAsia="仿宋_GB2312"/>
                    </w:rPr>
                    <w:t>项</w:t>
                  </w:r>
                </w:p>
              </w:tc>
              <w:tc>
                <w:tcPr>
                  <w:tcW w:type="dxa" w:w="511"/>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拆除原有房间水槽</w:t>
                  </w:r>
                </w:p>
              </w:tc>
              <w:tc>
                <w:tcPr>
                  <w:tcW w:type="dxa" w:w="511"/>
                </w:tcPr>
                <w:p>
                  <w:pPr>
                    <w:pStyle w:val="null3"/>
                  </w:pPr>
                  <w:r>
                    <w:rPr>
                      <w:rFonts w:ascii="仿宋_GB2312" w:hAnsi="仿宋_GB2312" w:cs="仿宋_GB2312" w:eastAsia="仿宋_GB2312"/>
                    </w:rPr>
                    <w:t>项</w:t>
                  </w:r>
                </w:p>
              </w:tc>
              <w:tc>
                <w:tcPr>
                  <w:tcW w:type="dxa" w:w="511"/>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搬运原有房间文件柜、设备等</w:t>
                  </w:r>
                </w:p>
              </w:tc>
              <w:tc>
                <w:tcPr>
                  <w:tcW w:type="dxa" w:w="511"/>
                </w:tcPr>
                <w:p>
                  <w:pPr>
                    <w:pStyle w:val="null3"/>
                  </w:pPr>
                  <w:r>
                    <w:rPr>
                      <w:rFonts w:ascii="仿宋_GB2312" w:hAnsi="仿宋_GB2312" w:cs="仿宋_GB2312" w:eastAsia="仿宋_GB2312"/>
                    </w:rPr>
                    <w:t>项</w:t>
                  </w:r>
                </w:p>
              </w:tc>
              <w:tc>
                <w:tcPr>
                  <w:tcW w:type="dxa" w:w="511"/>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拆除原有线槽、线缆、开关、插座</w:t>
                  </w:r>
                </w:p>
              </w:tc>
              <w:tc>
                <w:tcPr>
                  <w:tcW w:type="dxa" w:w="511"/>
                </w:tcPr>
                <w:p>
                  <w:pPr>
                    <w:pStyle w:val="null3"/>
                  </w:pPr>
                  <w:r>
                    <w:rPr>
                      <w:rFonts w:ascii="仿宋_GB2312" w:hAnsi="仿宋_GB2312" w:cs="仿宋_GB2312" w:eastAsia="仿宋_GB2312"/>
                    </w:rPr>
                    <w:t>项</w:t>
                  </w:r>
                </w:p>
              </w:tc>
              <w:tc>
                <w:tcPr>
                  <w:tcW w:type="dxa" w:w="511"/>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6.2米*2根</w:t>
                  </w:r>
                </w:p>
              </w:tc>
              <w:tc>
                <w:tcPr>
                  <w:tcW w:type="dxa" w:w="511"/>
                </w:tcPr>
                <w:p>
                  <w:pPr>
                    <w:pStyle w:val="null3"/>
                  </w:pPr>
                  <w:r>
                    <w:rPr>
                      <w:rFonts w:ascii="仿宋_GB2312" w:hAnsi="仿宋_GB2312" w:cs="仿宋_GB2312" w:eastAsia="仿宋_GB2312"/>
                    </w:rPr>
                    <w:t>项</w:t>
                  </w:r>
                </w:p>
              </w:tc>
              <w:tc>
                <w:tcPr>
                  <w:tcW w:type="dxa" w:w="511"/>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垃圾清运</w:t>
                  </w:r>
                </w:p>
              </w:tc>
              <w:tc>
                <w:tcPr>
                  <w:tcW w:type="dxa" w:w="511"/>
                </w:tcPr>
                <w:p>
                  <w:pPr>
                    <w:pStyle w:val="null3"/>
                  </w:pPr>
                  <w:r>
                    <w:rPr>
                      <w:rFonts w:ascii="仿宋_GB2312" w:hAnsi="仿宋_GB2312" w:cs="仿宋_GB2312" w:eastAsia="仿宋_GB2312"/>
                    </w:rPr>
                    <w:t>项</w:t>
                  </w:r>
                </w:p>
              </w:tc>
              <w:tc>
                <w:tcPr>
                  <w:tcW w:type="dxa" w:w="511"/>
                </w:tcPr>
                <w:p>
                  <w:pPr>
                    <w:pStyle w:val="null3"/>
                  </w:pPr>
                  <w:r>
                    <w:rPr>
                      <w:rFonts w:ascii="仿宋_GB2312" w:hAnsi="仿宋_GB2312" w:cs="仿宋_GB2312" w:eastAsia="仿宋_GB2312"/>
                    </w:rPr>
                    <w:t>1</w:t>
                  </w:r>
                </w:p>
              </w:tc>
            </w:tr>
            <w:tr>
              <w:tc>
                <w:tcPr>
                  <w:tcW w:type="dxa" w:w="511"/>
                  <w:vMerge w:val="restart"/>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25</w:t>
                  </w:r>
                </w:p>
              </w:tc>
              <w:tc>
                <w:tcPr>
                  <w:tcW w:type="dxa" w:w="511"/>
                  <w:vMerge w:val="restart"/>
                </w:tcPr>
                <w:p>
                  <w:pPr>
                    <w:pStyle w:val="null3"/>
                  </w:pPr>
                  <w:r>
                    <w:rPr>
                      <w:rFonts w:ascii="仿宋_GB2312" w:hAnsi="仿宋_GB2312" w:cs="仿宋_GB2312" w:eastAsia="仿宋_GB2312"/>
                    </w:rPr>
                    <w:t>工程材料科研拓展试验区</w:t>
                  </w:r>
                </w:p>
              </w:tc>
              <w:tc>
                <w:tcPr>
                  <w:tcW w:type="dxa" w:w="511"/>
                </w:tcPr>
                <w:p>
                  <w:pPr>
                    <w:pStyle w:val="null3"/>
                  </w:pPr>
                  <w:r>
                    <w:rPr>
                      <w:rFonts w:ascii="仿宋_GB2312" w:hAnsi="仿宋_GB2312" w:cs="仿宋_GB2312" w:eastAsia="仿宋_GB2312"/>
                    </w:rPr>
                    <w:t>墙面喷刷涂料</w:t>
                  </w:r>
                  <w:r>
                    <w:br/>
                  </w:r>
                  <w:r>
                    <w:rPr>
                      <w:rFonts w:ascii="仿宋_GB2312" w:hAnsi="仿宋_GB2312" w:cs="仿宋_GB2312" w:eastAsia="仿宋_GB2312"/>
                    </w:rPr>
                    <w:t xml:space="preserve"> [项目特征]</w:t>
                  </w:r>
                  <w:r>
                    <w:br/>
                  </w:r>
                  <w:r>
                    <w:rPr>
                      <w:rFonts w:ascii="仿宋_GB2312" w:hAnsi="仿宋_GB2312" w:cs="仿宋_GB2312" w:eastAsia="仿宋_GB2312"/>
                    </w:rPr>
                    <w:t xml:space="preserve"> 1.基层类型:砖墙抹灰面</w:t>
                  </w:r>
                  <w:r>
                    <w:br/>
                  </w:r>
                  <w:r>
                    <w:rPr>
                      <w:rFonts w:ascii="仿宋_GB2312" w:hAnsi="仿宋_GB2312" w:cs="仿宋_GB2312" w:eastAsia="仿宋_GB2312"/>
                    </w:rPr>
                    <w:t xml:space="preserve"> 2.刮腻子要求:2遍</w:t>
                  </w:r>
                  <w:r>
                    <w:br/>
                  </w:r>
                  <w:r>
                    <w:rPr>
                      <w:rFonts w:ascii="仿宋_GB2312" w:hAnsi="仿宋_GB2312" w:cs="仿宋_GB2312" w:eastAsia="仿宋_GB2312"/>
                    </w:rPr>
                    <w:t xml:space="preserve"> 3.涂料品种、喷刷遍数:白色无机涂料</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1.清理基层</w:t>
                  </w:r>
                  <w:r>
                    <w:br/>
                  </w:r>
                  <w:r>
                    <w:rPr>
                      <w:rFonts w:ascii="仿宋_GB2312" w:hAnsi="仿宋_GB2312" w:cs="仿宋_GB2312" w:eastAsia="仿宋_GB2312"/>
                    </w:rPr>
                    <w:t xml:space="preserve"> 2.刮腻子</w:t>
                  </w:r>
                  <w:r>
                    <w:br/>
                  </w:r>
                  <w:r>
                    <w:rPr>
                      <w:rFonts w:ascii="仿宋_GB2312" w:hAnsi="仿宋_GB2312" w:cs="仿宋_GB2312" w:eastAsia="仿宋_GB2312"/>
                    </w:rPr>
                    <w:t xml:space="preserve"> 3.刷、喷涂料</w:t>
                  </w:r>
                </w:p>
              </w:tc>
              <w:tc>
                <w:tcPr>
                  <w:tcW w:type="dxa" w:w="511"/>
                </w:tcPr>
                <w:p>
                  <w:pPr>
                    <w:pStyle w:val="null3"/>
                  </w:pPr>
                  <w:r>
                    <w:rPr>
                      <w:rFonts w:ascii="仿宋_GB2312" w:hAnsi="仿宋_GB2312" w:cs="仿宋_GB2312" w:eastAsia="仿宋_GB2312"/>
                    </w:rPr>
                    <w:t>m²</w:t>
                  </w:r>
                </w:p>
              </w:tc>
              <w:tc>
                <w:tcPr>
                  <w:tcW w:type="dxa" w:w="511"/>
                </w:tcPr>
                <w:p>
                  <w:pPr>
                    <w:pStyle w:val="null3"/>
                  </w:pPr>
                  <w:r>
                    <w:rPr>
                      <w:rFonts w:ascii="仿宋_GB2312" w:hAnsi="仿宋_GB2312" w:cs="仿宋_GB2312" w:eastAsia="仿宋_GB2312"/>
                    </w:rPr>
                    <w:t>159.49</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平面吊顶天棚</w:t>
                  </w:r>
                  <w:r>
                    <w:br/>
                  </w:r>
                  <w:r>
                    <w:rPr>
                      <w:rFonts w:ascii="仿宋_GB2312" w:hAnsi="仿宋_GB2312" w:cs="仿宋_GB2312" w:eastAsia="仿宋_GB2312"/>
                    </w:rPr>
                    <w:t xml:space="preserve"> [项目特征]</w:t>
                  </w:r>
                  <w:r>
                    <w:br/>
                  </w:r>
                  <w:r>
                    <w:rPr>
                      <w:rFonts w:ascii="仿宋_GB2312" w:hAnsi="仿宋_GB2312" w:cs="仿宋_GB2312" w:eastAsia="仿宋_GB2312"/>
                    </w:rPr>
                    <w:t xml:space="preserve"> 1.龙骨材料种类、规格、中距:轻钢龙骨</w:t>
                  </w:r>
                  <w:r>
                    <w:br/>
                  </w:r>
                  <w:r>
                    <w:rPr>
                      <w:rFonts w:ascii="仿宋_GB2312" w:hAnsi="仿宋_GB2312" w:cs="仿宋_GB2312" w:eastAsia="仿宋_GB2312"/>
                    </w:rPr>
                    <w:t xml:space="preserve"> 2.面层材料品种、规格:600*600mm铝扣板</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1.清理基层、吊杆安装</w:t>
                  </w:r>
                  <w:r>
                    <w:br/>
                  </w:r>
                  <w:r>
                    <w:rPr>
                      <w:rFonts w:ascii="仿宋_GB2312" w:hAnsi="仿宋_GB2312" w:cs="仿宋_GB2312" w:eastAsia="仿宋_GB2312"/>
                    </w:rPr>
                    <w:t xml:space="preserve"> 2.龙骨安装</w:t>
                  </w:r>
                  <w:r>
                    <w:br/>
                  </w:r>
                  <w:r>
                    <w:rPr>
                      <w:rFonts w:ascii="仿宋_GB2312" w:hAnsi="仿宋_GB2312" w:cs="仿宋_GB2312" w:eastAsia="仿宋_GB2312"/>
                    </w:rPr>
                    <w:t xml:space="preserve"> 3.基层板铺贴</w:t>
                  </w:r>
                  <w:r>
                    <w:br/>
                  </w:r>
                  <w:r>
                    <w:rPr>
                      <w:rFonts w:ascii="仿宋_GB2312" w:hAnsi="仿宋_GB2312" w:cs="仿宋_GB2312" w:eastAsia="仿宋_GB2312"/>
                    </w:rPr>
                    <w:t xml:space="preserve"> 4.面板铺贴</w:t>
                  </w:r>
                  <w:r>
                    <w:br/>
                  </w:r>
                  <w:r>
                    <w:rPr>
                      <w:rFonts w:ascii="仿宋_GB2312" w:hAnsi="仿宋_GB2312" w:cs="仿宋_GB2312" w:eastAsia="仿宋_GB2312"/>
                    </w:rPr>
                    <w:t xml:space="preserve"> 5.开孔及洞口处理</w:t>
                  </w:r>
                  <w:r>
                    <w:br/>
                  </w:r>
                  <w:r>
                    <w:rPr>
                      <w:rFonts w:ascii="仿宋_GB2312" w:hAnsi="仿宋_GB2312" w:cs="仿宋_GB2312" w:eastAsia="仿宋_GB2312"/>
                    </w:rPr>
                    <w:t xml:space="preserve"> 6.嵌缝</w:t>
                  </w:r>
                  <w:r>
                    <w:br/>
                  </w:r>
                  <w:r>
                    <w:rPr>
                      <w:rFonts w:ascii="仿宋_GB2312" w:hAnsi="仿宋_GB2312" w:cs="仿宋_GB2312" w:eastAsia="仿宋_GB2312"/>
                    </w:rPr>
                    <w:t xml:space="preserve"> 7.刷防护材料</w:t>
                  </w:r>
                </w:p>
              </w:tc>
              <w:tc>
                <w:tcPr>
                  <w:tcW w:type="dxa" w:w="511"/>
                </w:tcPr>
                <w:p>
                  <w:pPr>
                    <w:pStyle w:val="null3"/>
                  </w:pPr>
                  <w:r>
                    <w:rPr>
                      <w:rFonts w:ascii="仿宋_GB2312" w:hAnsi="仿宋_GB2312" w:cs="仿宋_GB2312" w:eastAsia="仿宋_GB2312"/>
                    </w:rPr>
                    <w:t>m²</w:t>
                  </w:r>
                </w:p>
              </w:tc>
              <w:tc>
                <w:tcPr>
                  <w:tcW w:type="dxa" w:w="511"/>
                </w:tcPr>
                <w:p>
                  <w:pPr>
                    <w:pStyle w:val="null3"/>
                  </w:pPr>
                  <w:r>
                    <w:rPr>
                      <w:rFonts w:ascii="仿宋_GB2312" w:hAnsi="仿宋_GB2312" w:cs="仿宋_GB2312" w:eastAsia="仿宋_GB2312"/>
                    </w:rPr>
                    <w:t>104.63</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塑胶地板</w:t>
                  </w:r>
                </w:p>
                <w:p>
                  <w:pPr>
                    <w:pStyle w:val="null3"/>
                  </w:pPr>
                  <w:r>
                    <w:rPr>
                      <w:rFonts w:ascii="仿宋_GB2312" w:hAnsi="仿宋_GB2312" w:cs="仿宋_GB2312" w:eastAsia="仿宋_GB2312"/>
                    </w:rPr>
                    <w:t>1.PVC塑胶地板，采用多层复合，总厚度≥2.0mm，耐磨层厚度≥0.6mm，耐磨等级≥T级，燃烧性能达到B1级，防滑等级≥R9；</w:t>
                  </w:r>
                  <w:r>
                    <w:br/>
                  </w:r>
                  <w:r>
                    <w:rPr>
                      <w:rFonts w:ascii="仿宋_GB2312" w:hAnsi="仿宋_GB2312" w:cs="仿宋_GB2312" w:eastAsia="仿宋_GB2312"/>
                    </w:rPr>
                    <w:t xml:space="preserve"> 2.做5mm水泥自流平</w:t>
                  </w:r>
                  <w:r>
                    <w:br/>
                  </w:r>
                  <w:r>
                    <w:rPr>
                      <w:rFonts w:ascii="仿宋_GB2312" w:hAnsi="仿宋_GB2312" w:cs="仿宋_GB2312" w:eastAsia="仿宋_GB2312"/>
                    </w:rPr>
                    <w:t xml:space="preserve"> 3.20厚1：2.5水泥砂浆找平，压实抹光</w:t>
                  </w:r>
                  <w:r>
                    <w:br/>
                  </w:r>
                  <w:r>
                    <w:rPr>
                      <w:rFonts w:ascii="仿宋_GB2312" w:hAnsi="仿宋_GB2312" w:cs="仿宋_GB2312" w:eastAsia="仿宋_GB2312"/>
                    </w:rPr>
                    <w:t xml:space="preserve"> 4.包含本项目所有工作内容</w:t>
                  </w:r>
                  <w:r>
                    <w:br/>
                  </w:r>
                  <w:r>
                    <w:rPr>
                      <w:rFonts w:ascii="仿宋_GB2312" w:hAnsi="仿宋_GB2312" w:cs="仿宋_GB2312" w:eastAsia="仿宋_GB2312"/>
                    </w:rPr>
                    <w:t xml:space="preserve"> 5.压条种类:塑胶地板专用阳角收边条</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104.63</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轻钢龙骨墙体封堵（窗）</w:t>
                  </w:r>
                </w:p>
                <w:p>
                  <w:pPr>
                    <w:pStyle w:val="null3"/>
                  </w:pPr>
                  <w:r>
                    <w:rPr>
                      <w:rFonts w:ascii="仿宋_GB2312" w:hAnsi="仿宋_GB2312" w:cs="仿宋_GB2312" w:eastAsia="仿宋_GB2312"/>
                    </w:rPr>
                    <w:t>1.1.75系列轻钢龙骨</w:t>
                  </w:r>
                  <w:r>
                    <w:br/>
                  </w:r>
                  <w:r>
                    <w:rPr>
                      <w:rFonts w:ascii="仿宋_GB2312" w:hAnsi="仿宋_GB2312" w:cs="仿宋_GB2312" w:eastAsia="仿宋_GB2312"/>
                    </w:rPr>
                    <w:t xml:space="preserve"> 2.填充防火隔音棉</w:t>
                  </w:r>
                  <w:r>
                    <w:br/>
                  </w:r>
                  <w:r>
                    <w:rPr>
                      <w:rFonts w:ascii="仿宋_GB2312" w:hAnsi="仿宋_GB2312" w:cs="仿宋_GB2312" w:eastAsia="仿宋_GB2312"/>
                    </w:rPr>
                    <w:t xml:space="preserve"> 3.双层9.5厚纸面石膏板白色无机涂料</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7.52</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防盗门</w:t>
                  </w:r>
                  <w:r>
                    <w:br/>
                  </w:r>
                  <w:r>
                    <w:rPr>
                      <w:rFonts w:ascii="仿宋_GB2312" w:hAnsi="仿宋_GB2312" w:cs="仿宋_GB2312" w:eastAsia="仿宋_GB2312"/>
                    </w:rPr>
                    <w:t xml:space="preserve"> 1.门框或扇外围尺寸:3280*1750mm</w:t>
                  </w:r>
                  <w:r>
                    <w:br/>
                  </w:r>
                  <w:r>
                    <w:rPr>
                      <w:rFonts w:ascii="仿宋_GB2312" w:hAnsi="仿宋_GB2312" w:cs="仿宋_GB2312" w:eastAsia="仿宋_GB2312"/>
                    </w:rPr>
                    <w:t xml:space="preserve"> 2.门框、扇材质:彩钢板双开门，宽×高≥2m×2.8m；</w:t>
                  </w:r>
                </w:p>
              </w:tc>
              <w:tc>
                <w:tcPr>
                  <w:tcW w:type="dxa" w:w="511"/>
                </w:tcPr>
                <w:p>
                  <w:pPr>
                    <w:pStyle w:val="null3"/>
                  </w:pPr>
                  <w:r>
                    <w:rPr>
                      <w:rFonts w:ascii="仿宋_GB2312" w:hAnsi="仿宋_GB2312" w:cs="仿宋_GB2312" w:eastAsia="仿宋_GB2312"/>
                    </w:rPr>
                    <w:t>樘</w:t>
                  </w:r>
                </w:p>
              </w:tc>
              <w:tc>
                <w:tcPr>
                  <w:tcW w:type="dxa" w:w="511"/>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防盗门</w:t>
                  </w:r>
                  <w:r>
                    <w:br/>
                  </w:r>
                  <w:r>
                    <w:rPr>
                      <w:rFonts w:ascii="仿宋_GB2312" w:hAnsi="仿宋_GB2312" w:cs="仿宋_GB2312" w:eastAsia="仿宋_GB2312"/>
                    </w:rPr>
                    <w:t xml:space="preserve"> 1.门框或扇外围尺寸:2970*970mm</w:t>
                  </w:r>
                  <w:r>
                    <w:br/>
                  </w:r>
                  <w:r>
                    <w:rPr>
                      <w:rFonts w:ascii="仿宋_GB2312" w:hAnsi="仿宋_GB2312" w:cs="仿宋_GB2312" w:eastAsia="仿宋_GB2312"/>
                    </w:rPr>
                    <w:t xml:space="preserve"> 2.门框、扇材质:按现场实际要求</w:t>
                  </w:r>
                </w:p>
              </w:tc>
              <w:tc>
                <w:tcPr>
                  <w:tcW w:type="dxa" w:w="511"/>
                </w:tcPr>
                <w:p>
                  <w:pPr>
                    <w:pStyle w:val="null3"/>
                  </w:pPr>
                  <w:r>
                    <w:rPr>
                      <w:rFonts w:ascii="仿宋_GB2312" w:hAnsi="仿宋_GB2312" w:cs="仿宋_GB2312" w:eastAsia="仿宋_GB2312"/>
                    </w:rPr>
                    <w:t>樘</w:t>
                  </w:r>
                </w:p>
              </w:tc>
              <w:tc>
                <w:tcPr>
                  <w:tcW w:type="dxa" w:w="511"/>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电子挂钟</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断桥铝合金窗</w:t>
                  </w:r>
                </w:p>
              </w:tc>
              <w:tc>
                <w:tcPr>
                  <w:tcW w:type="dxa" w:w="511"/>
                </w:tcPr>
                <w:p>
                  <w:pPr>
                    <w:pStyle w:val="null3"/>
                  </w:pPr>
                  <w:r>
                    <w:rPr>
                      <w:rFonts w:ascii="仿宋_GB2312" w:hAnsi="仿宋_GB2312" w:cs="仿宋_GB2312" w:eastAsia="仿宋_GB2312"/>
                    </w:rPr>
                    <w:t>m²</w:t>
                  </w:r>
                </w:p>
              </w:tc>
              <w:tc>
                <w:tcPr>
                  <w:tcW w:type="dxa" w:w="511"/>
                </w:tcPr>
                <w:p>
                  <w:pPr>
                    <w:pStyle w:val="null3"/>
                  </w:pPr>
                  <w:r>
                    <w:rPr>
                      <w:rFonts w:ascii="仿宋_GB2312" w:hAnsi="仿宋_GB2312" w:cs="仿宋_GB2312" w:eastAsia="仿宋_GB2312"/>
                    </w:rPr>
                    <w:t>21.14</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遮阳窗帘</w:t>
                  </w:r>
                </w:p>
                <w:p>
                  <w:pPr>
                    <w:pStyle w:val="null3"/>
                  </w:pPr>
                  <w:r>
                    <w:rPr>
                      <w:rFonts w:ascii="仿宋_GB2312" w:hAnsi="仿宋_GB2312" w:cs="仿宋_GB2312" w:eastAsia="仿宋_GB2312"/>
                    </w:rPr>
                    <w:t>窗帘：≥21.46m2，阻燃，遮光，2倍褶皱；</w:t>
                  </w:r>
                </w:p>
                <w:p>
                  <w:pPr>
                    <w:pStyle w:val="null3"/>
                  </w:pPr>
                  <w:r>
                    <w:rPr>
                      <w:rFonts w:ascii="仿宋_GB2312" w:hAnsi="仿宋_GB2312" w:cs="仿宋_GB2312" w:eastAsia="仿宋_GB2312"/>
                    </w:rPr>
                    <w:t>窗帘轨道</w:t>
                  </w:r>
                </w:p>
              </w:tc>
              <w:tc>
                <w:tcPr>
                  <w:tcW w:type="dxa" w:w="511"/>
                </w:tcPr>
                <w:p>
                  <w:pPr>
                    <w:pStyle w:val="null3"/>
                  </w:pPr>
                  <w:r>
                    <w:rPr>
                      <w:rFonts w:ascii="仿宋_GB2312" w:hAnsi="仿宋_GB2312" w:cs="仿宋_GB2312" w:eastAsia="仿宋_GB2312"/>
                    </w:rPr>
                    <w:t>m²</w:t>
                  </w:r>
                </w:p>
              </w:tc>
              <w:tc>
                <w:tcPr>
                  <w:tcW w:type="dxa" w:w="511"/>
                </w:tcPr>
                <w:p>
                  <w:pPr>
                    <w:pStyle w:val="null3"/>
                  </w:pPr>
                  <w:r>
                    <w:rPr>
                      <w:rFonts w:ascii="仿宋_GB2312" w:hAnsi="仿宋_GB2312" w:cs="仿宋_GB2312" w:eastAsia="仿宋_GB2312"/>
                    </w:rPr>
                    <w:t>26</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 xml:space="preserve"> 98英寸触控一体机:</w:t>
                  </w:r>
                </w:p>
                <w:p>
                  <w:pPr>
                    <w:pStyle w:val="null3"/>
                  </w:pPr>
                  <w:r>
                    <w:rPr>
                      <w:rFonts w:ascii="仿宋_GB2312" w:hAnsi="仿宋_GB2312" w:cs="仿宋_GB2312" w:eastAsia="仿宋_GB2312"/>
                    </w:rPr>
                    <w:t>显示屏尺寸：98英寸（16：9）</w:t>
                  </w:r>
                </w:p>
                <w:p>
                  <w:pPr>
                    <w:pStyle w:val="null3"/>
                  </w:pPr>
                  <w:r>
                    <w:rPr>
                      <w:rFonts w:ascii="仿宋_GB2312" w:hAnsi="仿宋_GB2312" w:cs="仿宋_GB2312" w:eastAsia="仿宋_GB2312"/>
                    </w:rPr>
                    <w:t>显示屏类型：DLED液晶显示屏</w:t>
                  </w:r>
                </w:p>
                <w:p>
                  <w:pPr>
                    <w:pStyle w:val="null3"/>
                  </w:pPr>
                  <w:r>
                    <w:rPr>
                      <w:rFonts w:ascii="仿宋_GB2312" w:hAnsi="仿宋_GB2312" w:cs="仿宋_GB2312" w:eastAsia="仿宋_GB2312"/>
                    </w:rPr>
                    <w:t>画面显示尺寸：2158.85（H）×1214.35 mm（V）</w:t>
                  </w:r>
                </w:p>
                <w:p>
                  <w:pPr>
                    <w:pStyle w:val="null3"/>
                  </w:pPr>
                  <w:r>
                    <w:rPr>
                      <w:rFonts w:ascii="仿宋_GB2312" w:hAnsi="仿宋_GB2312" w:cs="仿宋_GB2312" w:eastAsia="仿宋_GB2312"/>
                    </w:rPr>
                    <w:t>物理分辨率：3840（H）×2160（V）（UHD）</w:t>
                  </w:r>
                </w:p>
                <w:p>
                  <w:pPr>
                    <w:pStyle w:val="null3"/>
                  </w:pPr>
                  <w:r>
                    <w:rPr>
                      <w:rFonts w:ascii="仿宋_GB2312" w:hAnsi="仿宋_GB2312" w:cs="仿宋_GB2312" w:eastAsia="仿宋_GB2312"/>
                    </w:rPr>
                    <w:t>显示色彩：8bit，16.7M</w:t>
                  </w:r>
                </w:p>
                <w:p>
                  <w:pPr>
                    <w:pStyle w:val="null3"/>
                  </w:pPr>
                  <w:r>
                    <w:rPr>
                      <w:rFonts w:ascii="仿宋_GB2312" w:hAnsi="仿宋_GB2312" w:cs="仿宋_GB2312" w:eastAsia="仿宋_GB2312"/>
                    </w:rPr>
                    <w:t>刷新率：60HZ</w:t>
                  </w:r>
                </w:p>
                <w:p>
                  <w:pPr>
                    <w:pStyle w:val="null3"/>
                  </w:pPr>
                  <w:r>
                    <w:rPr>
                      <w:rFonts w:ascii="仿宋_GB2312" w:hAnsi="仿宋_GB2312" w:cs="仿宋_GB2312" w:eastAsia="仿宋_GB2312"/>
                    </w:rPr>
                    <w:t>亮度：中心点300cd/m2(±20)</w:t>
                  </w:r>
                </w:p>
                <w:p>
                  <w:pPr>
                    <w:pStyle w:val="null3"/>
                  </w:pPr>
                  <w:r>
                    <w:rPr>
                      <w:rFonts w:ascii="仿宋_GB2312" w:hAnsi="仿宋_GB2312" w:cs="仿宋_GB2312" w:eastAsia="仿宋_GB2312"/>
                    </w:rPr>
                    <w:t>对比度：1200：1（Typ.）</w:t>
                  </w:r>
                </w:p>
                <w:p>
                  <w:pPr>
                    <w:pStyle w:val="null3"/>
                  </w:pPr>
                  <w:r>
                    <w:rPr>
                      <w:rFonts w:ascii="仿宋_GB2312" w:hAnsi="仿宋_GB2312" w:cs="仿宋_GB2312" w:eastAsia="仿宋_GB2312"/>
                    </w:rPr>
                    <w:t>响应时间：8ms</w:t>
                  </w:r>
                </w:p>
                <w:p>
                  <w:pPr>
                    <w:pStyle w:val="null3"/>
                  </w:pPr>
                  <w:r>
                    <w:rPr>
                      <w:rFonts w:ascii="仿宋_GB2312" w:hAnsi="仿宋_GB2312" w:cs="仿宋_GB2312" w:eastAsia="仿宋_GB2312"/>
                    </w:rPr>
                    <w:t>可视角度：178°</w:t>
                  </w:r>
                </w:p>
                <w:p>
                  <w:pPr>
                    <w:pStyle w:val="null3"/>
                  </w:pPr>
                  <w:r>
                    <w:rPr>
                      <w:rFonts w:ascii="仿宋_GB2312" w:hAnsi="仿宋_GB2312" w:cs="仿宋_GB2312" w:eastAsia="仿宋_GB2312"/>
                    </w:rPr>
                    <w:t>显示屏防护：4mm钢化防爆玻璃</w:t>
                  </w:r>
                </w:p>
                <w:p>
                  <w:pPr>
                    <w:pStyle w:val="null3"/>
                  </w:pPr>
                  <w:r>
                    <w:rPr>
                      <w:rFonts w:ascii="仿宋_GB2312" w:hAnsi="仿宋_GB2312" w:cs="仿宋_GB2312" w:eastAsia="仿宋_GB2312"/>
                    </w:rPr>
                    <w:t>喇叭规格：10W/8欧× 2 扬声器</w:t>
                  </w:r>
                </w:p>
                <w:p>
                  <w:pPr>
                    <w:pStyle w:val="null3"/>
                  </w:pPr>
                  <w:r>
                    <w:rPr>
                      <w:rFonts w:ascii="仿宋_GB2312" w:hAnsi="仿宋_GB2312" w:cs="仿宋_GB2312" w:eastAsia="仿宋_GB2312"/>
                    </w:rPr>
                    <w:t>音频特性：平衡，环绕声，均衡器</w:t>
                  </w:r>
                </w:p>
                <w:p>
                  <w:pPr>
                    <w:pStyle w:val="null3"/>
                  </w:pPr>
                  <w:r>
                    <w:rPr>
                      <w:rFonts w:ascii="仿宋_GB2312" w:hAnsi="仿宋_GB2312" w:cs="仿宋_GB2312" w:eastAsia="仿宋_GB2312"/>
                    </w:rPr>
                    <w:t>输入端口（IN）</w:t>
                  </w:r>
                </w:p>
                <w:p>
                  <w:pPr>
                    <w:pStyle w:val="null3"/>
                  </w:pPr>
                  <w:r>
                    <w:rPr>
                      <w:rFonts w:ascii="仿宋_GB2312" w:hAnsi="仿宋_GB2312" w:cs="仿宋_GB2312" w:eastAsia="仿宋_GB2312"/>
                    </w:rPr>
                    <w:t>AV端口：1组</w:t>
                  </w:r>
                </w:p>
                <w:p>
                  <w:pPr>
                    <w:pStyle w:val="null3"/>
                  </w:pPr>
                  <w:r>
                    <w:rPr>
                      <w:rFonts w:ascii="仿宋_GB2312" w:hAnsi="仿宋_GB2312" w:cs="仿宋_GB2312" w:eastAsia="仿宋_GB2312"/>
                    </w:rPr>
                    <w:t>YPbPr端口：1组</w:t>
                  </w:r>
                </w:p>
                <w:p>
                  <w:pPr>
                    <w:pStyle w:val="null3"/>
                  </w:pPr>
                  <w:r>
                    <w:rPr>
                      <w:rFonts w:ascii="仿宋_GB2312" w:hAnsi="仿宋_GB2312" w:cs="仿宋_GB2312" w:eastAsia="仿宋_GB2312"/>
                    </w:rPr>
                    <w:t>HDMI2.0端口：3组(都支持HDCP 2.2及CEC，一组含ARC）</w:t>
                  </w:r>
                </w:p>
                <w:p>
                  <w:pPr>
                    <w:pStyle w:val="null3"/>
                  </w:pPr>
                  <w:r>
                    <w:rPr>
                      <w:rFonts w:ascii="仿宋_GB2312" w:hAnsi="仿宋_GB2312" w:cs="仿宋_GB2312" w:eastAsia="仿宋_GB2312"/>
                    </w:rPr>
                    <w:t>USB2.0端口：1组</w:t>
                  </w:r>
                </w:p>
                <w:p>
                  <w:pPr>
                    <w:pStyle w:val="null3"/>
                  </w:pPr>
                  <w:r>
                    <w:rPr>
                      <w:rFonts w:ascii="仿宋_GB2312" w:hAnsi="仿宋_GB2312" w:cs="仿宋_GB2312" w:eastAsia="仿宋_GB2312"/>
                    </w:rPr>
                    <w:t>输出端口：Earphone耳机：1组</w:t>
                  </w:r>
                </w:p>
                <w:p>
                  <w:pPr>
                    <w:pStyle w:val="null3"/>
                  </w:pPr>
                  <w:r>
                    <w:rPr>
                      <w:rFonts w:ascii="仿宋_GB2312" w:hAnsi="仿宋_GB2312" w:cs="仿宋_GB2312" w:eastAsia="仿宋_GB2312"/>
                    </w:rPr>
                    <w:t>COAXIAL同轴：1组</w:t>
                  </w:r>
                </w:p>
                <w:p>
                  <w:pPr>
                    <w:pStyle w:val="null3"/>
                  </w:pPr>
                  <w:r>
                    <w:rPr>
                      <w:rFonts w:ascii="仿宋_GB2312" w:hAnsi="仿宋_GB2312" w:cs="仿宋_GB2312" w:eastAsia="仿宋_GB2312"/>
                    </w:rPr>
                    <w:t>2160P UHD超高清显示</w:t>
                  </w:r>
                </w:p>
                <w:p>
                  <w:pPr>
                    <w:pStyle w:val="null3"/>
                  </w:pPr>
                  <w:r>
                    <w:rPr>
                      <w:rFonts w:ascii="仿宋_GB2312" w:hAnsi="仿宋_GB2312" w:cs="仿宋_GB2312" w:eastAsia="仿宋_GB2312"/>
                    </w:rPr>
                    <w:t>USB多媒体视频，音频，图片，文字，播放</w:t>
                  </w:r>
                </w:p>
                <w:p>
                  <w:pPr>
                    <w:pStyle w:val="null3"/>
                  </w:pPr>
                  <w:r>
                    <w:rPr>
                      <w:rFonts w:ascii="仿宋_GB2312" w:hAnsi="仿宋_GB2312" w:cs="仿宋_GB2312" w:eastAsia="仿宋_GB2312"/>
                    </w:rPr>
                    <w:t>DLED直下式节能背光设计</w:t>
                  </w:r>
                </w:p>
                <w:p>
                  <w:pPr>
                    <w:pStyle w:val="null3"/>
                  </w:pPr>
                  <w:r>
                    <w:rPr>
                      <w:rFonts w:ascii="仿宋_GB2312" w:hAnsi="仿宋_GB2312" w:cs="仿宋_GB2312" w:eastAsia="仿宋_GB2312"/>
                    </w:rPr>
                    <w:t>本项目中涉及计算机终端的中央处理器（CPU）、操作系统、数据库应通过中国信息安全测评中心的安全可靠测评，附相关证明材料截图。</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LED平板灯600*600LED集成吊顶灯</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15</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空调天花机5匹</w:t>
                  </w:r>
                </w:p>
                <w:p>
                  <w:pPr>
                    <w:pStyle w:val="null3"/>
                  </w:pPr>
                  <w:r>
                    <w:rPr>
                      <w:rFonts w:ascii="仿宋_GB2312" w:hAnsi="仿宋_GB2312" w:cs="仿宋_GB2312" w:eastAsia="仿宋_GB2312"/>
                    </w:rPr>
                    <w:t>5p空调：2台，变频，双制，一级能效，制冷≥13000w，制热≥14000w；</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2</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墙插</w:t>
                  </w:r>
                </w:p>
                <w:p>
                  <w:pPr>
                    <w:pStyle w:val="null3"/>
                  </w:pPr>
                  <w:r>
                    <w:rPr>
                      <w:rFonts w:ascii="仿宋_GB2312" w:hAnsi="仿宋_GB2312" w:cs="仿宋_GB2312" w:eastAsia="仿宋_GB2312"/>
                    </w:rPr>
                    <w:t>五孔暗装墙插</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12</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暗装网络面板</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2</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五孔地插</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12</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网络地插</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6</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电源线ZR-BV2.5</w:t>
                  </w:r>
                </w:p>
              </w:tc>
              <w:tc>
                <w:tcPr>
                  <w:tcW w:type="dxa" w:w="511"/>
                </w:tcPr>
                <w:p>
                  <w:pPr>
                    <w:pStyle w:val="null3"/>
                  </w:pPr>
                  <w:r>
                    <w:rPr>
                      <w:rFonts w:ascii="仿宋_GB2312" w:hAnsi="仿宋_GB2312" w:cs="仿宋_GB2312" w:eastAsia="仿宋_GB2312"/>
                    </w:rPr>
                    <w:t>m</w:t>
                  </w:r>
                </w:p>
              </w:tc>
              <w:tc>
                <w:tcPr>
                  <w:tcW w:type="dxa" w:w="511"/>
                </w:tcPr>
                <w:p>
                  <w:pPr>
                    <w:pStyle w:val="null3"/>
                  </w:pPr>
                  <w:r>
                    <w:rPr>
                      <w:rFonts w:ascii="仿宋_GB2312" w:hAnsi="仿宋_GB2312" w:cs="仿宋_GB2312" w:eastAsia="仿宋_GB2312"/>
                    </w:rPr>
                    <w:t>560</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电源线ZR-BV4</w:t>
                  </w:r>
                </w:p>
              </w:tc>
              <w:tc>
                <w:tcPr>
                  <w:tcW w:type="dxa" w:w="511"/>
                </w:tcPr>
                <w:p>
                  <w:pPr>
                    <w:pStyle w:val="null3"/>
                  </w:pPr>
                  <w:r>
                    <w:rPr>
                      <w:rFonts w:ascii="仿宋_GB2312" w:hAnsi="仿宋_GB2312" w:cs="仿宋_GB2312" w:eastAsia="仿宋_GB2312"/>
                    </w:rPr>
                    <w:t>m</w:t>
                  </w:r>
                </w:p>
              </w:tc>
              <w:tc>
                <w:tcPr>
                  <w:tcW w:type="dxa" w:w="511"/>
                </w:tcPr>
                <w:p>
                  <w:pPr>
                    <w:pStyle w:val="null3"/>
                  </w:pPr>
                  <w:r>
                    <w:rPr>
                      <w:rFonts w:ascii="仿宋_GB2312" w:hAnsi="仿宋_GB2312" w:cs="仿宋_GB2312" w:eastAsia="仿宋_GB2312"/>
                    </w:rPr>
                    <w:t>620</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镀锌钢管JDG20，壁厚：1.6</w:t>
                  </w:r>
                </w:p>
              </w:tc>
              <w:tc>
                <w:tcPr>
                  <w:tcW w:type="dxa" w:w="511"/>
                </w:tcPr>
                <w:p>
                  <w:pPr>
                    <w:pStyle w:val="null3"/>
                  </w:pPr>
                  <w:r>
                    <w:rPr>
                      <w:rFonts w:ascii="仿宋_GB2312" w:hAnsi="仿宋_GB2312" w:cs="仿宋_GB2312" w:eastAsia="仿宋_GB2312"/>
                    </w:rPr>
                    <w:t>m</w:t>
                  </w:r>
                </w:p>
              </w:tc>
              <w:tc>
                <w:tcPr>
                  <w:tcW w:type="dxa" w:w="511"/>
                </w:tcPr>
                <w:p>
                  <w:pPr>
                    <w:pStyle w:val="null3"/>
                  </w:pPr>
                  <w:r>
                    <w:rPr>
                      <w:rFonts w:ascii="仿宋_GB2312" w:hAnsi="仿宋_GB2312" w:cs="仿宋_GB2312" w:eastAsia="仿宋_GB2312"/>
                    </w:rPr>
                    <w:t>200</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监控摄像头400万</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网线6类网线</w:t>
                  </w:r>
                </w:p>
              </w:tc>
              <w:tc>
                <w:tcPr>
                  <w:tcW w:type="dxa" w:w="511"/>
                </w:tcPr>
                <w:p>
                  <w:pPr>
                    <w:pStyle w:val="null3"/>
                  </w:pPr>
                  <w:r>
                    <w:rPr>
                      <w:rFonts w:ascii="仿宋_GB2312" w:hAnsi="仿宋_GB2312" w:cs="仿宋_GB2312" w:eastAsia="仿宋_GB2312"/>
                    </w:rPr>
                    <w:t>箱</w:t>
                  </w:r>
                </w:p>
              </w:tc>
              <w:tc>
                <w:tcPr>
                  <w:tcW w:type="dxa" w:w="511"/>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灯控开关三控开关墙面安装</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不锈钢踢脚线100*10*1.0不锈钢定制</w:t>
                  </w:r>
                </w:p>
              </w:tc>
              <w:tc>
                <w:tcPr>
                  <w:tcW w:type="dxa" w:w="511"/>
                </w:tcPr>
                <w:p>
                  <w:pPr>
                    <w:pStyle w:val="null3"/>
                  </w:pPr>
                  <w:r>
                    <w:rPr>
                      <w:rFonts w:ascii="仿宋_GB2312" w:hAnsi="仿宋_GB2312" w:cs="仿宋_GB2312" w:eastAsia="仿宋_GB2312"/>
                    </w:rPr>
                    <w:t>米</w:t>
                  </w:r>
                </w:p>
              </w:tc>
              <w:tc>
                <w:tcPr>
                  <w:tcW w:type="dxa" w:w="511"/>
                </w:tcPr>
                <w:p>
                  <w:pPr>
                    <w:pStyle w:val="null3"/>
                  </w:pPr>
                  <w:r>
                    <w:rPr>
                      <w:rFonts w:ascii="仿宋_GB2312" w:hAnsi="仿宋_GB2312" w:cs="仿宋_GB2312" w:eastAsia="仿宋_GB2312"/>
                    </w:rPr>
                    <w:t>42.5</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水槽1米长含改水管</w:t>
                  </w:r>
                </w:p>
              </w:tc>
              <w:tc>
                <w:tcPr>
                  <w:tcW w:type="dxa" w:w="511"/>
                </w:tcPr>
                <w:p>
                  <w:pPr>
                    <w:pStyle w:val="null3"/>
                  </w:pPr>
                  <w:r>
                    <w:rPr>
                      <w:rFonts w:ascii="仿宋_GB2312" w:hAnsi="仿宋_GB2312" w:cs="仿宋_GB2312" w:eastAsia="仿宋_GB2312"/>
                    </w:rPr>
                    <w:t>项</w:t>
                  </w:r>
                </w:p>
              </w:tc>
              <w:tc>
                <w:tcPr>
                  <w:tcW w:type="dxa" w:w="511"/>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收纳柜</w:t>
                  </w:r>
                </w:p>
                <w:p>
                  <w:pPr>
                    <w:pStyle w:val="null3"/>
                  </w:pPr>
                  <w:r>
                    <w:rPr>
                      <w:rFonts w:ascii="仿宋_GB2312" w:hAnsi="仿宋_GB2312" w:cs="仿宋_GB2312" w:eastAsia="仿宋_GB2312"/>
                    </w:rPr>
                    <w:t>1、长度≥7.6m，高2.2米，进深≥600mm，≥18mm环保型阻燃胶合板；</w:t>
                  </w:r>
                </w:p>
                <w:p>
                  <w:pPr>
                    <w:pStyle w:val="null3"/>
                  </w:pPr>
                  <w:r>
                    <w:rPr>
                      <w:rFonts w:ascii="仿宋_GB2312" w:hAnsi="仿宋_GB2312" w:cs="仿宋_GB2312" w:eastAsia="仿宋_GB2312"/>
                    </w:rPr>
                    <w:t>2、阻燃等级B1级、环保等级E0级，边缘均采用≥2mm厚同色ABS封边条，全自动封边机热熔胶封边，基材与柜体相同阻燃板；</w:t>
                  </w:r>
                </w:p>
                <w:p>
                  <w:pPr>
                    <w:pStyle w:val="null3"/>
                  </w:pPr>
                  <w:r>
                    <w:rPr>
                      <w:rFonts w:ascii="仿宋_GB2312" w:hAnsi="仿宋_GB2312" w:cs="仿宋_GB2312" w:eastAsia="仿宋_GB2312"/>
                    </w:rPr>
                    <w:t>3、不锈钢缓冲阻尼铰链，中性防霉密封胶；</w:t>
                  </w:r>
                </w:p>
                <w:p>
                  <w:pPr>
                    <w:pStyle w:val="null3"/>
                  </w:pPr>
                  <w:r>
                    <w:rPr>
                      <w:rFonts w:ascii="仿宋_GB2312" w:hAnsi="仿宋_GB2312" w:cs="仿宋_GB2312" w:eastAsia="仿宋_GB2312"/>
                    </w:rPr>
                    <w:t>4、免漆木饰面柜门、阻力合页。</w:t>
                  </w:r>
                </w:p>
                <w:p>
                  <w:pPr>
                    <w:pStyle w:val="null3"/>
                  </w:pPr>
                  <w:r>
                    <w:rPr>
                      <w:rFonts w:ascii="仿宋_GB2312" w:hAnsi="仿宋_GB2312" w:cs="仿宋_GB2312" w:eastAsia="仿宋_GB2312"/>
                    </w:rPr>
                    <w:t>上下柜：双开封闭式门板，每层静态承重≥40kg，满足实训资料、工具、仪器存放</w:t>
                  </w:r>
                </w:p>
                <w:p>
                  <w:pPr>
                    <w:pStyle w:val="null3"/>
                  </w:pPr>
                  <w:r>
                    <w:rPr>
                      <w:rFonts w:ascii="仿宋_GB2312" w:hAnsi="仿宋_GB2312" w:cs="仿宋_GB2312" w:eastAsia="仿宋_GB2312"/>
                    </w:rPr>
                    <w:t>门锁配置：整柜配备安全锁</w:t>
                  </w:r>
                </w:p>
              </w:tc>
              <w:tc>
                <w:tcPr>
                  <w:tcW w:type="dxa" w:w="511"/>
                </w:tcPr>
                <w:p>
                  <w:pPr>
                    <w:pStyle w:val="null3"/>
                  </w:pPr>
                  <w:r>
                    <w:rPr>
                      <w:rFonts w:ascii="仿宋_GB2312" w:hAnsi="仿宋_GB2312" w:cs="仿宋_GB2312" w:eastAsia="仿宋_GB2312"/>
                    </w:rPr>
                    <w:t>组</w:t>
                  </w:r>
                </w:p>
              </w:tc>
              <w:tc>
                <w:tcPr>
                  <w:tcW w:type="dxa" w:w="511"/>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文件柜</w:t>
                  </w:r>
                </w:p>
                <w:p>
                  <w:pPr>
                    <w:pStyle w:val="null3"/>
                  </w:pPr>
                  <w:r>
                    <w:rPr>
                      <w:rFonts w:ascii="仿宋_GB2312" w:hAnsi="仿宋_GB2312" w:cs="仿宋_GB2312" w:eastAsia="仿宋_GB2312"/>
                    </w:rPr>
                    <w:t>1.单组外形尺寸：长度 1000mm× 高度 1800mm× 进深 600mm，3组无缝拼接组合</w:t>
                  </w:r>
                </w:p>
                <w:p>
                  <w:pPr>
                    <w:pStyle w:val="null3"/>
                  </w:pPr>
                  <w:r>
                    <w:rPr>
                      <w:rFonts w:ascii="仿宋_GB2312" w:hAnsi="仿宋_GB2312" w:cs="仿宋_GB2312" w:eastAsia="仿宋_GB2312"/>
                    </w:rPr>
                    <w:t>2.整体结构：上部玻璃展示柜门 + 下部封闭式实体柜门</w:t>
                  </w:r>
                </w:p>
                <w:p>
                  <w:pPr>
                    <w:pStyle w:val="null3"/>
                  </w:pPr>
                  <w:r>
                    <w:rPr>
                      <w:rFonts w:ascii="仿宋_GB2312" w:hAnsi="仿宋_GB2312" w:cs="仿宋_GB2312" w:eastAsia="仿宋_GB2312"/>
                    </w:rPr>
                    <w:t>3.上柜：双开透明，透光可视、安全防爆</w:t>
                  </w:r>
                </w:p>
                <w:p>
                  <w:pPr>
                    <w:pStyle w:val="null3"/>
                  </w:pPr>
                  <w:r>
                    <w:rPr>
                      <w:rFonts w:ascii="仿宋_GB2312" w:hAnsi="仿宋_GB2312" w:cs="仿宋_GB2312" w:eastAsia="仿宋_GB2312"/>
                    </w:rPr>
                    <w:t>4.下柜：双开封闭式门板，每层静态承重≥40kg，满足实训资料、工具、仪器存放</w:t>
                  </w:r>
                </w:p>
                <w:p>
                  <w:pPr>
                    <w:pStyle w:val="null3"/>
                  </w:pPr>
                  <w:r>
                    <w:rPr>
                      <w:rFonts w:ascii="仿宋_GB2312" w:hAnsi="仿宋_GB2312" w:cs="仿宋_GB2312" w:eastAsia="仿宋_GB2312"/>
                    </w:rPr>
                    <w:t>5.门锁配置：整柜配备安全锁</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实验室桌子及配套凳（48把）</w:t>
                  </w:r>
                </w:p>
                <w:p>
                  <w:pPr>
                    <w:pStyle w:val="null3"/>
                  </w:pPr>
                  <w:r>
                    <w:rPr>
                      <w:rFonts w:ascii="仿宋_GB2312" w:hAnsi="仿宋_GB2312" w:cs="仿宋_GB2312" w:eastAsia="仿宋_GB2312"/>
                    </w:rPr>
                    <w:t>有一定承重性</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6</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实训室规章制度牌</w:t>
                  </w:r>
                </w:p>
                <w:p>
                  <w:pPr>
                    <w:pStyle w:val="null3"/>
                  </w:pPr>
                  <w:r>
                    <w:rPr>
                      <w:rFonts w:ascii="仿宋_GB2312" w:hAnsi="仿宋_GB2312" w:cs="仿宋_GB2312" w:eastAsia="仿宋_GB2312"/>
                    </w:rPr>
                    <w:t>实验室基础信息牌：≥6块，高×宽≥500mm×350mm，厚度≥2mm，材质为铝合金边框、PVC底板、透明亚克力封面；</w:t>
                  </w:r>
                </w:p>
                <w:p>
                  <w:pPr>
                    <w:pStyle w:val="null3"/>
                  </w:pPr>
                  <w:r>
                    <w:rPr>
                      <w:rFonts w:ascii="仿宋_GB2312" w:hAnsi="仿宋_GB2312" w:cs="仿宋_GB2312" w:eastAsia="仿宋_GB2312"/>
                    </w:rPr>
                    <w:t>实验室管理制度牌：≥6块，高×宽≥800mm×600mm，材质为铝合金开启式框架、PVC面板。</w:t>
                  </w:r>
                </w:p>
              </w:tc>
              <w:tc>
                <w:tcPr>
                  <w:tcW w:type="dxa" w:w="511"/>
                </w:tcPr>
                <w:p>
                  <w:pPr>
                    <w:pStyle w:val="null3"/>
                  </w:pPr>
                  <w:r>
                    <w:rPr>
                      <w:rFonts w:ascii="仿宋_GB2312" w:hAnsi="仿宋_GB2312" w:cs="仿宋_GB2312" w:eastAsia="仿宋_GB2312"/>
                    </w:rPr>
                    <w:t>项</w:t>
                  </w:r>
                </w:p>
              </w:tc>
              <w:tc>
                <w:tcPr>
                  <w:tcW w:type="dxa" w:w="511"/>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实验室数据处理工位(6个工位)</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配电箱</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移动写字板</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封包暖气片</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外墙装饰</w:t>
                  </w:r>
                </w:p>
              </w:tc>
              <w:tc>
                <w:tcPr>
                  <w:tcW w:type="dxa" w:w="511"/>
                </w:tcPr>
                <w:p>
                  <w:pPr>
                    <w:pStyle w:val="null3"/>
                  </w:pPr>
                  <w:r>
                    <w:rPr>
                      <w:rFonts w:ascii="仿宋_GB2312" w:hAnsi="仿宋_GB2312" w:cs="仿宋_GB2312" w:eastAsia="仿宋_GB2312"/>
                    </w:rPr>
                    <w:t>项</w:t>
                  </w:r>
                </w:p>
              </w:tc>
              <w:tc>
                <w:tcPr>
                  <w:tcW w:type="dxa" w:w="511"/>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遮阳棚</w:t>
                  </w:r>
                </w:p>
              </w:tc>
              <w:tc>
                <w:tcPr>
                  <w:tcW w:type="dxa" w:w="511"/>
                </w:tcPr>
                <w:p>
                  <w:pPr>
                    <w:pStyle w:val="null3"/>
                  </w:pPr>
                  <w:r>
                    <w:rPr>
                      <w:rFonts w:ascii="仿宋_GB2312" w:hAnsi="仿宋_GB2312" w:cs="仿宋_GB2312" w:eastAsia="仿宋_GB2312"/>
                    </w:rPr>
                    <w:t>项</w:t>
                  </w:r>
                </w:p>
              </w:tc>
              <w:tc>
                <w:tcPr>
                  <w:tcW w:type="dxa" w:w="511"/>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展示柜</w:t>
                  </w:r>
                </w:p>
                <w:p>
                  <w:pPr>
                    <w:pStyle w:val="null3"/>
                  </w:pPr>
                  <w:r>
                    <w:rPr>
                      <w:rFonts w:ascii="仿宋_GB2312" w:hAnsi="仿宋_GB2312" w:cs="仿宋_GB2312" w:eastAsia="仿宋_GB2312"/>
                    </w:rPr>
                    <w:t>1、单组外形尺寸：≥长度1000mm×高度1800mm×进深600mm，3组可独立摆放、也可无缝拼接；</w:t>
                  </w:r>
                </w:p>
                <w:p>
                  <w:pPr>
                    <w:pStyle w:val="null3"/>
                  </w:pPr>
                  <w:r>
                    <w:rPr>
                      <w:rFonts w:ascii="仿宋_GB2312" w:hAnsi="仿宋_GB2312" w:cs="仿宋_GB2312" w:eastAsia="仿宋_GB2312"/>
                    </w:rPr>
                    <w:t>2、整体结构：上、下部玻璃展示柜门，上下各加1层板；</w:t>
                  </w:r>
                </w:p>
                <w:p>
                  <w:pPr>
                    <w:pStyle w:val="null3"/>
                  </w:pPr>
                  <w:r>
                    <w:rPr>
                      <w:rFonts w:ascii="仿宋_GB2312" w:hAnsi="仿宋_GB2312" w:cs="仿宋_GB2312" w:eastAsia="仿宋_GB2312"/>
                    </w:rPr>
                    <w:t>3、承重标准：柜体底部承重≥100kg，层板承重≥60kg，层板托采用不锈钢材质，可调节间距；</w:t>
                  </w:r>
                </w:p>
                <w:p>
                  <w:pPr>
                    <w:pStyle w:val="null3"/>
                  </w:pPr>
                  <w:r>
                    <w:rPr>
                      <w:rFonts w:ascii="仿宋_GB2312" w:hAnsi="仿宋_GB2312" w:cs="仿宋_GB2312" w:eastAsia="仿宋_GB2312"/>
                    </w:rPr>
                    <w:t>4、通体全透明钢化玻璃，高透光率（≥90%），防爆、防刮、防撞击；</w:t>
                  </w:r>
                </w:p>
                <w:p>
                  <w:pPr>
                    <w:pStyle w:val="null3"/>
                  </w:pPr>
                  <w:r>
                    <w:rPr>
                      <w:rFonts w:ascii="仿宋_GB2312" w:hAnsi="仿宋_GB2312" w:cs="仿宋_GB2312" w:eastAsia="仿宋_GB2312"/>
                    </w:rPr>
                    <w:t>5、每组配备安全锁。</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水泥台</w:t>
                  </w:r>
                </w:p>
              </w:tc>
              <w:tc>
                <w:tcPr>
                  <w:tcW w:type="dxa" w:w="511"/>
                </w:tcPr>
                <w:p>
                  <w:pPr>
                    <w:pStyle w:val="null3"/>
                  </w:pPr>
                  <w:r>
                    <w:rPr>
                      <w:rFonts w:ascii="仿宋_GB2312" w:hAnsi="仿宋_GB2312" w:cs="仿宋_GB2312" w:eastAsia="仿宋_GB2312"/>
                    </w:rPr>
                    <w:t>组</w:t>
                  </w:r>
                </w:p>
              </w:tc>
              <w:tc>
                <w:tcPr>
                  <w:tcW w:type="dxa" w:w="511"/>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路面硬化及排水</w:t>
                  </w:r>
                </w:p>
              </w:tc>
              <w:tc>
                <w:tcPr>
                  <w:tcW w:type="dxa" w:w="511"/>
                </w:tcPr>
                <w:p>
                  <w:pPr>
                    <w:pStyle w:val="null3"/>
                  </w:pPr>
                  <w:r>
                    <w:rPr>
                      <w:rFonts w:ascii="仿宋_GB2312" w:hAnsi="仿宋_GB2312" w:cs="仿宋_GB2312" w:eastAsia="仿宋_GB2312"/>
                    </w:rPr>
                    <w:t>项</w:t>
                  </w:r>
                </w:p>
              </w:tc>
              <w:tc>
                <w:tcPr>
                  <w:tcW w:type="dxa" w:w="511"/>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科创墙：</w:t>
                  </w:r>
                </w:p>
                <w:p>
                  <w:pPr>
                    <w:pStyle w:val="null3"/>
                  </w:pPr>
                  <w:r>
                    <w:rPr>
                      <w:rFonts w:ascii="仿宋_GB2312" w:hAnsi="仿宋_GB2312" w:cs="仿宋_GB2312" w:eastAsia="仿宋_GB2312"/>
                    </w:rPr>
                    <w:t>1、轻钢龙骨骨架：采用C型轻钢龙骨（规格：50×20×0.6mm）;</w:t>
                  </w:r>
                </w:p>
                <w:p>
                  <w:pPr>
                    <w:pStyle w:val="null3"/>
                  </w:pPr>
                  <w:r>
                    <w:rPr>
                      <w:rFonts w:ascii="仿宋_GB2312" w:hAnsi="仿宋_GB2312" w:cs="仿宋_GB2312" w:eastAsia="仿宋_GB2312"/>
                    </w:rPr>
                    <w:t>2、多层板基层：≥14m2，E0级环保多层板，阻燃等级B1级；</w:t>
                  </w:r>
                </w:p>
                <w:p>
                  <w:pPr>
                    <w:pStyle w:val="null3"/>
                  </w:pPr>
                  <w:r>
                    <w:rPr>
                      <w:rFonts w:ascii="仿宋_GB2312" w:hAnsi="仿宋_GB2312" w:cs="仿宋_GB2312" w:eastAsia="仿宋_GB2312"/>
                    </w:rPr>
                    <w:t>3、立体造型层：左右两块，每块≥宽2000mm×高2300mm，铝合金型材封边，亚克力板造型；</w:t>
                  </w:r>
                </w:p>
                <w:p>
                  <w:pPr>
                    <w:pStyle w:val="null3"/>
                  </w:pPr>
                  <w:r>
                    <w:rPr>
                      <w:rFonts w:ascii="仿宋_GB2312" w:hAnsi="仿宋_GB2312" w:cs="仿宋_GB2312" w:eastAsia="仿宋_GB2312"/>
                    </w:rPr>
                    <w:t>4、左右对称布局，文化墙左右两块分别位于一体机两侧，左右两侧内容镜像对称设计，但文字或图形元素可略有差异，内容根据设计调整。</w:t>
                  </w:r>
                </w:p>
                <w:p>
                  <w:pPr>
                    <w:pStyle w:val="null3"/>
                  </w:pPr>
                  <w:r>
                    <w:rPr>
                      <w:rFonts w:ascii="仿宋_GB2312" w:hAnsi="仿宋_GB2312" w:cs="仿宋_GB2312" w:eastAsia="仿宋_GB2312"/>
                    </w:rPr>
                    <w:t>5、灯带：LED柔性线性灯带，色温3000K（暖白），显色指数≥90，每米功率12W，灯带防护等级≥IP20，背面带3M胶，独立开关。</w:t>
                  </w:r>
                </w:p>
              </w:tc>
              <w:tc>
                <w:tcPr>
                  <w:tcW w:type="dxa" w:w="511"/>
                </w:tcPr>
                <w:p>
                  <w:pPr>
                    <w:pStyle w:val="null3"/>
                  </w:pPr>
                  <w:r>
                    <w:rPr>
                      <w:rFonts w:ascii="仿宋_GB2312" w:hAnsi="仿宋_GB2312" w:cs="仿宋_GB2312" w:eastAsia="仿宋_GB2312"/>
                    </w:rPr>
                    <w:t>项</w:t>
                  </w:r>
                </w:p>
              </w:tc>
              <w:tc>
                <w:tcPr>
                  <w:tcW w:type="dxa" w:w="511"/>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设备底座</w:t>
                  </w:r>
                </w:p>
              </w:tc>
              <w:tc>
                <w:tcPr>
                  <w:tcW w:type="dxa" w:w="511"/>
                </w:tcPr>
                <w:p>
                  <w:pPr>
                    <w:pStyle w:val="null3"/>
                  </w:pPr>
                  <w:r>
                    <w:rPr>
                      <w:rFonts w:ascii="仿宋_GB2312" w:hAnsi="仿宋_GB2312" w:cs="仿宋_GB2312" w:eastAsia="仿宋_GB2312"/>
                    </w:rPr>
                    <w:t>批</w:t>
                  </w:r>
                </w:p>
              </w:tc>
              <w:tc>
                <w:tcPr>
                  <w:tcW w:type="dxa" w:w="511"/>
                </w:tcPr>
                <w:p>
                  <w:pPr>
                    <w:pStyle w:val="null3"/>
                  </w:pPr>
                  <w:r>
                    <w:rPr>
                      <w:rFonts w:ascii="仿宋_GB2312" w:hAnsi="仿宋_GB2312" w:cs="仿宋_GB2312" w:eastAsia="仿宋_GB2312"/>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合同签订后90天内完成项目全部内容</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其他，经验收合格后，卖方持《验收合格单》原件及相关资料，达到付款条件起30个工作日内，支付合同总金额的60.0%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按照政府采购合同约定的技术、服务、安全标准组织对每一项的技术、服务、安全标准的履约情况进行验收，并出具验收书。</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（一）产品质保期 1、货物类质保期五年，其他类质保期二年。 2、成交供应商免费提供质保期电话支持、网络在线支持、电子邮件支持、运行维护支持等多种免费技术服务支持。</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谈判截止时间前近六个月中至少一个月的纳税证明或完税证明，依法免税的单位应提供相关证明材料；时间以税款所属时期为准 4、提供谈判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谈判响应文件截止时间前三个月内由供应商开户银行出具。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递交谈判响应文件截止时间前被“信用中国”网站（www.creditchina.gov.cn）和中国政府采购网（www.ccgp.gov.cn）上被列入失信被执行人、重大税收违法失信主体、政府采购严重违法失信行为信息记录名单的，不得参加谈判。</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 异常低价审查 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5.2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中小企业声明函 商务应答表 供应商应提交的相关资格证明材料 报价表 节能产品、环境标志产品明细表.docx 响应文件封面 产品技术参数表 分项报价表.docx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首次谈判报价</w:t>
            </w:r>
          </w:p>
        </w:tc>
        <w:tc>
          <w:tcPr>
            <w:tcW w:type="dxa" w:w="3322"/>
          </w:tcPr>
          <w:p>
            <w:pPr>
              <w:pStyle w:val="null3"/>
            </w:pPr>
            <w:r>
              <w:rPr>
                <w:rFonts w:ascii="仿宋_GB2312" w:hAnsi="仿宋_GB2312" w:cs="仿宋_GB2312" w:eastAsia="仿宋_GB2312"/>
              </w:rPr>
              <w:t>供应商首次谈判报价没有超出采购预算或最高限价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详见附件：节能产品、环境标志产品明细表.docx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详见附件：西安铁路职业技术学院供货合同（政府采购项目）.docx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