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 w:eastAsia="zh-CN"/>
        </w:rPr>
        <w:t>业绩证明（以合同为准，须在响应文件中附合同扫描件或复印件加盖单位公章）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2.未按上述要求提供、填写的，评审时不予以考虑。</w:t>
      </w:r>
    </w:p>
    <w:p w14:paraId="149BD9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68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2026-08-03T13:23:13Z</dcterms:created>
  <dc:creator>PC</dc:creator>
  <cp:lastModifiedBy>doit</cp:lastModifiedBy>
  <dcterms:modified xsi:type="dcterms:W3CDTF">2026-08-03T13:23:16Z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B6B911A46B7B49A5A9DD1E25DC26B44C_12</vt:lpwstr>
  </property>
</Properties>
</file>