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A3A406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bookmarkStart w:id="0" w:name="_Toc29192"/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合同条款响应</w:t>
      </w:r>
      <w:bookmarkEnd w:id="0"/>
    </w:p>
    <w:tbl>
      <w:tblPr>
        <w:tblStyle w:val="3"/>
        <w:tblW w:w="92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49"/>
        <w:gridCol w:w="2628"/>
        <w:gridCol w:w="2636"/>
        <w:gridCol w:w="1489"/>
      </w:tblGrid>
      <w:tr w14:paraId="03011C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C552D1E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54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6CFAF9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条款名称</w:t>
            </w:r>
          </w:p>
        </w:tc>
        <w:tc>
          <w:tcPr>
            <w:tcW w:w="262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E29DCA0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文件合同条款明细</w:t>
            </w:r>
          </w:p>
        </w:tc>
        <w:tc>
          <w:tcPr>
            <w:tcW w:w="263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9EBE816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文件合同条款响应</w:t>
            </w:r>
          </w:p>
        </w:tc>
        <w:tc>
          <w:tcPr>
            <w:tcW w:w="148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5351C5A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响应说明</w:t>
            </w:r>
          </w:p>
        </w:tc>
      </w:tr>
      <w:tr w14:paraId="793CAD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2ED7F92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2" w:space="0"/>
            </w:tcBorders>
            <w:noWrap w:val="0"/>
            <w:vAlign w:val="center"/>
          </w:tcPr>
          <w:p w14:paraId="23F233FA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tcBorders>
              <w:top w:val="single" w:color="auto" w:sz="2" w:space="0"/>
            </w:tcBorders>
            <w:noWrap w:val="0"/>
            <w:vAlign w:val="center"/>
          </w:tcPr>
          <w:p w14:paraId="78CA7187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tcBorders>
              <w:top w:val="single" w:color="auto" w:sz="2" w:space="0"/>
            </w:tcBorders>
            <w:noWrap w:val="0"/>
            <w:vAlign w:val="center"/>
          </w:tcPr>
          <w:p w14:paraId="14140D9C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tcBorders>
              <w:top w:val="single" w:color="auto" w:sz="2" w:space="0"/>
            </w:tcBorders>
            <w:noWrap w:val="0"/>
            <w:vAlign w:val="center"/>
          </w:tcPr>
          <w:p w14:paraId="2ECBBB2A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70ACF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371F433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28D1273A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43B76EC1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06D42E5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26DC87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DC918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4029A570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75EB7080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CBB408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7EE8EB37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71E94A1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9C9D2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1FA4AC75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50A539B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6A621840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11B01E87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426A0805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1082D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16BE418E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E21708E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3B6EADCA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2D5FA84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322705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6FE8E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4FBF98C9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6EF7FA8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29D261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00BCACC5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5DC68FF5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97F02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5EAA3D0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39CF7077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63E4662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5AAB3477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DCBE81A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352FB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521AA097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备注</w:t>
            </w:r>
          </w:p>
        </w:tc>
        <w:tc>
          <w:tcPr>
            <w:tcW w:w="8302" w:type="dxa"/>
            <w:gridSpan w:val="4"/>
            <w:noWrap w:val="0"/>
            <w:vAlign w:val="center"/>
          </w:tcPr>
          <w:p w14:paraId="60569A5F">
            <w:pPr>
              <w:shd w:val="clear" w:color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“完全接受”的条款无需在本表中列出，但必须提交空白表；对于需要供应商填报的内容，以及“不能接受”或“有条件接受”的条款，则应写明该条款名称及条款明细、以及供应商所能接受的条件。</w:t>
            </w:r>
          </w:p>
          <w:p w14:paraId="37F50295">
            <w:pPr>
              <w:shd w:val="clear" w:color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若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文件含有采购人不能接受的附加条件的，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无效。</w:t>
            </w:r>
          </w:p>
          <w:p w14:paraId="28B4C6FA">
            <w:pPr>
              <w:shd w:val="clear" w:color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因表格空间有限，不足以容纳响应内容时，允许在表后进行响应，但须在表中注明引用位置。</w:t>
            </w:r>
          </w:p>
        </w:tc>
      </w:tr>
    </w:tbl>
    <w:p w14:paraId="14224EE9">
      <w:pPr>
        <w:shd w:val="clear" w:color="auto"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声明：除上表所列的合同条款外，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谈判</w:t>
      </w:r>
      <w:r>
        <w:rPr>
          <w:rFonts w:hint="eastAsia" w:ascii="仿宋" w:hAnsi="仿宋" w:eastAsia="仿宋" w:cs="仿宋"/>
          <w:sz w:val="24"/>
          <w:highlight w:val="none"/>
        </w:rPr>
        <w:t>文件中的其他合同条款我方均完全接受。</w:t>
      </w:r>
    </w:p>
    <w:p w14:paraId="67065CEE">
      <w:pPr>
        <w:pStyle w:val="2"/>
        <w:shd w:val="clear" w:color="auto"/>
        <w:snapToGrid w:val="0"/>
        <w:spacing w:line="360" w:lineRule="auto"/>
        <w:ind w:firstLine="2822" w:firstLineChars="1176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4FEBAE4E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6D991230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委托代理人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：（签字或盖章）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37CBA334">
      <w:pPr>
        <w:pStyle w:val="2"/>
        <w:shd w:val="clear" w:color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p w14:paraId="3A0DC98A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4A3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2026-08-03T13:22:28Z</dcterms:created>
  <dc:creator>PC</dc:creator>
  <cp:lastModifiedBy>doit</cp:lastModifiedBy>
  <dcterms:modified xsi:type="dcterms:W3CDTF">2026-08-03T13:22:32Z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5B821B1E82E0405F804B305D7BE86A38_12</vt:lpwstr>
  </property>
</Properties>
</file>