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90BB2" w14:textId="77777777" w:rsidR="004C3119" w:rsidRDefault="004C3119"/>
    <w:p w14:paraId="5F9045B2" w14:textId="77777777" w:rsidR="004C3119" w:rsidRDefault="00FD6E91">
      <w:pPr>
        <w:pStyle w:val="null3"/>
        <w:jc w:val="center"/>
        <w:outlineLvl w:val="1"/>
        <w:rPr>
          <w:rFonts w:ascii="宋体" w:eastAsia="宋体" w:hAnsi="宋体" w:cs="宋体" w:hint="default"/>
        </w:rPr>
      </w:pPr>
      <w:r>
        <w:rPr>
          <w:rFonts w:ascii="宋体" w:eastAsia="宋体" w:hAnsi="宋体" w:cs="宋体"/>
          <w:b/>
          <w:sz w:val="36"/>
        </w:rPr>
        <w:t>第七章 拟签订采购合同文本</w:t>
      </w:r>
    </w:p>
    <w:p w14:paraId="3CE17C46" w14:textId="77777777" w:rsidR="004C3119" w:rsidRDefault="00FD6E91">
      <w:pPr>
        <w:spacing w:line="360" w:lineRule="auto"/>
        <w:jc w:val="center"/>
        <w:rPr>
          <w:rFonts w:ascii="宋体" w:hAnsi="宋体"/>
          <w:b/>
          <w:sz w:val="24"/>
        </w:rPr>
      </w:pPr>
      <w:r>
        <w:rPr>
          <w:rFonts w:ascii="宋体" w:hAnsi="宋体" w:hint="eastAsia"/>
          <w:b/>
          <w:sz w:val="24"/>
        </w:rPr>
        <w:t>合同范本（仅供参考）</w:t>
      </w:r>
    </w:p>
    <w:p w14:paraId="392C38DD" w14:textId="7711D5DD" w:rsidR="004C3119" w:rsidRDefault="00FD6E91">
      <w:pPr>
        <w:spacing w:line="360" w:lineRule="auto"/>
        <w:ind w:firstLineChars="200" w:firstLine="482"/>
        <w:rPr>
          <w:rFonts w:ascii="宋体" w:hAnsi="宋体"/>
          <w:sz w:val="24"/>
        </w:rPr>
      </w:pPr>
      <w:r>
        <w:rPr>
          <w:rFonts w:ascii="宋体" w:hAnsi="宋体" w:hint="eastAsia"/>
          <w:b/>
          <w:sz w:val="24"/>
          <w:u w:val="single"/>
        </w:rPr>
        <w:t>西安石油大学</w:t>
      </w:r>
      <w:r>
        <w:rPr>
          <w:rFonts w:ascii="宋体" w:hAnsi="宋体" w:hint="eastAsia"/>
          <w:sz w:val="24"/>
        </w:rPr>
        <w:t>（以下简称甲方）</w:t>
      </w:r>
      <w:r w:rsidR="003F0E04" w:rsidRPr="003F0E04">
        <w:rPr>
          <w:rFonts w:ascii="宋体" w:hAnsi="宋体"/>
          <w:sz w:val="24"/>
          <w:u w:val="single"/>
        </w:rPr>
        <w:t>2026年图书馆中国</w:t>
      </w:r>
      <w:proofErr w:type="gramStart"/>
      <w:r w:rsidR="003F0E04" w:rsidRPr="003F0E04">
        <w:rPr>
          <w:rFonts w:ascii="宋体" w:hAnsi="宋体"/>
          <w:sz w:val="24"/>
          <w:u w:val="single"/>
        </w:rPr>
        <w:t>知网系列</w:t>
      </w:r>
      <w:proofErr w:type="gramEnd"/>
      <w:r w:rsidR="003F0E04" w:rsidRPr="003F0E04">
        <w:rPr>
          <w:rFonts w:ascii="宋体" w:hAnsi="宋体"/>
          <w:sz w:val="24"/>
          <w:u w:val="single"/>
        </w:rPr>
        <w:t>数据库采购项目</w:t>
      </w:r>
      <w:r>
        <w:rPr>
          <w:rFonts w:ascii="宋体" w:hAnsi="宋体" w:hint="eastAsia"/>
          <w:sz w:val="24"/>
        </w:rPr>
        <w:t>采购，在</w:t>
      </w:r>
      <w:r>
        <w:rPr>
          <w:rFonts w:ascii="宋体" w:hAnsi="宋体" w:hint="eastAsia"/>
          <w:sz w:val="24"/>
          <w:u w:val="single"/>
        </w:rPr>
        <w:t>陕西省财政厅政府采购管理处</w:t>
      </w:r>
      <w:r>
        <w:rPr>
          <w:rFonts w:ascii="宋体" w:hAnsi="宋体" w:hint="eastAsia"/>
          <w:sz w:val="24"/>
        </w:rPr>
        <w:t>的监督管理下，由</w:t>
      </w:r>
      <w:r>
        <w:rPr>
          <w:rFonts w:ascii="宋体" w:hAnsi="宋体" w:hint="eastAsia"/>
          <w:sz w:val="24"/>
          <w:u w:val="single"/>
        </w:rPr>
        <w:t xml:space="preserve">           </w:t>
      </w:r>
      <w:r>
        <w:rPr>
          <w:rFonts w:ascii="宋体" w:hAnsi="宋体" w:hint="eastAsia"/>
          <w:sz w:val="24"/>
        </w:rPr>
        <w:t>组织采购，选定</w:t>
      </w:r>
      <w:r>
        <w:rPr>
          <w:rFonts w:ascii="宋体" w:hAnsi="宋体" w:hint="eastAsia"/>
          <w:sz w:val="24"/>
          <w:u w:val="single"/>
        </w:rPr>
        <w:t xml:space="preserve">          </w:t>
      </w:r>
      <w:r>
        <w:rPr>
          <w:rFonts w:ascii="宋体" w:hAnsi="宋体" w:hint="eastAsia"/>
          <w:sz w:val="24"/>
        </w:rPr>
        <w:t>(以下简称乙方）为该项目成交供应商。依据《中华人民共和国民法典》和《中华人民共和国政府采购法》，经甲、乙双方共同协商，按下述条款和条件签署本合同。</w:t>
      </w:r>
    </w:p>
    <w:p w14:paraId="5E7D4BAA" w14:textId="77777777" w:rsidR="004C3119" w:rsidRDefault="00FD6E91">
      <w:pPr>
        <w:spacing w:line="360" w:lineRule="auto"/>
        <w:jc w:val="left"/>
        <w:rPr>
          <w:rFonts w:ascii="宋体" w:hAnsi="宋体"/>
          <w:b/>
          <w:sz w:val="24"/>
        </w:rPr>
      </w:pPr>
      <w:r>
        <w:rPr>
          <w:rFonts w:ascii="宋体" w:hAnsi="宋体" w:hint="eastAsia"/>
          <w:b/>
          <w:sz w:val="24"/>
        </w:rPr>
        <w:t>一、合同内容</w:t>
      </w:r>
    </w:p>
    <w:p w14:paraId="448AD875" w14:textId="77777777" w:rsidR="004C3119" w:rsidRDefault="00FD6E91">
      <w:pPr>
        <w:spacing w:line="360" w:lineRule="auto"/>
        <w:ind w:firstLine="420"/>
        <w:jc w:val="left"/>
        <w:rPr>
          <w:rFonts w:ascii="宋体" w:eastAsia="宋体" w:hAnsi="宋体"/>
          <w:sz w:val="24"/>
          <w:u w:val="single"/>
        </w:rPr>
      </w:pPr>
      <w:r>
        <w:rPr>
          <w:rFonts w:ascii="宋体" w:hAnsi="宋体" w:hint="eastAsia"/>
          <w:sz w:val="24"/>
          <w:u w:val="single"/>
        </w:rPr>
        <w:t xml:space="preserve">                       </w:t>
      </w:r>
    </w:p>
    <w:p w14:paraId="7533A051" w14:textId="77777777" w:rsidR="004C3119" w:rsidRDefault="00FD6E91">
      <w:pPr>
        <w:spacing w:line="360" w:lineRule="auto"/>
        <w:jc w:val="left"/>
        <w:rPr>
          <w:rFonts w:ascii="宋体" w:hAnsi="宋体"/>
          <w:b/>
          <w:sz w:val="24"/>
        </w:rPr>
      </w:pPr>
      <w:r>
        <w:rPr>
          <w:rFonts w:ascii="宋体" w:hAnsi="宋体" w:hint="eastAsia"/>
          <w:b/>
          <w:sz w:val="24"/>
        </w:rPr>
        <w:t>二、合同价格</w:t>
      </w:r>
    </w:p>
    <w:p w14:paraId="295E009E" w14:textId="77777777" w:rsidR="004C3119" w:rsidRDefault="00FD6E91">
      <w:pPr>
        <w:spacing w:line="360" w:lineRule="auto"/>
        <w:ind w:leftChars="200" w:left="420"/>
        <w:jc w:val="left"/>
        <w:rPr>
          <w:rFonts w:ascii="宋体" w:hAnsi="宋体"/>
          <w:sz w:val="24"/>
        </w:rPr>
      </w:pPr>
      <w:r>
        <w:rPr>
          <w:rFonts w:ascii="宋体" w:hAnsi="宋体" w:hint="eastAsia"/>
          <w:sz w:val="24"/>
        </w:rPr>
        <w:t>合同总价：</w:t>
      </w:r>
      <w:r>
        <w:rPr>
          <w:rFonts w:ascii="宋体" w:hAnsi="宋体" w:hint="eastAsia"/>
          <w:color w:val="000000"/>
          <w:sz w:val="24"/>
          <w:u w:val="single"/>
        </w:rPr>
        <w:t xml:space="preserve">人民币       元整（¥         元） </w:t>
      </w:r>
    </w:p>
    <w:p w14:paraId="21784BF7" w14:textId="77777777" w:rsidR="004C3119" w:rsidRDefault="00FD6E91">
      <w:pPr>
        <w:spacing w:line="360" w:lineRule="auto"/>
        <w:jc w:val="left"/>
        <w:rPr>
          <w:rFonts w:ascii="宋体" w:hAnsi="宋体"/>
          <w:sz w:val="24"/>
        </w:rPr>
      </w:pPr>
      <w:r>
        <w:rPr>
          <w:rFonts w:ascii="宋体" w:hAnsi="宋体" w:hint="eastAsia"/>
          <w:sz w:val="24"/>
        </w:rPr>
        <w:t>说明：</w:t>
      </w:r>
    </w:p>
    <w:p w14:paraId="427DD5A5" w14:textId="77777777" w:rsidR="004C3119" w:rsidRDefault="00FD6E91">
      <w:pPr>
        <w:spacing w:line="360" w:lineRule="auto"/>
        <w:jc w:val="left"/>
        <w:rPr>
          <w:rFonts w:ascii="宋体" w:hAnsi="宋体"/>
          <w:b/>
          <w:sz w:val="24"/>
        </w:rPr>
      </w:pPr>
      <w:r>
        <w:rPr>
          <w:rFonts w:ascii="宋体" w:hAnsi="宋体" w:hint="eastAsia"/>
          <w:b/>
          <w:sz w:val="24"/>
        </w:rPr>
        <w:t>三、合同款项支付</w:t>
      </w:r>
    </w:p>
    <w:p w14:paraId="25705D9B" w14:textId="77777777" w:rsidR="004C3119" w:rsidRDefault="00FD6E91">
      <w:pPr>
        <w:spacing w:line="360" w:lineRule="auto"/>
        <w:ind w:firstLineChars="150" w:firstLine="360"/>
        <w:jc w:val="left"/>
        <w:rPr>
          <w:rFonts w:ascii="宋体" w:hAnsi="宋体"/>
          <w:color w:val="000000"/>
          <w:sz w:val="24"/>
        </w:rPr>
      </w:pPr>
      <w:r>
        <w:rPr>
          <w:rFonts w:ascii="宋体" w:hAnsi="宋体" w:hint="eastAsia"/>
          <w:color w:val="000000"/>
          <w:sz w:val="24"/>
        </w:rPr>
        <w:t>1、结算单位：招标人结算，在付款前，必须开具全额发票给招标人。</w:t>
      </w:r>
    </w:p>
    <w:p w14:paraId="5CB192F8" w14:textId="77777777" w:rsidR="004C3119" w:rsidRDefault="00FD6E91">
      <w:pPr>
        <w:spacing w:line="360" w:lineRule="auto"/>
        <w:ind w:firstLineChars="150" w:firstLine="360"/>
        <w:jc w:val="left"/>
        <w:rPr>
          <w:rFonts w:ascii="宋体" w:eastAsia="宋体" w:hAnsi="宋体"/>
          <w:color w:val="000000"/>
          <w:sz w:val="24"/>
        </w:rPr>
      </w:pPr>
      <w:r>
        <w:rPr>
          <w:rFonts w:ascii="宋体" w:hAnsi="宋体" w:hint="eastAsia"/>
          <w:color w:val="000000"/>
          <w:sz w:val="24"/>
        </w:rPr>
        <w:t>2、付款方式：</w:t>
      </w:r>
      <w:r>
        <w:rPr>
          <w:rFonts w:ascii="宋体" w:hAnsi="宋体" w:hint="eastAsia"/>
          <w:sz w:val="24"/>
          <w:u w:val="single"/>
        </w:rPr>
        <w:t xml:space="preserve">                  </w:t>
      </w:r>
    </w:p>
    <w:p w14:paraId="7C05B01F" w14:textId="77777777" w:rsidR="004C3119" w:rsidRDefault="00FD6E91">
      <w:pPr>
        <w:spacing w:line="360" w:lineRule="auto"/>
        <w:jc w:val="left"/>
        <w:rPr>
          <w:rFonts w:ascii="宋体" w:hAnsi="宋体"/>
          <w:b/>
          <w:sz w:val="24"/>
        </w:rPr>
      </w:pPr>
      <w:r>
        <w:rPr>
          <w:rFonts w:ascii="宋体" w:hAnsi="宋体" w:hint="eastAsia"/>
          <w:b/>
          <w:sz w:val="24"/>
        </w:rPr>
        <w:t>四、提供服务的时间、地点等</w:t>
      </w:r>
    </w:p>
    <w:p w14:paraId="32E72A65" w14:textId="77777777" w:rsidR="004C3119" w:rsidRDefault="00FD6E91">
      <w:pPr>
        <w:widowControl/>
        <w:spacing w:line="360" w:lineRule="auto"/>
        <w:ind w:firstLineChars="236" w:firstLine="566"/>
        <w:jc w:val="left"/>
        <w:rPr>
          <w:rFonts w:ascii="宋体" w:eastAsia="宋体" w:hAnsi="宋体" w:cs="Helvetica"/>
          <w:color w:val="333333"/>
          <w:kern w:val="0"/>
          <w:sz w:val="24"/>
          <w:szCs w:val="21"/>
        </w:rPr>
      </w:pPr>
      <w:r>
        <w:rPr>
          <w:rFonts w:ascii="宋体" w:hAnsi="宋体" w:cs="Helvetica" w:hint="eastAsia"/>
          <w:color w:val="333333"/>
          <w:kern w:val="0"/>
          <w:sz w:val="24"/>
          <w:szCs w:val="21"/>
        </w:rPr>
        <w:t>1、服务期：</w:t>
      </w:r>
      <w:r>
        <w:rPr>
          <w:rFonts w:ascii="宋体" w:hAnsi="宋体" w:cs="Helvetica" w:hint="eastAsia"/>
          <w:color w:val="333333"/>
          <w:kern w:val="0"/>
          <w:sz w:val="24"/>
          <w:szCs w:val="21"/>
          <w:u w:val="single"/>
        </w:rPr>
        <w:t xml:space="preserve">                    ；</w:t>
      </w:r>
    </w:p>
    <w:p w14:paraId="72B9E375" w14:textId="77777777" w:rsidR="004C3119" w:rsidRDefault="00FD6E91">
      <w:pPr>
        <w:widowControl/>
        <w:spacing w:line="360" w:lineRule="auto"/>
        <w:ind w:firstLineChars="236" w:firstLine="566"/>
        <w:jc w:val="left"/>
        <w:rPr>
          <w:rFonts w:ascii="宋体" w:hAnsi="宋体"/>
          <w:sz w:val="24"/>
        </w:rPr>
      </w:pPr>
      <w:r>
        <w:rPr>
          <w:rFonts w:ascii="宋体" w:hAnsi="宋体" w:hint="eastAsia"/>
          <w:sz w:val="24"/>
        </w:rPr>
        <w:t>2、交货</w:t>
      </w:r>
      <w:r>
        <w:rPr>
          <w:rFonts w:ascii="宋体" w:hAnsi="宋体"/>
          <w:sz w:val="24"/>
        </w:rPr>
        <w:t>地点</w:t>
      </w:r>
      <w:r>
        <w:rPr>
          <w:rFonts w:ascii="宋体" w:hAnsi="宋体" w:hint="eastAsia"/>
          <w:sz w:val="24"/>
        </w:rPr>
        <w:t>：西安石油大学指定地点。</w:t>
      </w:r>
    </w:p>
    <w:p w14:paraId="4E581FE0" w14:textId="77777777" w:rsidR="004C3119" w:rsidRDefault="00FD6E91">
      <w:pPr>
        <w:spacing w:line="360" w:lineRule="auto"/>
        <w:jc w:val="left"/>
        <w:rPr>
          <w:rFonts w:ascii="宋体" w:hAnsi="宋体"/>
          <w:b/>
          <w:sz w:val="24"/>
        </w:rPr>
      </w:pPr>
      <w:r>
        <w:rPr>
          <w:rFonts w:ascii="宋体" w:hAnsi="宋体" w:hint="eastAsia"/>
          <w:b/>
          <w:sz w:val="24"/>
        </w:rPr>
        <w:t>五、项目质量</w:t>
      </w:r>
    </w:p>
    <w:p w14:paraId="07DCD11B" w14:textId="77777777" w:rsidR="004C3119" w:rsidRDefault="00FD6E91">
      <w:pPr>
        <w:spacing w:line="360" w:lineRule="auto"/>
        <w:ind w:firstLine="420"/>
        <w:jc w:val="left"/>
        <w:rPr>
          <w:rFonts w:ascii="宋体" w:eastAsia="宋体" w:hAnsi="宋体"/>
          <w:b/>
          <w:sz w:val="24"/>
          <w:u w:val="single"/>
        </w:rPr>
      </w:pPr>
      <w:r>
        <w:rPr>
          <w:rFonts w:ascii="宋体" w:hAnsi="宋体" w:hint="eastAsia"/>
          <w:b/>
          <w:sz w:val="24"/>
          <w:u w:val="single"/>
        </w:rPr>
        <w:t xml:space="preserve">              </w:t>
      </w:r>
    </w:p>
    <w:p w14:paraId="67A50AFD" w14:textId="77777777" w:rsidR="004C3119" w:rsidRDefault="00FD6E91">
      <w:pPr>
        <w:numPr>
          <w:ilvl w:val="0"/>
          <w:numId w:val="2"/>
        </w:numPr>
        <w:spacing w:line="360" w:lineRule="auto"/>
        <w:jc w:val="left"/>
        <w:rPr>
          <w:rFonts w:ascii="宋体" w:hAnsi="宋体"/>
          <w:b/>
          <w:sz w:val="24"/>
        </w:rPr>
      </w:pPr>
      <w:r>
        <w:rPr>
          <w:rFonts w:ascii="宋体" w:hAnsi="宋体" w:hint="eastAsia"/>
          <w:b/>
          <w:sz w:val="24"/>
        </w:rPr>
        <w:t>技术规格及标准</w:t>
      </w:r>
    </w:p>
    <w:p w14:paraId="199F9692" w14:textId="77777777" w:rsidR="004C3119" w:rsidRDefault="00FD6E91">
      <w:pPr>
        <w:spacing w:line="360" w:lineRule="auto"/>
        <w:ind w:firstLine="420"/>
        <w:jc w:val="left"/>
        <w:rPr>
          <w:rFonts w:ascii="宋体" w:eastAsia="宋体" w:hAnsi="宋体"/>
          <w:b/>
          <w:sz w:val="24"/>
          <w:u w:val="single"/>
        </w:rPr>
      </w:pPr>
      <w:r>
        <w:rPr>
          <w:rFonts w:ascii="宋体" w:hAnsi="宋体" w:hint="eastAsia"/>
          <w:b/>
          <w:sz w:val="24"/>
          <w:u w:val="single"/>
        </w:rPr>
        <w:t xml:space="preserve">              </w:t>
      </w:r>
    </w:p>
    <w:p w14:paraId="64896905" w14:textId="77777777" w:rsidR="004C3119" w:rsidRDefault="00FD6E91">
      <w:pPr>
        <w:spacing w:line="360" w:lineRule="auto"/>
        <w:jc w:val="left"/>
        <w:rPr>
          <w:rFonts w:ascii="宋体" w:hAnsi="宋体"/>
          <w:b/>
          <w:sz w:val="24"/>
        </w:rPr>
      </w:pPr>
      <w:r>
        <w:rPr>
          <w:rFonts w:ascii="宋体" w:hAnsi="宋体" w:hint="eastAsia"/>
          <w:b/>
          <w:sz w:val="24"/>
        </w:rPr>
        <w:t>七、技术服务</w:t>
      </w:r>
    </w:p>
    <w:p w14:paraId="7987FEBC" w14:textId="77777777" w:rsidR="004C3119" w:rsidRDefault="00FD6E91">
      <w:pPr>
        <w:spacing w:line="360" w:lineRule="auto"/>
        <w:ind w:firstLineChars="200" w:firstLine="482"/>
        <w:jc w:val="left"/>
        <w:rPr>
          <w:rFonts w:ascii="宋体" w:hAnsi="宋体"/>
          <w:b/>
          <w:sz w:val="24"/>
        </w:rPr>
      </w:pPr>
      <w:r>
        <w:rPr>
          <w:rFonts w:ascii="宋体" w:hAnsi="宋体" w:hint="eastAsia"/>
          <w:b/>
          <w:sz w:val="24"/>
        </w:rPr>
        <w:t>（一）技术资料：</w:t>
      </w:r>
    </w:p>
    <w:p w14:paraId="1CF9ACF3" w14:textId="77777777" w:rsidR="004C3119" w:rsidRDefault="00FD6E91">
      <w:pPr>
        <w:spacing w:line="360" w:lineRule="auto"/>
        <w:ind w:firstLineChars="200" w:firstLine="482"/>
        <w:jc w:val="left"/>
        <w:rPr>
          <w:rFonts w:ascii="宋体" w:hAnsi="宋体"/>
          <w:sz w:val="24"/>
        </w:rPr>
      </w:pPr>
      <w:r>
        <w:rPr>
          <w:rFonts w:ascii="宋体" w:hAnsi="宋体" w:hint="eastAsia"/>
          <w:b/>
          <w:sz w:val="24"/>
        </w:rPr>
        <w:t>（二）人员培训：</w:t>
      </w:r>
      <w:r>
        <w:rPr>
          <w:rFonts w:ascii="宋体" w:hAnsi="宋体" w:hint="eastAsia"/>
          <w:sz w:val="24"/>
        </w:rPr>
        <w:t>免费为使用单位培训操作人员至能达到操作要求。</w:t>
      </w:r>
    </w:p>
    <w:p w14:paraId="6623E0DB" w14:textId="77777777" w:rsidR="004C3119" w:rsidRDefault="00FD6E91">
      <w:pPr>
        <w:spacing w:line="360" w:lineRule="auto"/>
        <w:jc w:val="left"/>
        <w:rPr>
          <w:rFonts w:ascii="宋体" w:hAnsi="宋体"/>
          <w:b/>
          <w:sz w:val="24"/>
        </w:rPr>
      </w:pPr>
      <w:r>
        <w:rPr>
          <w:rFonts w:ascii="宋体" w:hAnsi="宋体" w:hint="eastAsia"/>
          <w:b/>
          <w:sz w:val="24"/>
        </w:rPr>
        <w:t>八、甲方权利与义务</w:t>
      </w:r>
    </w:p>
    <w:p w14:paraId="427CD1E9"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1、甲方在本校IP地址范围内，享有对所购买的乙方提供的电子资源或平台进行检索、阅读、下载等权利。</w:t>
      </w:r>
    </w:p>
    <w:p w14:paraId="076FA530"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lastRenderedPageBreak/>
        <w:t>2、甲方在签订电子资源或平台订购本合同后按约定向乙方支付订购款。</w:t>
      </w:r>
    </w:p>
    <w:p w14:paraId="76B50383"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3、甲方在验收时，根据采购目录清单以及具体技术指标要求对所供产品逐项验收，如果发现乙方提供电子资源或平台内容与所购买资源有出入，甲方有权拒绝验收，乙方应按甲方要求的时间重新提供直至达到合同约定。</w:t>
      </w:r>
    </w:p>
    <w:p w14:paraId="4343A721"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4、甲方在本校IP地址段有变化时，应及时通知乙方，乙方应24小时之内在后台给予更新，保证甲方的正常访问。</w:t>
      </w:r>
    </w:p>
    <w:p w14:paraId="57A0B244"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5、甲方未经乙方同意，不得自行将乙方数据转让或用于其它目的。</w:t>
      </w:r>
    </w:p>
    <w:p w14:paraId="66D2CE76" w14:textId="77777777" w:rsidR="004C3119" w:rsidRDefault="00FD6E91">
      <w:pPr>
        <w:spacing w:line="360" w:lineRule="auto"/>
        <w:jc w:val="left"/>
        <w:rPr>
          <w:rFonts w:ascii="宋体" w:hAnsi="宋体"/>
          <w:b/>
          <w:sz w:val="24"/>
        </w:rPr>
      </w:pPr>
      <w:r>
        <w:rPr>
          <w:rFonts w:ascii="宋体" w:hAnsi="宋体" w:hint="eastAsia"/>
          <w:b/>
          <w:sz w:val="24"/>
        </w:rPr>
        <w:t>九、乙方权利与义务</w:t>
      </w:r>
    </w:p>
    <w:p w14:paraId="659FB2EB"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1、按合同要求为甲方开通所订</w:t>
      </w:r>
      <w:proofErr w:type="gramStart"/>
      <w:r>
        <w:rPr>
          <w:rFonts w:ascii="宋体" w:hAnsi="宋体" w:cs="宋体" w:hint="eastAsia"/>
          <w:sz w:val="24"/>
        </w:rPr>
        <w:t>置电子</w:t>
      </w:r>
      <w:proofErr w:type="gramEnd"/>
      <w:r>
        <w:rPr>
          <w:rFonts w:ascii="宋体" w:hAnsi="宋体" w:cs="宋体" w:hint="eastAsia"/>
          <w:sz w:val="24"/>
        </w:rPr>
        <w:t>资源或平台包库使用账号；为甲方配备数据库并安排相关技术人员上门安装，以及按照本合同约定条款提供该电子资源或平台的及时更新服务。</w:t>
      </w:r>
    </w:p>
    <w:p w14:paraId="348F4E13"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2、因乙方原因不能按合同约定提供电子资源或平台及时更新服务时，则应将服务期延长以补偿甲方所受到的损失。若实际延误时间小于等于30天则按一个整月进行计算。</w:t>
      </w:r>
    </w:p>
    <w:p w14:paraId="7274E563"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3、乙方承诺：</w:t>
      </w:r>
    </w:p>
    <w:p w14:paraId="5DF52979"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1）其向甲方提供的电子资源或平台的数据、信息等客观真实、合法有效；</w:t>
      </w:r>
    </w:p>
    <w:p w14:paraId="75C3DCF2"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2）其已取得</w:t>
      </w:r>
      <w:proofErr w:type="gramStart"/>
      <w:r>
        <w:rPr>
          <w:rFonts w:ascii="宋体" w:hAnsi="宋体" w:cs="宋体" w:hint="eastAsia"/>
          <w:sz w:val="24"/>
        </w:rPr>
        <w:t>合法向</w:t>
      </w:r>
      <w:proofErr w:type="gramEnd"/>
      <w:r>
        <w:rPr>
          <w:rFonts w:ascii="宋体" w:hAnsi="宋体" w:cs="宋体" w:hint="eastAsia"/>
          <w:sz w:val="24"/>
        </w:rPr>
        <w:t>甲方提供电子资源或平台的权利；</w:t>
      </w:r>
    </w:p>
    <w:p w14:paraId="3E672D1A"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3）其提供的电子资源或平台及服务不侵犯第三方包括知识产权在内的任何权利。如有第三方就电子资源或平台向甲方提起权利请求，乙方应负责解决，并承担相关法律及赔偿责任；如影响到甲方正常使用的，甲方有权单方解除本合同，乙方应无条件退还已收取的全部合同款，并赔偿由此给甲方造成的损失。</w:t>
      </w:r>
    </w:p>
    <w:p w14:paraId="5A6993E6"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4、乙方负责为甲方提供网络、电话及Email支持服务。</w:t>
      </w:r>
    </w:p>
    <w:p w14:paraId="1113FAF5"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5、在甲方使用电子资源或平台过程期间，乙方应提供优质技术服务，故障反应时间不超过6小时，故障解决时间不超过24小时，包括但不限于24小时远程支持。电子资源或平台使用故障1个工作日内解；镜像使用故障3个工作日内排除系统故障，数据使用故障5个工作日内排除等。如遇乙方服务器调试，应即时通知甲方，否则由此给甲方造成的损失，乙方应予以赔偿。</w:t>
      </w:r>
    </w:p>
    <w:p w14:paraId="687344C4" w14:textId="77777777" w:rsidR="004C3119" w:rsidRDefault="00FD6E91">
      <w:pPr>
        <w:spacing w:line="360" w:lineRule="auto"/>
        <w:jc w:val="left"/>
        <w:rPr>
          <w:rFonts w:ascii="宋体" w:hAnsi="宋体"/>
          <w:b/>
          <w:sz w:val="24"/>
        </w:rPr>
      </w:pPr>
      <w:r>
        <w:rPr>
          <w:rFonts w:ascii="宋体" w:hAnsi="宋体" w:hint="eastAsia"/>
          <w:b/>
          <w:sz w:val="24"/>
        </w:rPr>
        <w:lastRenderedPageBreak/>
        <w:t>十、乙方的承诺责任</w:t>
      </w:r>
    </w:p>
    <w:p w14:paraId="37B781D1"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1、乙方所提供的产品不存在版权纠纷问题，并采用国际上先进的数字版权保护技术，杜绝版权隐患，实现数字内容的可控传播。</w:t>
      </w:r>
    </w:p>
    <w:p w14:paraId="023633A4"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2、乙方应保证，甲方在中华人民共和国享用合同约定的技术或服务的任何一部分时，如受第三方提出的侵犯其专利权、商标权或其他知识产权的起诉，由乙方承担一切责任。</w:t>
      </w:r>
    </w:p>
    <w:p w14:paraId="2A0C7900"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3、乙方负责电子资源或平台的内容审读工作，包括但不限于当本电子资源或平台产品出现内容问题或版权纠纷，由乙方协调解决，甲方不承担任何责任。</w:t>
      </w:r>
    </w:p>
    <w:p w14:paraId="0DA00562" w14:textId="77777777" w:rsidR="004C3119" w:rsidRDefault="00FD6E91">
      <w:pPr>
        <w:spacing w:line="360" w:lineRule="auto"/>
        <w:jc w:val="left"/>
        <w:rPr>
          <w:rFonts w:ascii="宋体" w:hAnsi="宋体"/>
          <w:b/>
          <w:sz w:val="24"/>
        </w:rPr>
      </w:pPr>
      <w:r>
        <w:rPr>
          <w:rFonts w:ascii="宋体" w:hAnsi="宋体" w:hint="eastAsia"/>
          <w:b/>
          <w:sz w:val="24"/>
        </w:rPr>
        <w:t>十一、售后及其他服务</w:t>
      </w:r>
    </w:p>
    <w:p w14:paraId="653C9854" w14:textId="77777777" w:rsidR="004C3119" w:rsidRDefault="00FD6E91">
      <w:pPr>
        <w:widowControl/>
        <w:spacing w:line="360" w:lineRule="auto"/>
        <w:ind w:firstLineChars="236" w:firstLine="569"/>
        <w:jc w:val="left"/>
        <w:rPr>
          <w:rFonts w:ascii="Times New Roman" w:eastAsia="宋体" w:hAnsi="Times New Roman" w:cs="Times New Roman"/>
          <w:b/>
          <w:sz w:val="24"/>
        </w:rPr>
      </w:pPr>
      <w:r>
        <w:rPr>
          <w:rFonts w:ascii="Times New Roman" w:eastAsia="宋体" w:hAnsi="Times New Roman" w:cs="Times New Roman" w:hint="eastAsia"/>
          <w:b/>
          <w:sz w:val="24"/>
        </w:rPr>
        <w:t>1.</w:t>
      </w:r>
      <w:r>
        <w:rPr>
          <w:rFonts w:ascii="Times New Roman" w:eastAsia="宋体" w:hAnsi="Times New Roman" w:cs="Times New Roman" w:hint="eastAsia"/>
          <w:b/>
          <w:sz w:val="24"/>
        </w:rPr>
        <w:t>访问服务承诺</w:t>
      </w:r>
    </w:p>
    <w:p w14:paraId="48E5EF57"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1）定期回访甲方，了解电子资源或平台使用情况及甲方的意见和建议。</w:t>
      </w:r>
    </w:p>
    <w:p w14:paraId="0EC28992"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2）根据甲方要求，提供客观，有效的使用统计报告。</w:t>
      </w:r>
    </w:p>
    <w:p w14:paraId="13CD095A" w14:textId="77777777" w:rsidR="004C3119" w:rsidRDefault="00FD6E91">
      <w:pPr>
        <w:widowControl/>
        <w:spacing w:line="360" w:lineRule="auto"/>
        <w:ind w:firstLineChars="236" w:firstLine="569"/>
        <w:jc w:val="left"/>
        <w:rPr>
          <w:rFonts w:ascii="Times New Roman" w:eastAsia="宋体" w:hAnsi="Times New Roman" w:cs="Times New Roman"/>
          <w:b/>
          <w:sz w:val="24"/>
        </w:rPr>
      </w:pPr>
      <w:r>
        <w:rPr>
          <w:rFonts w:ascii="Times New Roman" w:eastAsia="宋体" w:hAnsi="Times New Roman" w:cs="Times New Roman" w:hint="eastAsia"/>
          <w:b/>
          <w:sz w:val="24"/>
        </w:rPr>
        <w:t>2.</w:t>
      </w:r>
      <w:r>
        <w:rPr>
          <w:rFonts w:ascii="Times New Roman" w:eastAsia="宋体" w:hAnsi="Times New Roman" w:cs="Times New Roman" w:hint="eastAsia"/>
          <w:b/>
          <w:sz w:val="24"/>
        </w:rPr>
        <w:t>培训及宣传</w:t>
      </w:r>
    </w:p>
    <w:p w14:paraId="6C9B9A89"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根据甲方的安排，进行一次培训及宣传讲座等活动。甲方免费参加乙方的集中培训、交流活动、年会等。</w:t>
      </w:r>
    </w:p>
    <w:p w14:paraId="73297726" w14:textId="77777777" w:rsidR="004C3119" w:rsidRDefault="00FD6E91">
      <w:pPr>
        <w:pStyle w:val="10"/>
        <w:spacing w:line="360" w:lineRule="auto"/>
        <w:ind w:left="426" w:firstLineChars="0" w:firstLine="0"/>
        <w:rPr>
          <w:b/>
          <w:sz w:val="24"/>
        </w:rPr>
      </w:pPr>
      <w:r>
        <w:rPr>
          <w:rFonts w:hint="eastAsia"/>
          <w:b/>
          <w:sz w:val="24"/>
        </w:rPr>
        <w:t>3.</w:t>
      </w:r>
      <w:r>
        <w:rPr>
          <w:rFonts w:hint="eastAsia"/>
          <w:b/>
          <w:sz w:val="24"/>
        </w:rPr>
        <w:t>服务质量承诺</w:t>
      </w:r>
    </w:p>
    <w:p w14:paraId="77DA757C"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1）乙方必须监督电子资源或平台出版商/数据服务提供商按合同约定向甲方提供服务。</w:t>
      </w:r>
    </w:p>
    <w:p w14:paraId="556CD170"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2）乙方督促电子资源或平台出版商/数据服务提供</w:t>
      </w:r>
      <w:proofErr w:type="gramStart"/>
      <w:r>
        <w:rPr>
          <w:rFonts w:ascii="宋体" w:hAnsi="宋体" w:cs="宋体" w:hint="eastAsia"/>
          <w:sz w:val="24"/>
        </w:rPr>
        <w:t>商按照</w:t>
      </w:r>
      <w:proofErr w:type="gramEnd"/>
      <w:r>
        <w:rPr>
          <w:rFonts w:ascii="宋体" w:hAnsi="宋体" w:cs="宋体" w:hint="eastAsia"/>
          <w:sz w:val="24"/>
        </w:rPr>
        <w:t>合同约定的服务产品提供符合行业标准的服务质量。</w:t>
      </w:r>
    </w:p>
    <w:p w14:paraId="41177698"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如电子资源或平台出版商/数据服务提供</w:t>
      </w:r>
      <w:proofErr w:type="gramStart"/>
      <w:r>
        <w:rPr>
          <w:rFonts w:ascii="宋体" w:hAnsi="宋体" w:cs="宋体" w:hint="eastAsia"/>
          <w:sz w:val="24"/>
        </w:rPr>
        <w:t>商出现</w:t>
      </w:r>
      <w:proofErr w:type="gramEnd"/>
      <w:r>
        <w:rPr>
          <w:rFonts w:ascii="宋体" w:hAnsi="宋体" w:cs="宋体" w:hint="eastAsia"/>
          <w:sz w:val="24"/>
        </w:rPr>
        <w:t>服务中断或暂停，应及时通知甲方，且须尽快恢复服务。</w:t>
      </w:r>
    </w:p>
    <w:p w14:paraId="4AE8EDA7" w14:textId="77777777" w:rsidR="004C3119" w:rsidRDefault="00FD6E91">
      <w:pPr>
        <w:widowControl/>
        <w:spacing w:line="360" w:lineRule="auto"/>
        <w:ind w:firstLineChars="236" w:firstLine="566"/>
        <w:jc w:val="left"/>
        <w:rPr>
          <w:rFonts w:ascii="宋体" w:hAnsi="宋体" w:cs="宋体"/>
          <w:sz w:val="24"/>
        </w:rPr>
      </w:pPr>
      <w:r>
        <w:rPr>
          <w:rFonts w:ascii="宋体" w:hAnsi="宋体" w:cs="宋体" w:hint="eastAsia"/>
          <w:sz w:val="24"/>
        </w:rPr>
        <w:t>如电子资源或平台出版商/数据服务提供商因自身原因在合同规定范围内单方面终止服务，电子资源或平台代理商必须采取一切合法的办法，按照合同约定，恢复甲方对数据访问的服务。</w:t>
      </w:r>
    </w:p>
    <w:p w14:paraId="473C34CF" w14:textId="77777777" w:rsidR="004C3119" w:rsidRDefault="00FD6E91">
      <w:pPr>
        <w:spacing w:line="360" w:lineRule="auto"/>
        <w:jc w:val="left"/>
        <w:rPr>
          <w:rFonts w:ascii="宋体" w:hAnsi="宋体"/>
          <w:b/>
          <w:sz w:val="24"/>
        </w:rPr>
      </w:pPr>
      <w:r>
        <w:rPr>
          <w:rFonts w:ascii="宋体" w:hAnsi="宋体" w:hint="eastAsia"/>
          <w:b/>
          <w:sz w:val="24"/>
        </w:rPr>
        <w:t>十二、违约责任</w:t>
      </w:r>
    </w:p>
    <w:p w14:paraId="63A8AE6F" w14:textId="77777777" w:rsidR="004C3119" w:rsidRDefault="00FD6E91">
      <w:pPr>
        <w:spacing w:line="360" w:lineRule="auto"/>
        <w:ind w:firstLineChars="200" w:firstLine="480"/>
        <w:jc w:val="left"/>
        <w:rPr>
          <w:rFonts w:ascii="宋体" w:hAnsi="宋体"/>
          <w:sz w:val="24"/>
        </w:rPr>
      </w:pPr>
      <w:r>
        <w:rPr>
          <w:rFonts w:ascii="宋体" w:hAnsi="宋体" w:hint="eastAsia"/>
          <w:sz w:val="24"/>
        </w:rPr>
        <w:t>（一）按照《中华人民共和国民法典》中的相关条款执行。</w:t>
      </w:r>
    </w:p>
    <w:p w14:paraId="15435AB3" w14:textId="77777777" w:rsidR="004C3119" w:rsidRDefault="00FD6E91">
      <w:pPr>
        <w:spacing w:line="360" w:lineRule="auto"/>
        <w:ind w:firstLineChars="200" w:firstLine="480"/>
        <w:rPr>
          <w:rFonts w:ascii="宋体" w:hAnsi="宋体"/>
          <w:sz w:val="24"/>
        </w:rPr>
      </w:pPr>
      <w:r>
        <w:rPr>
          <w:rFonts w:ascii="宋体" w:hAnsi="宋体" w:hint="eastAsia"/>
          <w:sz w:val="24"/>
        </w:rPr>
        <w:t>（二）乙方提供服务或产品质量不能满足采购文件、响应文件或合同载明的，</w:t>
      </w:r>
      <w:r>
        <w:rPr>
          <w:rFonts w:ascii="宋体" w:hAnsi="宋体" w:hint="eastAsia"/>
          <w:sz w:val="24"/>
        </w:rPr>
        <w:lastRenderedPageBreak/>
        <w:t>采购人有权终止合同，并对乙方违约行为进行追究。</w:t>
      </w:r>
    </w:p>
    <w:p w14:paraId="4AFC24CA" w14:textId="77777777" w:rsidR="004C3119" w:rsidRDefault="00FD6E91">
      <w:pPr>
        <w:spacing w:line="360" w:lineRule="auto"/>
        <w:ind w:firstLineChars="200" w:firstLine="480"/>
        <w:rPr>
          <w:rFonts w:ascii="宋体" w:hAnsi="宋体"/>
          <w:sz w:val="24"/>
        </w:rPr>
      </w:pPr>
      <w:r>
        <w:rPr>
          <w:rFonts w:ascii="宋体" w:hAnsi="宋体" w:hint="eastAsia"/>
          <w:sz w:val="24"/>
        </w:rPr>
        <w:t>（三）如有纠纷，双方友好协商解决，协商不成时可诉讼到甲方所在地人民法院解决。</w:t>
      </w:r>
    </w:p>
    <w:p w14:paraId="2608FFD0" w14:textId="77777777" w:rsidR="004C3119" w:rsidRDefault="00FD6E91">
      <w:pPr>
        <w:spacing w:line="360" w:lineRule="auto"/>
        <w:jc w:val="left"/>
        <w:rPr>
          <w:rFonts w:ascii="宋体" w:hAnsi="宋体"/>
          <w:b/>
          <w:sz w:val="24"/>
        </w:rPr>
      </w:pPr>
      <w:r>
        <w:rPr>
          <w:rFonts w:ascii="宋体" w:hAnsi="宋体" w:hint="eastAsia"/>
          <w:b/>
          <w:sz w:val="24"/>
        </w:rPr>
        <w:t>十三、验收</w:t>
      </w:r>
    </w:p>
    <w:p w14:paraId="6AE7579B" w14:textId="77777777" w:rsidR="004C3119" w:rsidRDefault="00FD6E91">
      <w:pPr>
        <w:spacing w:line="360" w:lineRule="auto"/>
        <w:ind w:firstLineChars="200" w:firstLine="480"/>
        <w:jc w:val="left"/>
        <w:rPr>
          <w:rFonts w:ascii="宋体" w:hAnsi="宋体"/>
          <w:sz w:val="24"/>
        </w:rPr>
      </w:pPr>
      <w:r>
        <w:rPr>
          <w:rFonts w:ascii="宋体" w:hAnsi="宋体" w:hint="eastAsia"/>
          <w:sz w:val="24"/>
        </w:rPr>
        <w:t>项目达到使用条件时由采购人负责组织验收或者邀请有关专家、质检机构、采购代理机构共同进行验收,验收费用</w:t>
      </w:r>
      <w:proofErr w:type="gramStart"/>
      <w:r>
        <w:rPr>
          <w:rFonts w:ascii="宋体" w:hAnsi="宋体" w:hint="eastAsia"/>
          <w:sz w:val="24"/>
        </w:rPr>
        <w:t>由成交</w:t>
      </w:r>
      <w:proofErr w:type="gramEnd"/>
      <w:r>
        <w:rPr>
          <w:rFonts w:ascii="宋体" w:hAnsi="宋体"/>
          <w:sz w:val="24"/>
        </w:rPr>
        <w:t>供应商</w:t>
      </w:r>
      <w:r>
        <w:rPr>
          <w:rFonts w:ascii="宋体" w:hAnsi="宋体" w:hint="eastAsia"/>
          <w:sz w:val="24"/>
        </w:rPr>
        <w:t>支付；验收合格须交接项目实施的全部资料。验收须以合同、谈判及</w:t>
      </w:r>
      <w:r>
        <w:rPr>
          <w:rFonts w:ascii="宋体" w:hAnsi="宋体"/>
          <w:sz w:val="24"/>
        </w:rPr>
        <w:t>响应文件</w:t>
      </w:r>
      <w:r>
        <w:rPr>
          <w:rFonts w:ascii="宋体" w:hAnsi="宋体" w:hint="eastAsia"/>
          <w:sz w:val="24"/>
        </w:rPr>
        <w:t>、澄清、及国家相应的标准、规范等为依据。</w:t>
      </w:r>
    </w:p>
    <w:p w14:paraId="4FCE79D4" w14:textId="77777777" w:rsidR="004C3119" w:rsidRDefault="00FD6E91">
      <w:pPr>
        <w:spacing w:line="360" w:lineRule="auto"/>
        <w:jc w:val="left"/>
        <w:rPr>
          <w:rFonts w:ascii="宋体" w:hAnsi="宋体"/>
          <w:b/>
          <w:sz w:val="24"/>
        </w:rPr>
      </w:pPr>
      <w:r>
        <w:rPr>
          <w:rFonts w:ascii="宋体" w:hAnsi="宋体" w:hint="eastAsia"/>
          <w:b/>
          <w:sz w:val="24"/>
        </w:rPr>
        <w:t>十四、其他事项</w:t>
      </w:r>
    </w:p>
    <w:p w14:paraId="404EC469" w14:textId="77777777" w:rsidR="004C3119" w:rsidRDefault="00FD6E91">
      <w:pPr>
        <w:spacing w:line="360" w:lineRule="auto"/>
        <w:ind w:firstLineChars="200" w:firstLine="480"/>
        <w:jc w:val="left"/>
        <w:rPr>
          <w:rFonts w:ascii="宋体" w:hAnsi="宋体"/>
          <w:sz w:val="24"/>
        </w:rPr>
      </w:pPr>
      <w:r>
        <w:rPr>
          <w:rFonts w:ascii="宋体" w:hAnsi="宋体" w:hint="eastAsia"/>
          <w:sz w:val="24"/>
        </w:rPr>
        <w:t>（一）在合同的履行期间以及履行期后，可以随时检查项目的执行情况，对采购标准、采购内容进行调查核实，并对发现的问题进行处理。</w:t>
      </w:r>
    </w:p>
    <w:p w14:paraId="7E05F456" w14:textId="7D2A2CBB" w:rsidR="004C3119" w:rsidRDefault="00FD6E91">
      <w:pPr>
        <w:spacing w:line="360" w:lineRule="auto"/>
        <w:ind w:firstLineChars="200" w:firstLine="480"/>
        <w:jc w:val="left"/>
        <w:rPr>
          <w:rFonts w:ascii="宋体" w:hAnsi="宋体"/>
          <w:sz w:val="24"/>
        </w:rPr>
      </w:pPr>
      <w:r>
        <w:rPr>
          <w:rFonts w:ascii="宋体" w:hAnsi="宋体" w:hint="eastAsia"/>
          <w:sz w:val="24"/>
        </w:rPr>
        <w:t>（二）本合同一式</w:t>
      </w:r>
      <w:r w:rsidR="00EE31A0">
        <w:rPr>
          <w:rFonts w:ascii="宋体" w:hAnsi="宋体" w:hint="eastAsia"/>
          <w:sz w:val="24"/>
        </w:rPr>
        <w:t>五</w:t>
      </w:r>
      <w:r>
        <w:rPr>
          <w:rFonts w:ascii="宋体" w:hAnsi="宋体" w:hint="eastAsia"/>
          <w:sz w:val="24"/>
        </w:rPr>
        <w:t>份，甲方</w:t>
      </w:r>
      <w:r w:rsidR="00EE31A0">
        <w:rPr>
          <w:rFonts w:ascii="宋体" w:hAnsi="宋体" w:hint="eastAsia"/>
          <w:sz w:val="24"/>
        </w:rPr>
        <w:t>三</w:t>
      </w:r>
      <w:r>
        <w:rPr>
          <w:rFonts w:ascii="宋体" w:hAnsi="宋体" w:hint="eastAsia"/>
          <w:sz w:val="24"/>
        </w:rPr>
        <w:t>份，乙方二份，甲乙双方签字盖章后生效。</w:t>
      </w:r>
    </w:p>
    <w:p w14:paraId="7FF58E75" w14:textId="77777777" w:rsidR="004C3119" w:rsidRDefault="00FD6E91">
      <w:pPr>
        <w:spacing w:line="360" w:lineRule="auto"/>
        <w:ind w:firstLineChars="200" w:firstLine="480"/>
        <w:jc w:val="left"/>
        <w:rPr>
          <w:rFonts w:ascii="宋体" w:hAnsi="宋体"/>
          <w:sz w:val="24"/>
        </w:rPr>
      </w:pPr>
      <w:r>
        <w:rPr>
          <w:rFonts w:ascii="宋体" w:hAnsi="宋体" w:hint="eastAsia"/>
          <w:sz w:val="24"/>
        </w:rPr>
        <w:t>（三）单一来源采购文件、</w:t>
      </w:r>
      <w:r>
        <w:rPr>
          <w:rFonts w:ascii="宋体" w:hAnsi="宋体"/>
          <w:sz w:val="24"/>
        </w:rPr>
        <w:t>响应文件</w:t>
      </w:r>
      <w:r>
        <w:rPr>
          <w:rFonts w:ascii="宋体" w:hAnsi="宋体" w:hint="eastAsia"/>
          <w:bCs/>
          <w:sz w:val="24"/>
        </w:rPr>
        <w:t>也是合同的组成部分，合同中未约定的以</w:t>
      </w:r>
      <w:r>
        <w:rPr>
          <w:rFonts w:ascii="宋体" w:hAnsi="宋体" w:hint="eastAsia"/>
          <w:sz w:val="24"/>
        </w:rPr>
        <w:t>单一来源采购文件、</w:t>
      </w:r>
      <w:r>
        <w:rPr>
          <w:rFonts w:ascii="宋体" w:hAnsi="宋体"/>
          <w:sz w:val="24"/>
        </w:rPr>
        <w:t>响应文件</w:t>
      </w:r>
      <w:r>
        <w:rPr>
          <w:rFonts w:ascii="宋体" w:hAnsi="宋体" w:hint="eastAsia"/>
          <w:bCs/>
          <w:sz w:val="24"/>
        </w:rPr>
        <w:t>为准。</w:t>
      </w:r>
    </w:p>
    <w:p w14:paraId="252D57DA" w14:textId="77777777" w:rsidR="004C3119" w:rsidRDefault="00FD6E91">
      <w:pPr>
        <w:spacing w:line="360" w:lineRule="auto"/>
        <w:ind w:firstLineChars="250" w:firstLine="600"/>
        <w:jc w:val="left"/>
        <w:rPr>
          <w:rFonts w:ascii="宋体" w:hAnsi="宋体"/>
          <w:sz w:val="24"/>
        </w:rPr>
      </w:pPr>
      <w:r>
        <w:rPr>
          <w:rFonts w:ascii="宋体" w:hAnsi="宋体" w:hint="eastAsia"/>
          <w:sz w:val="24"/>
        </w:rPr>
        <w:t xml:space="preserve">合同签订地点：   </w:t>
      </w:r>
    </w:p>
    <w:p w14:paraId="00A9F364" w14:textId="77777777" w:rsidR="004C3119" w:rsidRDefault="00FD6E91">
      <w:pPr>
        <w:spacing w:line="360" w:lineRule="auto"/>
        <w:ind w:firstLineChars="250" w:firstLine="600"/>
        <w:jc w:val="left"/>
        <w:rPr>
          <w:rFonts w:ascii="宋体" w:hAnsi="宋体"/>
          <w:sz w:val="24"/>
        </w:rPr>
      </w:pPr>
      <w:r>
        <w:rPr>
          <w:rFonts w:ascii="宋体" w:hAnsi="宋体" w:hint="eastAsia"/>
          <w:sz w:val="24"/>
        </w:rPr>
        <w:t>合同签订时间：    年   月    日</w:t>
      </w:r>
    </w:p>
    <w:p w14:paraId="4CF9896D" w14:textId="77777777" w:rsidR="004C3119" w:rsidRDefault="004C3119">
      <w:pPr>
        <w:spacing w:line="360" w:lineRule="auto"/>
        <w:ind w:firstLineChars="250" w:firstLine="600"/>
        <w:jc w:val="left"/>
        <w:rPr>
          <w:rFonts w:ascii="宋体" w:hAnsi="宋体"/>
          <w:sz w:val="24"/>
        </w:rPr>
      </w:pPr>
    </w:p>
    <w:p w14:paraId="4006F4CA" w14:textId="77777777" w:rsidR="004C3119" w:rsidRDefault="00FD6E91">
      <w:pPr>
        <w:spacing w:line="360" w:lineRule="auto"/>
        <w:jc w:val="left"/>
        <w:rPr>
          <w:rFonts w:ascii="宋体" w:hAnsi="宋体"/>
          <w:sz w:val="24"/>
        </w:rPr>
      </w:pPr>
      <w:r>
        <w:rPr>
          <w:rFonts w:ascii="宋体" w:hAnsi="宋体" w:hint="eastAsia"/>
          <w:sz w:val="24"/>
        </w:rPr>
        <w:t>甲    方                           乙    方</w:t>
      </w:r>
    </w:p>
    <w:p w14:paraId="1996D5C0" w14:textId="77777777" w:rsidR="004C3119" w:rsidRDefault="00FD6E91">
      <w:pPr>
        <w:spacing w:line="360" w:lineRule="auto"/>
        <w:jc w:val="left"/>
        <w:rPr>
          <w:rFonts w:ascii="宋体" w:hAnsi="宋体"/>
          <w:sz w:val="24"/>
        </w:rPr>
      </w:pPr>
      <w:r>
        <w:rPr>
          <w:rFonts w:ascii="宋体" w:hAnsi="宋体" w:hint="eastAsia"/>
          <w:sz w:val="24"/>
        </w:rPr>
        <w:t xml:space="preserve">单位名称：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 xml:space="preserve">   单位名称： </w:t>
      </w:r>
    </w:p>
    <w:p w14:paraId="4718EB1F" w14:textId="77777777" w:rsidR="004C3119" w:rsidRDefault="00FD6E91">
      <w:pPr>
        <w:spacing w:line="360" w:lineRule="auto"/>
        <w:jc w:val="left"/>
        <w:rPr>
          <w:rFonts w:ascii="宋体" w:hAnsi="宋体"/>
          <w:sz w:val="24"/>
        </w:rPr>
      </w:pPr>
      <w:r>
        <w:rPr>
          <w:rFonts w:ascii="宋体" w:hAnsi="宋体" w:hint="eastAsia"/>
          <w:sz w:val="24"/>
        </w:rPr>
        <w:t xml:space="preserve">地   址：  </w:t>
      </w:r>
      <w:r>
        <w:rPr>
          <w:rFonts w:ascii="宋体" w:hAnsi="宋体" w:hint="eastAsia"/>
          <w:sz w:val="24"/>
        </w:rPr>
        <w:tab/>
        <w:t xml:space="preserve">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地    址：</w:t>
      </w:r>
    </w:p>
    <w:p w14:paraId="26B49617" w14:textId="77777777" w:rsidR="004C3119" w:rsidRDefault="004C3119">
      <w:pPr>
        <w:spacing w:line="360" w:lineRule="auto"/>
        <w:jc w:val="left"/>
        <w:rPr>
          <w:rFonts w:ascii="宋体" w:hAnsi="宋体"/>
          <w:sz w:val="24"/>
        </w:rPr>
      </w:pPr>
    </w:p>
    <w:p w14:paraId="1024E1F9" w14:textId="77777777" w:rsidR="004C3119" w:rsidRDefault="004C3119">
      <w:pPr>
        <w:spacing w:line="360" w:lineRule="auto"/>
        <w:jc w:val="left"/>
        <w:rPr>
          <w:rFonts w:ascii="宋体" w:hAnsi="宋体"/>
          <w:sz w:val="24"/>
        </w:rPr>
      </w:pPr>
    </w:p>
    <w:p w14:paraId="4C892925" w14:textId="77777777" w:rsidR="004C3119" w:rsidRDefault="00FD6E91">
      <w:pPr>
        <w:spacing w:line="360" w:lineRule="auto"/>
        <w:jc w:val="left"/>
        <w:rPr>
          <w:rFonts w:ascii="宋体" w:hAnsi="宋体"/>
          <w:sz w:val="24"/>
        </w:rPr>
      </w:pPr>
      <w:r>
        <w:rPr>
          <w:rFonts w:ascii="宋体" w:hAnsi="宋体" w:hint="eastAsia"/>
          <w:sz w:val="24"/>
        </w:rPr>
        <w:t xml:space="preserve">法人代表：                         法人代表： </w:t>
      </w:r>
    </w:p>
    <w:p w14:paraId="026943C6" w14:textId="77777777" w:rsidR="004C3119" w:rsidRDefault="004C3119">
      <w:pPr>
        <w:spacing w:line="360" w:lineRule="auto"/>
        <w:jc w:val="left"/>
        <w:rPr>
          <w:rFonts w:ascii="宋体" w:hAnsi="宋体"/>
          <w:sz w:val="24"/>
        </w:rPr>
      </w:pPr>
    </w:p>
    <w:p w14:paraId="76DB73B2" w14:textId="77777777" w:rsidR="004C3119" w:rsidRDefault="00FD6E91">
      <w:pPr>
        <w:spacing w:line="360" w:lineRule="auto"/>
        <w:jc w:val="left"/>
        <w:rPr>
          <w:rFonts w:ascii="宋体" w:hAnsi="宋体"/>
          <w:sz w:val="24"/>
        </w:rPr>
      </w:pPr>
      <w:r>
        <w:rPr>
          <w:rFonts w:ascii="宋体" w:hAnsi="宋体" w:hint="eastAsia"/>
          <w:sz w:val="24"/>
        </w:rPr>
        <w:t xml:space="preserve">联系电话：               </w:t>
      </w:r>
      <w:r>
        <w:rPr>
          <w:rFonts w:ascii="宋体" w:hAnsi="宋体" w:hint="eastAsia"/>
          <w:sz w:val="24"/>
        </w:rPr>
        <w:tab/>
      </w:r>
      <w:r>
        <w:rPr>
          <w:rFonts w:ascii="宋体" w:hAnsi="宋体" w:hint="eastAsia"/>
          <w:sz w:val="24"/>
        </w:rPr>
        <w:tab/>
      </w:r>
      <w:r>
        <w:rPr>
          <w:rFonts w:ascii="宋体" w:hAnsi="宋体" w:hint="eastAsia"/>
          <w:sz w:val="24"/>
        </w:rPr>
        <w:tab/>
        <w:t xml:space="preserve">联系电话： </w:t>
      </w:r>
    </w:p>
    <w:p w14:paraId="5A883ECB" w14:textId="77777777" w:rsidR="004C3119" w:rsidRDefault="00FD6E91">
      <w:pPr>
        <w:spacing w:line="360" w:lineRule="auto"/>
        <w:jc w:val="left"/>
        <w:rPr>
          <w:rFonts w:ascii="宋体" w:hAnsi="宋体"/>
          <w:sz w:val="24"/>
        </w:rPr>
      </w:pPr>
      <w:r>
        <w:rPr>
          <w:rFonts w:ascii="宋体" w:hAnsi="宋体" w:hint="eastAsia"/>
          <w:sz w:val="24"/>
        </w:rPr>
        <w:t xml:space="preserve">开 户 行：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 xml:space="preserve">开 户 行： </w:t>
      </w:r>
    </w:p>
    <w:p w14:paraId="4EF49319" w14:textId="77777777" w:rsidR="004C3119" w:rsidRDefault="00FD6E91">
      <w:pPr>
        <w:spacing w:line="360" w:lineRule="auto"/>
        <w:jc w:val="left"/>
        <w:rPr>
          <w:rFonts w:ascii="宋体" w:hAnsi="宋体"/>
          <w:sz w:val="24"/>
        </w:rPr>
      </w:pPr>
      <w:proofErr w:type="gramStart"/>
      <w:r>
        <w:rPr>
          <w:rFonts w:ascii="宋体" w:hAnsi="宋体" w:hint="eastAsia"/>
          <w:sz w:val="24"/>
        </w:rPr>
        <w:t>账</w:t>
      </w:r>
      <w:proofErr w:type="gramEnd"/>
      <w:r>
        <w:rPr>
          <w:rFonts w:ascii="宋体" w:hAnsi="宋体" w:hint="eastAsia"/>
          <w:sz w:val="24"/>
        </w:rPr>
        <w:t xml:space="preserve">    号：             </w:t>
      </w:r>
      <w:r>
        <w:rPr>
          <w:rFonts w:ascii="宋体" w:hAnsi="宋体" w:hint="eastAsia"/>
          <w:sz w:val="24"/>
        </w:rPr>
        <w:tab/>
      </w:r>
      <w:r>
        <w:rPr>
          <w:rFonts w:ascii="宋体" w:hAnsi="宋体" w:hint="eastAsia"/>
          <w:sz w:val="24"/>
        </w:rPr>
        <w:tab/>
      </w:r>
      <w:r>
        <w:rPr>
          <w:rFonts w:ascii="宋体" w:hAnsi="宋体" w:hint="eastAsia"/>
          <w:sz w:val="24"/>
        </w:rPr>
        <w:tab/>
        <w:t xml:space="preserve"> </w:t>
      </w:r>
      <w:r>
        <w:rPr>
          <w:rFonts w:ascii="宋体" w:hAnsi="宋体" w:hint="eastAsia"/>
          <w:sz w:val="24"/>
        </w:rPr>
        <w:tab/>
      </w:r>
      <w:proofErr w:type="gramStart"/>
      <w:r>
        <w:rPr>
          <w:rFonts w:ascii="宋体" w:hAnsi="宋体" w:hint="eastAsia"/>
          <w:sz w:val="24"/>
        </w:rPr>
        <w:t>账</w:t>
      </w:r>
      <w:proofErr w:type="gramEnd"/>
      <w:r>
        <w:rPr>
          <w:rFonts w:ascii="宋体" w:hAnsi="宋体" w:hint="eastAsia"/>
          <w:sz w:val="24"/>
        </w:rPr>
        <w:t xml:space="preserve">    号：</w:t>
      </w:r>
    </w:p>
    <w:p w14:paraId="551B333B" w14:textId="77777777" w:rsidR="004C3119" w:rsidRDefault="004C3119">
      <w:pPr>
        <w:pStyle w:val="a4"/>
        <w:spacing w:line="360" w:lineRule="auto"/>
      </w:pPr>
    </w:p>
    <w:p w14:paraId="48B5DDD1" w14:textId="77777777" w:rsidR="004C3119" w:rsidRDefault="00FD6E91">
      <w:pPr>
        <w:spacing w:line="360" w:lineRule="auto"/>
        <w:rPr>
          <w:rFonts w:ascii="宋体" w:hAnsi="宋体"/>
          <w:bCs/>
          <w:sz w:val="24"/>
        </w:rPr>
      </w:pPr>
      <w:r>
        <w:rPr>
          <w:rFonts w:ascii="宋体" w:hAnsi="宋体" w:hint="eastAsia"/>
          <w:bCs/>
          <w:sz w:val="24"/>
        </w:rPr>
        <w:lastRenderedPageBreak/>
        <w:t>签订日期：</w:t>
      </w:r>
      <w:r>
        <w:rPr>
          <w:rFonts w:ascii="宋体" w:hAnsi="宋体" w:hint="eastAsia"/>
          <w:sz w:val="24"/>
        </w:rPr>
        <w:t xml:space="preserve">   年   月   日</w:t>
      </w:r>
    </w:p>
    <w:p w14:paraId="5BA7FD44" w14:textId="77777777" w:rsidR="004C3119" w:rsidRDefault="004C3119">
      <w:pPr>
        <w:pStyle w:val="null3"/>
        <w:rPr>
          <w:rFonts w:ascii="宋体" w:eastAsia="宋体" w:hAnsi="宋体" w:cs="宋体" w:hint="default"/>
        </w:rPr>
      </w:pPr>
    </w:p>
    <w:sectPr w:rsidR="004C31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79574B"/>
    <w:multiLevelType w:val="singleLevel"/>
    <w:tmpl w:val="3279574B"/>
    <w:lvl w:ilvl="0">
      <w:start w:val="6"/>
      <w:numFmt w:val="chineseCounting"/>
      <w:suff w:val="nothing"/>
      <w:lvlText w:val="%1、"/>
      <w:lvlJc w:val="left"/>
      <w:rPr>
        <w:rFonts w:hint="eastAsia"/>
      </w:rPr>
    </w:lvl>
  </w:abstractNum>
  <w:abstractNum w:abstractNumId="1" w15:restartNumberingAfterBreak="0">
    <w:nsid w:val="3F8D95EF"/>
    <w:multiLevelType w:val="singleLevel"/>
    <w:tmpl w:val="3F8D95EF"/>
    <w:lvl w:ilvl="0">
      <w:start w:val="8"/>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3B52B8D"/>
    <w:rsid w:val="53B52B8D"/>
    <w:rsid w:val="BBBF7779"/>
    <w:rsid w:val="000A3446"/>
    <w:rsid w:val="003F0E04"/>
    <w:rsid w:val="00416E04"/>
    <w:rsid w:val="004C3119"/>
    <w:rsid w:val="007B38E7"/>
    <w:rsid w:val="00BC2DEC"/>
    <w:rsid w:val="00DC10B0"/>
    <w:rsid w:val="00DF49B4"/>
    <w:rsid w:val="00EE31A0"/>
    <w:rsid w:val="00FD6E91"/>
    <w:rsid w:val="03D1158F"/>
    <w:rsid w:val="03E272F9"/>
    <w:rsid w:val="040E6340"/>
    <w:rsid w:val="04BE5FB8"/>
    <w:rsid w:val="058C7E64"/>
    <w:rsid w:val="08B35707"/>
    <w:rsid w:val="08C36820"/>
    <w:rsid w:val="09605BD5"/>
    <w:rsid w:val="0A002BCE"/>
    <w:rsid w:val="0A3B59B5"/>
    <w:rsid w:val="0C0F0EA7"/>
    <w:rsid w:val="0C57284E"/>
    <w:rsid w:val="0CAC42D5"/>
    <w:rsid w:val="0DC61A39"/>
    <w:rsid w:val="0EFB5712"/>
    <w:rsid w:val="0F2B3AC0"/>
    <w:rsid w:val="106612B1"/>
    <w:rsid w:val="1092654A"/>
    <w:rsid w:val="121542C5"/>
    <w:rsid w:val="124D097B"/>
    <w:rsid w:val="12753A2E"/>
    <w:rsid w:val="13005C8A"/>
    <w:rsid w:val="149363ED"/>
    <w:rsid w:val="14A25A5B"/>
    <w:rsid w:val="15092BFD"/>
    <w:rsid w:val="164F2A01"/>
    <w:rsid w:val="177F50ED"/>
    <w:rsid w:val="178C3CF3"/>
    <w:rsid w:val="18A22033"/>
    <w:rsid w:val="191F64A1"/>
    <w:rsid w:val="19D454DE"/>
    <w:rsid w:val="1A646862"/>
    <w:rsid w:val="1AF84BB4"/>
    <w:rsid w:val="1BD9327F"/>
    <w:rsid w:val="1CD740FC"/>
    <w:rsid w:val="1E9F11D6"/>
    <w:rsid w:val="1EBB6C6C"/>
    <w:rsid w:val="1F00520E"/>
    <w:rsid w:val="1FF71F26"/>
    <w:rsid w:val="1FFB7C68"/>
    <w:rsid w:val="20032AA0"/>
    <w:rsid w:val="22646F61"/>
    <w:rsid w:val="23377209"/>
    <w:rsid w:val="25331C52"/>
    <w:rsid w:val="28CD2CD7"/>
    <w:rsid w:val="29F64FFC"/>
    <w:rsid w:val="2CC63EE6"/>
    <w:rsid w:val="2DD218DC"/>
    <w:rsid w:val="2E81758A"/>
    <w:rsid w:val="2F4852A9"/>
    <w:rsid w:val="2FED0C50"/>
    <w:rsid w:val="30336FAA"/>
    <w:rsid w:val="324B1E6F"/>
    <w:rsid w:val="333170A5"/>
    <w:rsid w:val="338F44F8"/>
    <w:rsid w:val="34140EA1"/>
    <w:rsid w:val="344A2B14"/>
    <w:rsid w:val="35CF6FCB"/>
    <w:rsid w:val="38EB1894"/>
    <w:rsid w:val="39366EF2"/>
    <w:rsid w:val="39BC1A94"/>
    <w:rsid w:val="39FA6443"/>
    <w:rsid w:val="3BDD601C"/>
    <w:rsid w:val="3C0F3C5D"/>
    <w:rsid w:val="3E1B5C0C"/>
    <w:rsid w:val="3F5709C5"/>
    <w:rsid w:val="401A339B"/>
    <w:rsid w:val="41405083"/>
    <w:rsid w:val="41C41A95"/>
    <w:rsid w:val="42DA213B"/>
    <w:rsid w:val="43213573"/>
    <w:rsid w:val="436F39FE"/>
    <w:rsid w:val="474C15D2"/>
    <w:rsid w:val="48DB1EBA"/>
    <w:rsid w:val="4B2058B1"/>
    <w:rsid w:val="4BA3693A"/>
    <w:rsid w:val="4C1842D8"/>
    <w:rsid w:val="4C3C4C84"/>
    <w:rsid w:val="4C712E47"/>
    <w:rsid w:val="4E401DF8"/>
    <w:rsid w:val="530C3017"/>
    <w:rsid w:val="53346A12"/>
    <w:rsid w:val="53B52B8D"/>
    <w:rsid w:val="53F8359B"/>
    <w:rsid w:val="554B3C85"/>
    <w:rsid w:val="56B47113"/>
    <w:rsid w:val="593002F5"/>
    <w:rsid w:val="59385DB3"/>
    <w:rsid w:val="5C345212"/>
    <w:rsid w:val="5C4A09A4"/>
    <w:rsid w:val="5ED846F5"/>
    <w:rsid w:val="61D3744D"/>
    <w:rsid w:val="62C14C32"/>
    <w:rsid w:val="6463608D"/>
    <w:rsid w:val="65E258D7"/>
    <w:rsid w:val="675C46BF"/>
    <w:rsid w:val="68534DEC"/>
    <w:rsid w:val="68975621"/>
    <w:rsid w:val="69DB32EB"/>
    <w:rsid w:val="6A6041B6"/>
    <w:rsid w:val="6D85461B"/>
    <w:rsid w:val="6EB83BFB"/>
    <w:rsid w:val="70C64CF5"/>
    <w:rsid w:val="735A34D3"/>
    <w:rsid w:val="73FD0908"/>
    <w:rsid w:val="75600CB9"/>
    <w:rsid w:val="75B82733"/>
    <w:rsid w:val="76C75323"/>
    <w:rsid w:val="77F79321"/>
    <w:rsid w:val="79232F80"/>
    <w:rsid w:val="79E509D5"/>
    <w:rsid w:val="7A5A200A"/>
    <w:rsid w:val="7BCC0CE6"/>
    <w:rsid w:val="7C4B099C"/>
    <w:rsid w:val="7D9D4D71"/>
    <w:rsid w:val="7DA93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37F78"/>
  <w15:docId w15:val="{B1BBE4A5-0F0C-44A7-A602-EFDC7B3B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Normal Indent"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semiHidden="1" w:uiPriority="99" w:unhideWhenUsed="1" w:qFormat="1"/>
    <w:lsdException w:name="Subtitle" w:qFormat="1"/>
    <w:lsdException w:name="Body Text First Indent 2"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jc w:val="center"/>
      <w:outlineLvl w:val="0"/>
    </w:pPr>
    <w:rPr>
      <w:b/>
      <w:kern w:val="44"/>
      <w:sz w:val="32"/>
    </w:rPr>
  </w:style>
  <w:style w:type="paragraph" w:styleId="4">
    <w:name w:val="heading 4"/>
    <w:basedOn w:val="a"/>
    <w:next w:val="a"/>
    <w:semiHidden/>
    <w:unhideWhenUsed/>
    <w:qFormat/>
    <w:pPr>
      <w:keepNext/>
      <w:keepLines/>
      <w:spacing w:before="280" w:after="290" w:line="372" w:lineRule="auto"/>
      <w:jc w:val="center"/>
      <w:outlineLvl w:val="3"/>
    </w:pPr>
    <w:rPr>
      <w:rFonts w:ascii="Arial"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pPr>
      <w:autoSpaceDE w:val="0"/>
      <w:autoSpaceDN w:val="0"/>
      <w:adjustRightInd w:val="0"/>
      <w:spacing w:line="640" w:lineRule="exact"/>
      <w:ind w:firstLine="585"/>
    </w:pPr>
    <w:rPr>
      <w:rFonts w:ascii="楷体_GB2312" w:eastAsia="楷体_GB2312"/>
      <w:sz w:val="32"/>
      <w:szCs w:val="32"/>
    </w:rPr>
  </w:style>
  <w:style w:type="paragraph" w:styleId="a4">
    <w:name w:val="Body Text"/>
    <w:basedOn w:val="a"/>
    <w:qFormat/>
    <w:rPr>
      <w:color w:val="993300"/>
      <w:sz w:val="24"/>
    </w:rPr>
  </w:style>
  <w:style w:type="paragraph" w:styleId="a5">
    <w:name w:val="Body Text Indent"/>
    <w:basedOn w:val="a"/>
    <w:uiPriority w:val="99"/>
    <w:semiHidden/>
    <w:unhideWhenUsed/>
    <w:qFormat/>
    <w:pPr>
      <w:spacing w:after="120"/>
      <w:ind w:leftChars="200" w:left="420"/>
    </w:pPr>
  </w:style>
  <w:style w:type="paragraph" w:styleId="a6">
    <w:name w:val="Plain Text"/>
    <w:basedOn w:val="a"/>
    <w:qFormat/>
    <w:rPr>
      <w:rFonts w:ascii="宋体" w:hAnsi="Courier New" w:cs="Courier New"/>
      <w:szCs w:val="21"/>
    </w:rPr>
  </w:style>
  <w:style w:type="paragraph" w:styleId="TOC1">
    <w:name w:val="toc 1"/>
    <w:basedOn w:val="a"/>
    <w:next w:val="a"/>
    <w:uiPriority w:val="39"/>
    <w:unhideWhenUsed/>
    <w:qFormat/>
  </w:style>
  <w:style w:type="paragraph" w:styleId="a7">
    <w:name w:val="Normal (Web)"/>
    <w:basedOn w:val="a"/>
    <w:qFormat/>
    <w:pPr>
      <w:spacing w:beforeAutospacing="1" w:afterAutospacing="1"/>
      <w:jc w:val="left"/>
    </w:pPr>
    <w:rPr>
      <w:rFonts w:cs="Times New Roman"/>
      <w:kern w:val="0"/>
      <w:sz w:val="24"/>
    </w:rPr>
  </w:style>
  <w:style w:type="paragraph" w:styleId="2">
    <w:name w:val="Body Text First Indent 2"/>
    <w:basedOn w:val="a5"/>
    <w:uiPriority w:val="99"/>
    <w:unhideWhenUsed/>
    <w:qFormat/>
    <w:pPr>
      <w:spacing w:after="0"/>
      <w:ind w:leftChars="0" w:left="0" w:rightChars="-169" w:right="-169" w:firstLineChars="750" w:firstLine="420"/>
      <w:jc w:val="center"/>
    </w:pPr>
    <w:rPr>
      <w:b/>
      <w:bCs/>
      <w:sz w:val="36"/>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hidden/>
    <w:qFormat/>
    <w:rPr>
      <w:rFonts w:asciiTheme="minorHAnsi" w:eastAsiaTheme="minorEastAsia" w:hAnsiTheme="minorHAnsi" w:cstheme="minorBidi" w:hint="eastAsia"/>
      <w:lang w:eastAsia="zh-Hans"/>
    </w:rPr>
  </w:style>
  <w:style w:type="paragraph" w:customStyle="1" w:styleId="10">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五块钱</dc:creator>
  <cp:lastModifiedBy>Administrator</cp:lastModifiedBy>
  <cp:revision>5</cp:revision>
  <cp:lastPrinted>2025-10-09T02:43:00Z</cp:lastPrinted>
  <dcterms:created xsi:type="dcterms:W3CDTF">2025-10-16T08:28:00Z</dcterms:created>
  <dcterms:modified xsi:type="dcterms:W3CDTF">2026-07-23T04:01:00Z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eyJoZGlkIjoiNzQ1NWFkYTA1NDZkMzI3NGM4ODJkN2U4NzJkNzNkMWYiLCJ1c2VySWQiOiIzMzY5NDIzOTEifQ==</vt:lpwstr>
  </property>
  <property fmtid="{D5CDD505-2E9C-101B-9397-08002B2CF9AE}" pid="4" name="ICV">
    <vt:lpwstr>4AF9E0A918D848CE99324B1D360E105A</vt:lpwstr>
  </property>
</Properties>
</file>