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C57F37">
      <w:pPr>
        <w:kinsoku/>
        <w:wordWrap w:val="0"/>
        <w:topLinePunct/>
        <w:autoSpaceDE/>
        <w:autoSpaceDN/>
        <w:spacing w:after="240" w:afterLines="100" w:line="360" w:lineRule="auto"/>
        <w:jc w:val="center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具有独立承担民事责任的能力</w:t>
      </w:r>
    </w:p>
    <w:p w14:paraId="4A86C5AF">
      <w:pPr>
        <w:pStyle w:val="5"/>
        <w:spacing w:line="360" w:lineRule="auto"/>
        <w:rPr>
          <w:rFonts w:hint="eastAsia" w:ascii="仿宋" w:hAnsi="仿宋" w:eastAsia="仿宋" w:cs="仿宋"/>
          <w:spacing w:val="-1"/>
          <w:sz w:val="30"/>
          <w:szCs w:val="30"/>
          <w:highlight w:val="yellow"/>
          <w:lang w:val="en-US" w:eastAsia="zh-CN"/>
        </w:rPr>
      </w:pPr>
      <w:r>
        <w:rPr>
          <w:rFonts w:hint="eastAsia" w:ascii="仿宋" w:hAnsi="仿宋" w:eastAsia="仿宋" w:cs="仿宋"/>
          <w:spacing w:val="-1"/>
          <w:sz w:val="30"/>
          <w:szCs w:val="30"/>
          <w:lang w:eastAsia="zh-CN"/>
        </w:rPr>
        <w:t>（1</w:t>
      </w:r>
      <w:r>
        <w:rPr>
          <w:rFonts w:hint="eastAsia" w:ascii="仿宋" w:hAnsi="仿宋" w:eastAsia="仿宋" w:cs="仿宋"/>
          <w:spacing w:val="-1"/>
          <w:sz w:val="30"/>
          <w:szCs w:val="30"/>
          <w:highlight w:val="none"/>
          <w:lang w:eastAsia="zh-CN"/>
        </w:rPr>
        <w:t>）</w:t>
      </w:r>
      <w:r>
        <w:rPr>
          <w:rFonts w:hint="eastAsia" w:ascii="仿宋" w:hAnsi="仿宋" w:eastAsia="仿宋" w:cs="仿宋"/>
          <w:sz w:val="30"/>
          <w:szCs w:val="30"/>
          <w:highlight w:val="none"/>
        </w:rPr>
        <w:t>具有独立承担民事责任的能力：具有独立承担民事责任能力的法人、其他组织或自然人，企业法人应提供合法有效的标识有统一社会信用代码的营业执照；事业法人应提供事业单位法人证书；其他组织应提供合法登记证明文件；自然人应提供身份证。非独立法人须提供自身合法登记证明及所属法人单位的授权文件。相关法律与履约责任由设立该分支机构的法人单位承担。分支机构参与投标，须提供总公司和分支机构的营业执照</w:t>
      </w:r>
      <w:bookmarkStart w:id="0" w:name="_GoBack"/>
      <w:bookmarkEnd w:id="0"/>
      <w:r>
        <w:rPr>
          <w:rFonts w:hint="eastAsia" w:ascii="仿宋" w:hAnsi="仿宋" w:eastAsia="仿宋" w:cs="仿宋"/>
          <w:sz w:val="30"/>
          <w:szCs w:val="30"/>
          <w:highlight w:val="none"/>
        </w:rPr>
        <w:t>。</w:t>
      </w:r>
    </w:p>
    <w:p w14:paraId="2C8788A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82769F5"/>
    <w:rsid w:val="082769F5"/>
    <w:rsid w:val="7F5866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  <w:outlineLvl w:val="0"/>
    </w:pPr>
    <w:rPr>
      <w:rFonts w:hint="eastAsia" w:ascii="宋体" w:hAnsi="宋体" w:eastAsia="仿宋_GB2312" w:cs="宋体"/>
      <w:b/>
      <w:bCs/>
      <w:sz w:val="32"/>
      <w:szCs w:val="48"/>
      <w:lang w:bidi="ar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242</Words>
  <Characters>242</Characters>
  <Lines>0</Lines>
  <Paragraphs>0</Paragraphs>
  <TotalTime>0</TotalTime>
  <ScaleCrop>false</ScaleCrop>
  <LinksUpToDate>false</LinksUpToDate>
  <CharactersWithSpaces>242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2026-08-31T06:30:00Z</dcterms:created>
  <dc:creator>仅此而已</dc:creator>
  <cp:lastModifiedBy>仅此而已</cp:lastModifiedBy>
  <dcterms:modified xsi:type="dcterms:W3CDTF">2026-08-31T07:35:48Z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42CC45B1C71445BF9F00BF9DDD00098A_11</vt:lpwstr>
  </property>
  <property fmtid="{D5CDD505-2E9C-101B-9397-08002B2CF9AE}" pid="4" name="KSOTemplateDocerSaveRecord">
    <vt:lpwstr>eyJoZGlkIjoiMmY4YWUwODVlNGMyZDkzMzhmZWViN2FkNzEyODcwODAiLCJ1c2VySWQiOiI1MzUwNzc2NjUifQ==</vt:lpwstr>
  </property>
</Properties>
</file>