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274F4">
      <w:pPr>
        <w:adjustRightInd w:val="0"/>
        <w:snapToGrid w:val="0"/>
        <w:spacing w:line="500" w:lineRule="exact"/>
        <w:jc w:val="center"/>
        <w:rPr>
          <w:rFonts w:hint="eastAsia" w:ascii="华文中宋" w:hAnsi="华文中宋" w:eastAsia="华文中宋"/>
          <w:b w:val="0"/>
          <w:bCs/>
          <w:sz w:val="44"/>
          <w:szCs w:val="44"/>
          <w:u w:val="none"/>
          <w:lang w:val="en-US" w:eastAsia="zh-CN"/>
        </w:rPr>
      </w:pPr>
      <w:r>
        <w:rPr>
          <w:rFonts w:hint="eastAsia" w:ascii="华文中宋" w:hAnsi="华文中宋" w:eastAsia="华文中宋"/>
          <w:b w:val="0"/>
          <w:bCs/>
          <w:sz w:val="44"/>
          <w:szCs w:val="44"/>
          <w:u w:val="none"/>
          <w:lang w:val="en-US" w:eastAsia="zh-CN"/>
        </w:rPr>
        <w:t>工程监理服务采购需求</w:t>
      </w:r>
    </w:p>
    <w:p w14:paraId="001ACE0B">
      <w:pPr>
        <w:adjustRightInd w:val="0"/>
        <w:snapToGrid w:val="0"/>
        <w:spacing w:line="500" w:lineRule="exact"/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val="en-US" w:eastAsia="zh-CN"/>
        </w:rPr>
      </w:pPr>
    </w:p>
    <w:p w14:paraId="7F510D6A">
      <w:pPr>
        <w:adjustRightInd w:val="0"/>
        <w:snapToGrid w:val="0"/>
        <w:spacing w:line="500" w:lineRule="exact"/>
        <w:rPr>
          <w:rFonts w:hint="eastAsia" w:ascii="仿宋" w:hAnsi="仿宋" w:eastAsia="仿宋" w:cs="仿宋"/>
          <w:b w:val="0"/>
          <w:bCs/>
          <w:sz w:val="24"/>
          <w:u w:val="none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val="en-US" w:eastAsia="zh-CN"/>
        </w:rPr>
        <w:t>1、对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本工程施工阶段的监理服务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。</w:t>
      </w:r>
    </w:p>
    <w:p w14:paraId="4767EA36">
      <w:pPr>
        <w:adjustRightInd w:val="0"/>
        <w:snapToGrid w:val="0"/>
        <w:spacing w:line="500" w:lineRule="exact"/>
        <w:ind w:left="640" w:hanging="640" w:hangingChars="200"/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2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对本工程质量、进度、造价进行控制，对合同、信息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val="en-US" w:eastAsia="zh-CN"/>
        </w:rPr>
        <w:t>进</w:t>
      </w:r>
    </w:p>
    <w:p w14:paraId="7EA52D74">
      <w:pPr>
        <w:adjustRightInd w:val="0"/>
        <w:snapToGrid w:val="0"/>
        <w:spacing w:line="500" w:lineRule="exact"/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  <w:lang w:val="en-US" w:eastAsia="zh-CN"/>
        </w:rPr>
        <w:t>行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管理，对工程建设相关方面关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系进</w:t>
      </w:r>
      <w:r>
        <w:rPr>
          <w:rFonts w:hint="eastAsia" w:ascii="仿宋" w:hAnsi="仿宋" w:eastAsia="仿宋" w:cs="仿宋"/>
          <w:b w:val="0"/>
          <w:bCs/>
          <w:spacing w:val="-2"/>
          <w:sz w:val="32"/>
          <w:szCs w:val="32"/>
          <w:u w:val="none"/>
        </w:rPr>
        <w:t>行协调并履行建设工程安全生产管理法定职责的服务活动</w:t>
      </w:r>
      <w:r>
        <w:rPr>
          <w:rFonts w:hint="eastAsia" w:ascii="仿宋" w:hAnsi="仿宋" w:eastAsia="仿宋" w:cs="仿宋"/>
          <w:b w:val="0"/>
          <w:bCs/>
          <w:sz w:val="32"/>
          <w:szCs w:val="32"/>
          <w:u w:val="none"/>
        </w:rPr>
        <w:t>。</w:t>
      </w:r>
    </w:p>
    <w:p w14:paraId="38988675">
      <w:pPr>
        <w:rPr>
          <w:u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E8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2025-12-16T02:05:12Z</dcterms:created>
  <dc:creator>Administrator</dc:creator>
  <cp:lastModifiedBy>159</cp:lastModifiedBy>
  <dcterms:modified xsi:type="dcterms:W3CDTF">2025-12-16T02:07:01Z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eyJoZGlkIjoiMDc4YWM1OTA1MjkzZDM4Mzc4YTE4NGM4ZGQwZTc0NjIiLCJ1c2VySWQiOiIyNjQwOTM5NDEifQ==</vt:lpwstr>
  </property>
  <property fmtid="{D5CDD505-2E9C-101B-9397-08002B2CF9AE}" pid="4" name="ICV">
    <vt:lpwstr>7208EC964EE74A249AE081CC2EA0EDBE_12</vt:lpwstr>
  </property>
</Properties>
</file>