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版本号：yyzx-2026-7.1.2.3.4.5.6.7B120260519001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镇巴县2026年“戏曲进乡村”文化惠民演出项目(二次)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yyzx-2026-7.1.2.3.4.5.6.7B1</w:t>
      </w:r>
      <w:r>
        <w:br/>
      </w:r>
      <w:r>
        <w:br/>
      </w:r>
      <w:r>
        <w:br/>
      </w:r>
    </w:p>
    <w:p>
      <w:pPr>
        <w:pStyle w:val="null3"/>
        <w:jc w:val="center"/>
        <w:outlineLvl w:val="2"/>
      </w:pPr>
      <w:r>
        <w:rPr>
          <w:rFonts w:ascii="仿宋_GB2312" w:hAnsi="仿宋_GB2312" w:cs="仿宋_GB2312" w:eastAsia="仿宋_GB2312"/>
          <w:sz w:val="28"/>
          <w:b/>
        </w:rPr>
        <w:t>镇巴县文化和旅游局</w:t>
      </w:r>
    </w:p>
    <w:p>
      <w:pPr>
        <w:pStyle w:val="null3"/>
        <w:jc w:val="center"/>
        <w:outlineLvl w:val="2"/>
      </w:pPr>
      <w:r>
        <w:rPr>
          <w:rFonts w:ascii="仿宋_GB2312" w:hAnsi="仿宋_GB2312" w:cs="仿宋_GB2312" w:eastAsia="仿宋_GB2312"/>
          <w:sz w:val="28"/>
          <w:b/>
        </w:rPr>
        <w:t>银源工程咨询有限公司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银源工程咨询有限公司</w:t>
      </w:r>
      <w:r>
        <w:rPr>
          <w:rFonts w:ascii="仿宋_GB2312" w:hAnsi="仿宋_GB2312" w:cs="仿宋_GB2312" w:eastAsia="仿宋_GB2312"/>
        </w:rPr>
        <w:t>（以下简称“代理机构”）受</w:t>
      </w:r>
      <w:r>
        <w:rPr>
          <w:rFonts w:ascii="仿宋_GB2312" w:hAnsi="仿宋_GB2312" w:cs="仿宋_GB2312" w:eastAsia="仿宋_GB2312"/>
        </w:rPr>
        <w:t>镇巴县文化和旅游局</w:t>
      </w:r>
      <w:r>
        <w:rPr>
          <w:rFonts w:ascii="仿宋_GB2312" w:hAnsi="仿宋_GB2312" w:cs="仿宋_GB2312" w:eastAsia="仿宋_GB2312"/>
        </w:rPr>
        <w:t>委托，拟对</w:t>
      </w:r>
      <w:r>
        <w:rPr>
          <w:rFonts w:ascii="仿宋_GB2312" w:hAnsi="仿宋_GB2312" w:cs="仿宋_GB2312" w:eastAsia="仿宋_GB2312"/>
        </w:rPr>
        <w:t>镇巴县2026年“戏曲进乡村”文化惠民演出项目(二次)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yyzx-2026-7.1.2.3.4.5.6.7B1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镇巴县2026年“戏曲进乡村”文化惠民演出项目(二次)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以专题演出、精品剧目展演等多种形式为载体，策划组织和编创演出涵盖戏剧、综合歌舞、非遗、杂技等丰富多彩的文艺剧（节）目，深入全县20个镇 （街道）、村（社区）开展惠民演出120场。其中：戏曲类1包24场次、戏曲类2包25场次、戏曲类3包15场次、戏曲类4包20场次、杂技类1包6场次、歌舞类1包15场次、歌舞类2包15场次。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采购包1（戏曲类1包）：属于专门面向中小企业采购。</w:t>
      </w:r>
    </w:p>
    <w:p>
      <w:pPr>
        <w:pStyle w:val="null3"/>
      </w:pPr>
      <w:r>
        <w:rPr>
          <w:rFonts w:ascii="仿宋_GB2312" w:hAnsi="仿宋_GB2312" w:cs="仿宋_GB2312" w:eastAsia="仿宋_GB2312"/>
        </w:rPr>
        <w:t>采购包2（戏曲类2包）：属于专门面向中小企业采购。</w:t>
      </w:r>
    </w:p>
    <w:p>
      <w:pPr>
        <w:pStyle w:val="null3"/>
      </w:pPr>
      <w:r>
        <w:rPr>
          <w:rFonts w:ascii="仿宋_GB2312" w:hAnsi="仿宋_GB2312" w:cs="仿宋_GB2312" w:eastAsia="仿宋_GB2312"/>
        </w:rPr>
        <w:t>采购包3（戏曲类3包）：属于专门面向中小企业采购。</w:t>
      </w:r>
    </w:p>
    <w:p>
      <w:pPr>
        <w:pStyle w:val="null3"/>
      </w:pPr>
      <w:r>
        <w:rPr>
          <w:rFonts w:ascii="仿宋_GB2312" w:hAnsi="仿宋_GB2312" w:cs="仿宋_GB2312" w:eastAsia="仿宋_GB2312"/>
        </w:rPr>
        <w:t>采购包4（戏曲类4包）：属于专门面向中小企业采购。</w:t>
      </w:r>
    </w:p>
    <w:p>
      <w:pPr>
        <w:pStyle w:val="null3"/>
      </w:pPr>
      <w:r>
        <w:rPr>
          <w:rFonts w:ascii="仿宋_GB2312" w:hAnsi="仿宋_GB2312" w:cs="仿宋_GB2312" w:eastAsia="仿宋_GB2312"/>
        </w:rPr>
        <w:t>采购包5（杂技类1包）：属于专门面向中小企业采购。</w:t>
      </w:r>
    </w:p>
    <w:p>
      <w:pPr>
        <w:pStyle w:val="null3"/>
      </w:pPr>
      <w:r>
        <w:rPr>
          <w:rFonts w:ascii="仿宋_GB2312" w:hAnsi="仿宋_GB2312" w:cs="仿宋_GB2312" w:eastAsia="仿宋_GB2312"/>
        </w:rPr>
        <w:t>采购包6（歌舞类1包）：属于专门面向中小企业采购。</w:t>
      </w:r>
    </w:p>
    <w:p>
      <w:pPr>
        <w:pStyle w:val="null3"/>
      </w:pPr>
      <w:r>
        <w:rPr>
          <w:rFonts w:ascii="仿宋_GB2312" w:hAnsi="仿宋_GB2312" w:cs="仿宋_GB2312" w:eastAsia="仿宋_GB2312"/>
        </w:rPr>
        <w:t>采购包7（歌舞类2包）：属于专门面向中小企业采购。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4、营业性演出许可证：具备县级及以上文化主管部门颁发的营业性演出许可证，并在有效期内；</w:t>
      </w:r>
    </w:p>
    <w:p>
      <w:pPr>
        <w:pStyle w:val="null3"/>
      </w:pPr>
      <w:r>
        <w:rPr>
          <w:rFonts w:ascii="仿宋_GB2312" w:hAnsi="仿宋_GB2312" w:cs="仿宋_GB2312" w:eastAsia="仿宋_GB2312"/>
        </w:rPr>
        <w:t>5、中小企业声明函：本项目专门面向中小企业采购，供应商应提供中小企业声明函。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4、营业性演出许可证：具备县级及以上文化主管部门颁发的营业性演出许可证，并在有效期内；</w:t>
      </w:r>
    </w:p>
    <w:p>
      <w:pPr>
        <w:pStyle w:val="null3"/>
      </w:pPr>
      <w:r>
        <w:rPr>
          <w:rFonts w:ascii="仿宋_GB2312" w:hAnsi="仿宋_GB2312" w:cs="仿宋_GB2312" w:eastAsia="仿宋_GB2312"/>
        </w:rPr>
        <w:t>5、中小企业声明函：本项目专门面向中小企业采购，供应商应提供中小企业声明函。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4、营业性演出许可证：具备县级及以上文化主管部门颁发的营业性演出许可证，并在有效期内；</w:t>
      </w:r>
    </w:p>
    <w:p>
      <w:pPr>
        <w:pStyle w:val="null3"/>
      </w:pPr>
      <w:r>
        <w:rPr>
          <w:rFonts w:ascii="仿宋_GB2312" w:hAnsi="仿宋_GB2312" w:cs="仿宋_GB2312" w:eastAsia="仿宋_GB2312"/>
        </w:rPr>
        <w:t>5、中小企业声明函：本项目专门面向中小企业采购，供应商应提供中小企业声明函。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4、营业性演出许可证：具备县级及以上文化主管部门颁发的营业性演出许可证，并在有效期内；</w:t>
      </w:r>
    </w:p>
    <w:p>
      <w:pPr>
        <w:pStyle w:val="null3"/>
      </w:pPr>
      <w:r>
        <w:rPr>
          <w:rFonts w:ascii="仿宋_GB2312" w:hAnsi="仿宋_GB2312" w:cs="仿宋_GB2312" w:eastAsia="仿宋_GB2312"/>
        </w:rPr>
        <w:t>5、中小企业声明函：本项目专门面向中小企业采购，供应商应提供中小企业声明函。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4、营业性演出许可证：具备县级及以上文化主管部门颁发的营业性演出许可证，并在有效期内；</w:t>
      </w:r>
    </w:p>
    <w:p>
      <w:pPr>
        <w:pStyle w:val="null3"/>
      </w:pPr>
      <w:r>
        <w:rPr>
          <w:rFonts w:ascii="仿宋_GB2312" w:hAnsi="仿宋_GB2312" w:cs="仿宋_GB2312" w:eastAsia="仿宋_GB2312"/>
        </w:rPr>
        <w:t>5、中小企业声明函：本项目专门面向中小企业采购，供应商应提供中小企业声明函。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4、营业性演出许可证：具备县级及以上文化主管部门颁发的营业性演出许可证，并在有效期内；</w:t>
      </w:r>
    </w:p>
    <w:p>
      <w:pPr>
        <w:pStyle w:val="null3"/>
      </w:pPr>
      <w:r>
        <w:rPr>
          <w:rFonts w:ascii="仿宋_GB2312" w:hAnsi="仿宋_GB2312" w:cs="仿宋_GB2312" w:eastAsia="仿宋_GB2312"/>
        </w:rPr>
        <w:t>5、中小企业声明函：本项目专门面向中小企业采购，供应商应提供中小企业声明函。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4、营业性演出许可证：具备县级及以上文化主管部门颁发的营业性演出许可证，并在有效期内；</w:t>
      </w:r>
    </w:p>
    <w:p>
      <w:pPr>
        <w:pStyle w:val="null3"/>
      </w:pPr>
      <w:r>
        <w:rPr>
          <w:rFonts w:ascii="仿宋_GB2312" w:hAnsi="仿宋_GB2312" w:cs="仿宋_GB2312" w:eastAsia="仿宋_GB2312"/>
        </w:rPr>
        <w:t>5、中小企业声明函：本项目专门面向中小企业采购，供应商应提供中小企业声明函。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镇巴县河西路525号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银源工程咨询有限公司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汉中市汉台区七里街道办新桥花卉市场A栋2-2号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0916-2625196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采购包1：110,400.00元</w:t>
            </w:r>
          </w:p>
          <w:p>
            <w:pPr>
              <w:pStyle w:val="null3"/>
            </w:pPr>
            <w:r>
              <w:rPr>
                <w:rFonts w:ascii="仿宋_GB2312" w:hAnsi="仿宋_GB2312" w:cs="仿宋_GB2312" w:eastAsia="仿宋_GB2312"/>
              </w:rPr>
              <w:t>采购包2：115,000.00元</w:t>
            </w:r>
          </w:p>
          <w:p>
            <w:pPr>
              <w:pStyle w:val="null3"/>
            </w:pPr>
            <w:r>
              <w:rPr>
                <w:rFonts w:ascii="仿宋_GB2312" w:hAnsi="仿宋_GB2312" w:cs="仿宋_GB2312" w:eastAsia="仿宋_GB2312"/>
              </w:rPr>
              <w:t>采购包3：69,000.00元</w:t>
            </w:r>
          </w:p>
          <w:p>
            <w:pPr>
              <w:pStyle w:val="null3"/>
            </w:pPr>
            <w:r>
              <w:rPr>
                <w:rFonts w:ascii="仿宋_GB2312" w:hAnsi="仿宋_GB2312" w:cs="仿宋_GB2312" w:eastAsia="仿宋_GB2312"/>
              </w:rPr>
              <w:t>采购包4：92,000.00元</w:t>
            </w:r>
          </w:p>
          <w:p>
            <w:pPr>
              <w:pStyle w:val="null3"/>
            </w:pPr>
            <w:r>
              <w:rPr>
                <w:rFonts w:ascii="仿宋_GB2312" w:hAnsi="仿宋_GB2312" w:cs="仿宋_GB2312" w:eastAsia="仿宋_GB2312"/>
              </w:rPr>
              <w:t>采购包5：30,000.00元</w:t>
            </w:r>
          </w:p>
          <w:p>
            <w:pPr>
              <w:pStyle w:val="null3"/>
            </w:pPr>
            <w:r>
              <w:rPr>
                <w:rFonts w:ascii="仿宋_GB2312" w:hAnsi="仿宋_GB2312" w:cs="仿宋_GB2312" w:eastAsia="仿宋_GB2312"/>
              </w:rPr>
              <w:t>采购包6：114,600.00元</w:t>
            </w:r>
          </w:p>
          <w:p>
            <w:pPr>
              <w:pStyle w:val="null3"/>
            </w:pPr>
            <w:r>
              <w:rPr>
                <w:rFonts w:ascii="仿宋_GB2312" w:hAnsi="仿宋_GB2312" w:cs="仿宋_GB2312" w:eastAsia="仿宋_GB2312"/>
              </w:rPr>
              <w:t>采购包7：69,000.00元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采购包3保证金金额：1,000.00元</w:t>
            </w:r>
          </w:p>
          <w:p>
            <w:pPr>
              <w:pStyle w:val="null3"/>
            </w:pPr>
            <w:r>
              <w:rPr>
                <w:rFonts w:ascii="仿宋_GB2312" w:hAnsi="仿宋_GB2312" w:cs="仿宋_GB2312" w:eastAsia="仿宋_GB2312"/>
              </w:rPr>
              <w:t>采购包4保证金金额：1,500.00元</w:t>
            </w:r>
          </w:p>
          <w:p>
            <w:pPr>
              <w:pStyle w:val="null3"/>
            </w:pPr>
            <w:r>
              <w:rPr>
                <w:rFonts w:ascii="仿宋_GB2312" w:hAnsi="仿宋_GB2312" w:cs="仿宋_GB2312" w:eastAsia="仿宋_GB2312"/>
              </w:rPr>
              <w:t>采购包5保证金金额：500.00元</w:t>
            </w:r>
          </w:p>
          <w:p>
            <w:pPr>
              <w:pStyle w:val="null3"/>
            </w:pPr>
            <w:r>
              <w:rPr>
                <w:rFonts w:ascii="仿宋_GB2312" w:hAnsi="仿宋_GB2312" w:cs="仿宋_GB2312" w:eastAsia="仿宋_GB2312"/>
              </w:rPr>
              <w:t>采购包6保证金金额：2,000.00元</w:t>
            </w:r>
          </w:p>
          <w:p>
            <w:pPr>
              <w:pStyle w:val="null3"/>
            </w:pPr>
            <w:r>
              <w:rPr>
                <w:rFonts w:ascii="仿宋_GB2312" w:hAnsi="仿宋_GB2312" w:cs="仿宋_GB2312" w:eastAsia="仿宋_GB2312"/>
              </w:rPr>
              <w:t>采购包7保证金金额：1,000.00元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开户名称：银源工程咨询有限公司汉中分公司</w:t>
            </w:r>
          </w:p>
          <w:p>
            <w:pPr>
              <w:pStyle w:val="null3"/>
            </w:pPr>
            <w:r>
              <w:rPr>
                <w:rFonts w:ascii="仿宋_GB2312" w:hAnsi="仿宋_GB2312" w:cs="仿宋_GB2312" w:eastAsia="仿宋_GB2312"/>
              </w:rPr>
              <w:t>开户银行：中国工商银行股份有限公司汉中天台路支行</w:t>
            </w:r>
          </w:p>
          <w:p>
            <w:pPr>
              <w:pStyle w:val="null3"/>
            </w:pPr>
            <w:r>
              <w:rPr>
                <w:rFonts w:ascii="仿宋_GB2312" w:hAnsi="仿宋_GB2312" w:cs="仿宋_GB2312" w:eastAsia="仿宋_GB2312"/>
              </w:rPr>
              <w:t>银行账号：2606053809000154950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成交供应商应依据成交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镇巴县文化和旅游局</w:t>
      </w:r>
      <w:r>
        <w:rPr>
          <w:rFonts w:ascii="仿宋_GB2312" w:hAnsi="仿宋_GB2312" w:cs="仿宋_GB2312" w:eastAsia="仿宋_GB2312"/>
        </w:rPr>
        <w:t>和</w:t>
      </w:r>
      <w:r>
        <w:rPr>
          <w:rFonts w:ascii="仿宋_GB2312" w:hAnsi="仿宋_GB2312" w:cs="仿宋_GB2312" w:eastAsia="仿宋_GB2312"/>
        </w:rPr>
        <w:t>银源工程咨询有限公司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银源工程咨询有限公司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银源工程咨询有限公司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满足项目采购需求，符合国家相关规定验收标准，验收合格。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满足项目采购需求，符合国家相关规定验收标准，验收合格。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满足项目采购需求，符合国家相关规定验收标准，验收合格。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满足项目采购需求，符合国家相关规定验收标准，验收合格。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满足项目采购需求，符合国家相关规定验收标准，验收合格。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满足项目采购需求，符合国家相关规定验收标准，验收合格。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满足项目采购需求，符合国家相关规定验收标准，验收合格。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银源工程咨询有限公司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银源工程咨询有限公司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银源工程咨询有限公司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联系人：晏先生</w:t>
      </w:r>
    </w:p>
    <w:p>
      <w:pPr>
        <w:pStyle w:val="null3"/>
      </w:pPr>
      <w:r>
        <w:rPr>
          <w:rFonts w:ascii="仿宋_GB2312" w:hAnsi="仿宋_GB2312" w:cs="仿宋_GB2312" w:eastAsia="仿宋_GB2312"/>
        </w:rPr>
        <w:t>联系电话：0916-2625196</w:t>
      </w:r>
    </w:p>
    <w:p>
      <w:pPr>
        <w:pStyle w:val="null3"/>
      </w:pPr>
      <w:r>
        <w:rPr>
          <w:rFonts w:ascii="仿宋_GB2312" w:hAnsi="仿宋_GB2312" w:cs="仿宋_GB2312" w:eastAsia="仿宋_GB2312"/>
        </w:rPr>
        <w:t>地址：汉中市汉台区七里街道办新桥花卉市场A栋2-2号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以专题演出、精品剧目展演等多种形式为载体，策划组织和编创演出涵盖戏曲类、杂技类、歌舞类等丰富多彩的文艺剧（节）目，深入全县20个镇 （街道）、村（社区）开展惠民演出120场，其中：戏曲类1包24场次、戏曲类2包25场次、戏曲类3包15场次、戏曲类4包20场次、杂技类1包6场次、歌舞类1包15场次、歌舞类2包15场次。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110,400.00</w:t>
      </w:r>
    </w:p>
    <w:p>
      <w:pPr>
        <w:pStyle w:val="null3"/>
      </w:pPr>
      <w:r>
        <w:rPr>
          <w:rFonts w:ascii="仿宋_GB2312" w:hAnsi="仿宋_GB2312" w:cs="仿宋_GB2312" w:eastAsia="仿宋_GB2312"/>
        </w:rPr>
        <w:t>采购包最高限价（元）: 110,400.00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戏曲类1包</w:t>
            </w:r>
          </w:p>
        </w:tc>
        <w:tc>
          <w:tcPr>
            <w:tcW w:type="dxa" w:w="755"/>
          </w:tcPr>
          <w:p>
            <w:pPr>
              <w:pStyle w:val="null3"/>
              <w:jc w:val="right"/>
            </w:pPr>
            <w:r>
              <w:rPr>
                <w:rFonts w:ascii="仿宋_GB2312" w:hAnsi="仿宋_GB2312" w:cs="仿宋_GB2312" w:eastAsia="仿宋_GB2312"/>
              </w:rPr>
              <w:t>24.00</w:t>
            </w:r>
          </w:p>
        </w:tc>
        <w:tc>
          <w:tcPr>
            <w:tcW w:type="dxa" w:w="755"/>
          </w:tcPr>
          <w:p>
            <w:pPr>
              <w:pStyle w:val="null3"/>
              <w:jc w:val="right"/>
            </w:pPr>
            <w:r>
              <w:rPr>
                <w:rFonts w:ascii="仿宋_GB2312" w:hAnsi="仿宋_GB2312" w:cs="仿宋_GB2312" w:eastAsia="仿宋_GB2312"/>
              </w:rPr>
              <w:t>110,400.00</w:t>
            </w:r>
          </w:p>
        </w:tc>
        <w:tc>
          <w:tcPr>
            <w:tcW w:type="dxa" w:w="755"/>
          </w:tcPr>
          <w:p>
            <w:pPr>
              <w:pStyle w:val="null3"/>
            </w:pPr>
            <w:r>
              <w:rPr>
                <w:rFonts w:ascii="仿宋_GB2312" w:hAnsi="仿宋_GB2312" w:cs="仿宋_GB2312" w:eastAsia="仿宋_GB2312"/>
              </w:rPr>
              <w:t>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115,000.00</w:t>
      </w:r>
    </w:p>
    <w:p>
      <w:pPr>
        <w:pStyle w:val="null3"/>
      </w:pPr>
      <w:r>
        <w:rPr>
          <w:rFonts w:ascii="仿宋_GB2312" w:hAnsi="仿宋_GB2312" w:cs="仿宋_GB2312" w:eastAsia="仿宋_GB2312"/>
        </w:rPr>
        <w:t>采购包最高限价（元）: 115,000.00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戏曲类2包</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115,000.00</w:t>
            </w:r>
          </w:p>
        </w:tc>
        <w:tc>
          <w:tcPr>
            <w:tcW w:type="dxa" w:w="755"/>
          </w:tcPr>
          <w:p>
            <w:pPr>
              <w:pStyle w:val="null3"/>
            </w:pPr>
            <w:r>
              <w:rPr>
                <w:rFonts w:ascii="仿宋_GB2312" w:hAnsi="仿宋_GB2312" w:cs="仿宋_GB2312" w:eastAsia="仿宋_GB2312"/>
              </w:rPr>
              <w:t>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69,000.00</w:t>
      </w:r>
    </w:p>
    <w:p>
      <w:pPr>
        <w:pStyle w:val="null3"/>
      </w:pPr>
      <w:r>
        <w:rPr>
          <w:rFonts w:ascii="仿宋_GB2312" w:hAnsi="仿宋_GB2312" w:cs="仿宋_GB2312" w:eastAsia="仿宋_GB2312"/>
        </w:rPr>
        <w:t>采购包最高限价（元）: 69,000.00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戏曲类3包</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69,000.00</w:t>
            </w:r>
          </w:p>
        </w:tc>
        <w:tc>
          <w:tcPr>
            <w:tcW w:type="dxa" w:w="755"/>
          </w:tcPr>
          <w:p>
            <w:pPr>
              <w:pStyle w:val="null3"/>
            </w:pPr>
            <w:r>
              <w:rPr>
                <w:rFonts w:ascii="仿宋_GB2312" w:hAnsi="仿宋_GB2312" w:cs="仿宋_GB2312" w:eastAsia="仿宋_GB2312"/>
              </w:rPr>
              <w:t>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92,000.00</w:t>
      </w:r>
    </w:p>
    <w:p>
      <w:pPr>
        <w:pStyle w:val="null3"/>
      </w:pPr>
      <w:r>
        <w:rPr>
          <w:rFonts w:ascii="仿宋_GB2312" w:hAnsi="仿宋_GB2312" w:cs="仿宋_GB2312" w:eastAsia="仿宋_GB2312"/>
        </w:rPr>
        <w:t>采购包最高限价（元）: 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戏曲类4包</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92,000.00</w:t>
            </w:r>
          </w:p>
        </w:tc>
        <w:tc>
          <w:tcPr>
            <w:tcW w:type="dxa" w:w="755"/>
          </w:tcPr>
          <w:p>
            <w:pPr>
              <w:pStyle w:val="null3"/>
            </w:pPr>
            <w:r>
              <w:rPr>
                <w:rFonts w:ascii="仿宋_GB2312" w:hAnsi="仿宋_GB2312" w:cs="仿宋_GB2312" w:eastAsia="仿宋_GB2312"/>
              </w:rPr>
              <w:t>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杂技类1包</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114,600.00</w:t>
      </w:r>
    </w:p>
    <w:p>
      <w:pPr>
        <w:pStyle w:val="null3"/>
      </w:pPr>
      <w:r>
        <w:rPr>
          <w:rFonts w:ascii="仿宋_GB2312" w:hAnsi="仿宋_GB2312" w:cs="仿宋_GB2312" w:eastAsia="仿宋_GB2312"/>
        </w:rPr>
        <w:t>采购包最高限价（元）: 114,600.00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歌舞类1包</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114,600.00</w:t>
            </w:r>
          </w:p>
        </w:tc>
        <w:tc>
          <w:tcPr>
            <w:tcW w:type="dxa" w:w="755"/>
          </w:tcPr>
          <w:p>
            <w:pPr>
              <w:pStyle w:val="null3"/>
            </w:pPr>
            <w:r>
              <w:rPr>
                <w:rFonts w:ascii="仿宋_GB2312" w:hAnsi="仿宋_GB2312" w:cs="仿宋_GB2312" w:eastAsia="仿宋_GB2312"/>
              </w:rPr>
              <w:t>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69,000.00</w:t>
      </w:r>
    </w:p>
    <w:p>
      <w:pPr>
        <w:pStyle w:val="null3"/>
      </w:pPr>
      <w:r>
        <w:rPr>
          <w:rFonts w:ascii="仿宋_GB2312" w:hAnsi="仿宋_GB2312" w:cs="仿宋_GB2312" w:eastAsia="仿宋_GB2312"/>
        </w:rPr>
        <w:t>采购包最高限价（元）: 69,000.00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歌舞类2包</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69,000.00</w:t>
            </w:r>
          </w:p>
        </w:tc>
        <w:tc>
          <w:tcPr>
            <w:tcW w:type="dxa" w:w="755"/>
          </w:tcPr>
          <w:p>
            <w:pPr>
              <w:pStyle w:val="null3"/>
            </w:pPr>
            <w:r>
              <w:rPr>
                <w:rFonts w:ascii="仿宋_GB2312" w:hAnsi="仿宋_GB2312" w:cs="仿宋_GB2312" w:eastAsia="仿宋_GB2312"/>
              </w:rPr>
              <w:t>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标的名称：戏曲类1包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90分钟，演职人员不少于25人且全员带妆演出。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标的名称：戏曲类2包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90分钟，演职人员不少于25人且全员带妆演出。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标的名称：戏曲类3包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90分钟，演职人员不少于25人且全员带妆演出。</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标的名称：戏曲类4包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90分钟，演职人员不少于25人且全员带妆演出。</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标的名称：杂技类1包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90分钟，演职人员不少于25人且全员带妆演出。</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标的名称：歌舞类1包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90分钟，演职人员不少于25人且全员带妆演出。</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标的名称：歌舞类2包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90分钟，演职人员不少于25人且全员带妆演出。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每场演出时长不少于90分钟，演职人员不少于25人且全员带妆演出。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满足演出需求。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2026年06月—2026年11月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2026年06月—2026年11月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2026年06月—2026年11月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2026年06月—2026年11月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2026年06月—2026年11月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2026年06月—2026年11月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2026年06月—2026年11月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符合国家相关规定验收标准，验收合格。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符合国家相关规定验收标准，验收合格。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符合国家相关规定验收标准，验收合格。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符合国家相关规定验收标准，验收合格。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符合国家相关规定验收标准，验收合格。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符合国家相关规定验收标准，验收合格。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符合国家相关规定验收标准，验收合格。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为保障演出正常开展，本合同生效后，待场次计划下达后7日内，由乙方按照招投标文件要求 按照场次经费比例向招标公司支付招标费用;上述费用支付后15日内，甲方向乙方支付50%的购买演出经费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营业性演出许可证</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营业性演出许可证</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营业性演出许可证</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营业性演出许可证</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营业性演出许可证</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营业性演出许可证</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营业性演出许可证</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响应文件封面 业绩一览表.docx 供应商应提交的相关资格证明材料.docx 服务内容及服务邀请应答表 中小企业声明函 残疾人福利性单位声明函 商务应答表 服务方案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响应文件封面 业绩一览表.docx 供应商应提交的相关资格证明材料.docx 服务内容及服务邀请应答表 中小企业声明函 残疾人福利性单位声明函 商务应答表 服务方案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响应文件封面 业绩一览表.docx 供应商应提交的相关资格证明材料.docx 服务内容及服务邀请应答表 中小企业声明函 残疾人福利性单位声明函 商务应答表 服务方案 标的清单 报价表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响应文件封面 业绩一览表.docx 供应商应提交的相关资格证明材料.docx 服务内容及服务邀请应答表 中小企业声明函 残疾人福利性单位声明函 商务应答表 服务方案 标的清单 报价表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响应文件封面 业绩一览表.docx 供应商应提交的相关资格证明材料.docx 服务内容及服务邀请应答表 中小企业声明函 残疾人福利性单位声明函 商务应答表 服务方案 标的清单 报价表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响应文件封面 业绩一览表.docx 供应商应提交的相关资格证明材料.docx 服务内容及服务邀请应答表 中小企业声明函 残疾人福利性单位声明函 商务应答表 服务方案 标的清单 报价表 响应函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响应文件封面 业绩一览表.docx 供应商应提交的相关资格证明材料.docx 服务内容及服务邀请应答表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供应商2023年5月1日至今类似项目业绩，每提供1份得1.5分，最高得7.5分。（以合同或中标通知书为准，不提供不得分）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舞美、音乐及行政、后勤人员）数量充裕，提供供应商人员一览表，需注明工龄、个人荣誉、参演剧目等相关信息。评审委员会根据人员组织机构配置合理性、演出队伍人数及实力、承担演出服务能力、服务过程中风险管理能力及协调沟通能力等综合考虑，进行赋分，优秀得3—5分（包括3分），一般得2—3分（包括2分），差得0-2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申报节目</w:t>
            </w:r>
          </w:p>
        </w:tc>
        <w:tc>
          <w:tcPr>
            <w:tcW w:type="dxa" w:w="2492"/>
          </w:tcPr>
          <w:p>
            <w:pPr>
              <w:pStyle w:val="null3"/>
            </w:pPr>
            <w:r>
              <w:rPr>
                <w:rFonts w:ascii="仿宋_GB2312" w:hAnsi="仿宋_GB2312" w:cs="仿宋_GB2312" w:eastAsia="仿宋_GB2312"/>
              </w:rPr>
              <w:t>一、评审内容供应商投标节目单内容应符合采购内容清单中相关要求，鼓励创作接地气的、受群众喜爱的、能彰显汉中特色和镇巴县地域特色，弘扬正能量，通过节目内容、主持词植入、互动环节等形式融入镇巴县历史文化、民俗文化、红色文化、文明旅游、城市文明建设、乡村振兴实践等宣传内容。 二、评审标准1、完整性：内容须全面，对评审内容中的各项要求有详细描述；2、可实施性：切合本项目实际情况，实施步骤清晰、合理；3、针对性：内容能够紧扣所报项目实际情况，科学合理。 三、赋分依据（满分13分）①完全满足评审标准得10—13分（包括10分）；②基本满足得5-10（包括5分）；③一般或缺项得0-5分；未提供的得0分。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演出宣传方案</w:t>
            </w:r>
          </w:p>
        </w:tc>
        <w:tc>
          <w:tcPr>
            <w:tcW w:type="dxa" w:w="2492"/>
          </w:tcPr>
          <w:p>
            <w:pPr>
              <w:pStyle w:val="null3"/>
            </w:pPr>
            <w:r>
              <w:rPr>
                <w:rFonts w:ascii="仿宋_GB2312" w:hAnsi="仿宋_GB2312" w:cs="仿宋_GB2312" w:eastAsia="仿宋_GB2312"/>
              </w:rPr>
              <w:t>一、评审内容结合演出要求，提供具体的宣传方案，包括但不限于现场布置、演出流程、时长、形式等。 二、评审标准1、完整性：内容需全面，对评审内容中的要求有详细描述及说明；2、可实施性：切合本项目实际情况，步骤清晰、合理，可操作性强；3、针对性：能够紧扣项目实际情况，内容科学合理。 三、赋分标准（满分6分）每完全满足一个评审标准得2分，满分6分；针对评审标准存在不合理处的扣0.5分；未提供的得0分。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评审内容供应商针对本项目做出具体的实施方案，方案完善、思路清晰，能够反映时代精神、弘扬社会主义核心价值观，从以下5方面进行评审：①演出思路；②演出阵容；③演出效果展现；④演出节目内容及清单；⑤合理化建议等。 二、评审标准1、完整性：内容须全面，对评审内容中的各项要求有详细描述；2、可实施性：切合本项目实际情况，实施步骤清晰、合理；3、针对性：内容能够紧扣项目实际情况，科学合理。 三、赋分标准（满分15分）①每完全满足一个评审标准得1分，满分3分；针对评审标准存在不合理处的扣0.5分。②每完全满足一个评审标准得1分，满分3分；针对评审标准存在不合理处的扣0.5分。③每完全满足一个评审标准得1分，满分3分；针对评审标准存在不合理处的扣0.5分。④每完全满足一个评审标准得1分，满分3分；针对评审标准存在不合理处的扣0.5分。⑤每完全满足一个评审标准得1分，满分3分；针对评审标准存在不合理处的扣0.5分；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服务保障与承诺</w:t>
            </w:r>
          </w:p>
        </w:tc>
        <w:tc>
          <w:tcPr>
            <w:tcW w:type="dxa" w:w="2492"/>
          </w:tcPr>
          <w:p>
            <w:pPr>
              <w:pStyle w:val="null3"/>
            </w:pPr>
            <w:r>
              <w:rPr>
                <w:rFonts w:ascii="仿宋_GB2312" w:hAnsi="仿宋_GB2312" w:cs="仿宋_GB2312" w:eastAsia="仿宋_GB2312"/>
              </w:rPr>
              <w:t>一、评审内容供应商结合本项目特点提供切实可行的服务保障措施及服务承诺，包括但不限于服务保障措施、服务效率、服务承诺（包括资金筹措、运输工具、人员素质、管理水平等方面）。 二、赋分依据（满分10分）①承诺事项承诺事项具体、可行、可操作性强得7—10分（包括7分）；② 承诺事项简单、可行、可操作性较强得4—7分（包括4分）；③承诺事项简单、可行性差得0-4分；未提供的得0分。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具体可行的应急预案，包括但不限于：①详细应急保障措施及应急处理团队；②针对突发事件及紧急情况（如停电、灯光、节目、人员等有针对性的预防及实施措施）、安保措施方案、消防措施方案、后勤保障措施方案以及不可预见的应急预案。 二、评审标准1、完整性：内容须全面，对评审内容中的各项要求有详细描述；2、可实施性：切合本项目实际情况，实施步骤清晰、合理；3、针对性：内容能够紧扣项目实际情况，科学合理。 三、赋分标准（满分12分）①每完全满足一个评审标准得2.0分，满分6分；针对评审标准存在不合理处的扣1.0分。②每完全满足一个评审标准得2.0分，满分6分；针对评审标准存在不合理处的扣1.0分；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一、评审内容：供应商针对本项目具体情况，供应商提供可靠的安全保障方案（包括但不限于活动现场①治安②消防③观众进退场等）。 二、评审标准1、完整性：内容须全面，对评审内容中的各项要求有详细描述；2、可实施性：切合本项目实际情况，实施步骤清晰、合理；3、针对性：内容能够紧扣项目实际情况，科学合理。 三、赋分标准（满分9分）①每完全满足一个评审标准得1.0分，满分3分；针对评审标准存在不合理处的扣0.5分。②每完全满足一个评审标准得1.0分，满分3分；针对评审标准存在有不合理处的扣0.5分；③每完全满足一个评审标准得1.0分，满分3分；针对评审标准存在有不合理处的扣0.5分；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演出设备配备</w:t>
            </w:r>
          </w:p>
        </w:tc>
        <w:tc>
          <w:tcPr>
            <w:tcW w:type="dxa" w:w="2492"/>
          </w:tcPr>
          <w:p>
            <w:pPr>
              <w:pStyle w:val="null3"/>
            </w:pPr>
            <w:r>
              <w:rPr>
                <w:rFonts w:ascii="仿宋_GB2312" w:hAnsi="仿宋_GB2312" w:cs="仿宋_GB2312" w:eastAsia="仿宋_GB2312"/>
              </w:rPr>
              <w:t>一、评审内容根据拟投入本项目的设备综合评审，设备要能够适应各类演出，根据评审内容要求提供参演所需设备的清单、图片等证明材料包括但不限于①演出所配备车辆 ②灯光相关设备③舞台音响设备④专业戏服⑤专业道具、乐器等。 二、评审标准1、完整性：内容需全面，对评审内容中的各项要求有详细描述及说明；2、可实施性：切合本项目实际情况，步骤清晰、合理，可操作性强；3、针对性：能够紧扣项目实际情况，内容科学合理。 三、赋分标准（满分7.5分）①每完全满足一个评审标准得0.5分，满分1.5分；针对评审标准存在有不合理处的扣0.2分。②每完全满足一个评审标准得0.5分，满分1.5分；针对评审标准存在不合理处的扣0.2分。③每完全满足一个评审标准得0.5分，满分1.5分；针对评审标准存在不合理处的扣0.2分。④每完全满足一个评审标准得0.5分，满分1.5分；针对评审标准存在不合理处的扣0.2分。⑤每完全满足一个评审标准得0.5分，满分1.5分；针对评审标准存在不合理处的扣0.2分；未提供的得0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价格分采用低价优先法计算，即满足磋商文件要求且投标价格最低的投标报价为评标基准价，其价格分为满分。其他供应商的价格分统一按照下列公式计算：报价得分=（投标报价/评标基准价）×价格权值×100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供应商2023年5月1日至今类似项目业绩，每提供1份得1.5分，最高得7.5分。（以合同或中标通知书为准，不提供不得分）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舞美、音乐及行政、后勤人员）数量充裕，提供供应商人员一览表，需注明工龄、个人荣誉、参演剧目等相关信息。评审委员会根据人员组织机构配置合理性、演出队伍人数及实力、承担演出服务能力、服务过程中风险管理能力及协调沟通能力等综合考虑，进行赋分，优秀得3—5分（包括3分），一般得2—3分（包括2分），差得0-2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申报节目</w:t>
            </w:r>
          </w:p>
        </w:tc>
        <w:tc>
          <w:tcPr>
            <w:tcW w:type="dxa" w:w="2492"/>
          </w:tcPr>
          <w:p>
            <w:pPr>
              <w:pStyle w:val="null3"/>
            </w:pPr>
            <w:r>
              <w:rPr>
                <w:rFonts w:ascii="仿宋_GB2312" w:hAnsi="仿宋_GB2312" w:cs="仿宋_GB2312" w:eastAsia="仿宋_GB2312"/>
              </w:rPr>
              <w:t>一、评审内容供应商投标节目单内容应符合采购内容清单中相关要求，鼓励创作接地气的、受群众喜爱的、能彰显汉中特色和镇巴县地域特色，弘扬正能量，通过节目内容、主持词植入、互动环节等形式融入镇巴县历史文化、民俗文化、红色文化、文明旅游、城市文明建设、乡村振兴实践等宣传内容。 二、评审标准1、完整性：内容须全面，对评审内容中的各项要求有详细描述；2、可实施性：切合本项目实际情况，实施步骤清晰、合理；3、针对性：内容能够紧扣所报项目实际情况，科学合理。 三、赋分依据（满分13分）①完全满足评审标准得10—13分（包括10分）；②基本满足得5-10（包括5分）；③一般或缺项得0-5分；未提供的得0分。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演出宣传方案</w:t>
            </w:r>
          </w:p>
        </w:tc>
        <w:tc>
          <w:tcPr>
            <w:tcW w:type="dxa" w:w="2492"/>
          </w:tcPr>
          <w:p>
            <w:pPr>
              <w:pStyle w:val="null3"/>
            </w:pPr>
            <w:r>
              <w:rPr>
                <w:rFonts w:ascii="仿宋_GB2312" w:hAnsi="仿宋_GB2312" w:cs="仿宋_GB2312" w:eastAsia="仿宋_GB2312"/>
              </w:rPr>
              <w:t>一、评审内容结合演出要求，提供具体的宣传方案，包括但不限于现场布置、演出流程、时长、形式等。 二、评审标准1、完整性：内容需全面，对评审内容中的要求有详细描述及说明；2、可实施性：切合本项目实际情况，步骤清晰、合理，可操作性强；3、针对性：能够紧扣项目实际情况，内容科学合理。 三、赋分标准（满分6分）每完全满足一个评审标准得2分，满分6分；针对评审标准存在不合理处的扣0.5分；未提供的得0分。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评审内容供应商针对本项目做出具体的实施方案，方案完善、思路清晰，能够反映时代精神、弘扬社会主义核心价值观，从以下5方面进行评审：①演出思路；②演出阵容；③演出效果展现；④演出节目内容及清单；⑤合理化建议等。 二、评审标准1、完整性：内容须全面，对评审内容中的各项要求有详细描述；2、可实施性：切合本项目实际情况，实施步骤清晰、合理；3、针对性：内容能够紧扣项目实际情况，科学合理。 三、赋分标准（满分15分）①每完全满足一个评审标准得1分，满分3分；针对评审标准存在不合理处的扣0.5分。②每完全满足一个评审标准得1分，满分3分；针对评审标准存在不合理处的扣0.5分。③每完全满足一个评审标准得1分，满分3分；针对评审标准存在不合理处的扣0.5分。④每完全满足一个评审标准得1分，满分3分；针对评审标准存在不合理处的扣0.5分。⑤每完全满足一个评审标准得1分，满分3分；针对评审标准存在不合理处的扣0.5分；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服务保障与承诺</w:t>
            </w:r>
          </w:p>
        </w:tc>
        <w:tc>
          <w:tcPr>
            <w:tcW w:type="dxa" w:w="2492"/>
          </w:tcPr>
          <w:p>
            <w:pPr>
              <w:pStyle w:val="null3"/>
            </w:pPr>
            <w:r>
              <w:rPr>
                <w:rFonts w:ascii="仿宋_GB2312" w:hAnsi="仿宋_GB2312" w:cs="仿宋_GB2312" w:eastAsia="仿宋_GB2312"/>
              </w:rPr>
              <w:t>一、评审内容供应商结合本项目特点提供切实可行的服务保障措施及服务承诺，包括但不限于服务保障措施、服务效率、服务承诺（包括资金筹措、运输工具、人员素质、管理水平等方面）。 二、赋分依据（满分10分）①承诺事项承诺事项具体、可行、可操作性强得7—10分（包括7分）；② 承诺事项简单、可行、可操作性较强得4—7分（包括4分）；③承诺事项简单、可行性差得0-4分；未提供的得0分。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具体可行的应急预案，包括但不限于：①详细应急保障措施及应急处理团队；②针对突发事件及紧急情况（如停电、灯光、节目、人员等有针对性的预防及实施措施）、安保措施方案、消防措施方案、后勤保障措施方案以及不可预见的应急预案。 二、评审标准1、完整性：内容须全面，对评审内容中的各项要求有详细描述；2、可实施性：切合本项目实际情况，实施步骤清晰、合理；3、针对性：内容能够紧扣项目实际情况，科学合理。 三、赋分标准（满分12分）①每完全满足一个评审标准得2.0分，满分6分；针对评审标准存在不合理处的扣1.0分。②每完全满足一个评审标准得2.0分，满分6分；针对评审标准存在不合理处的扣1.0分；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一、评审内容：供应商针对本项目具体情况，供应商提供可靠的安全保障方案（包括但不限于活动现场①治安②消防③观众进退场等）。 二、评审标准1、完整性：内容须全面，对评审内容中的各项要求有详细描述；2、可实施性：切合本项目实际情况，实施步骤清晰、合理；3、针对性：内容能够紧扣项目实际情况，科学合理。 三、赋分标准（满分9分）①每完全满足一个评审标准得1.0分，满分3分；针对评审标准存在不合理处的扣0.5分。②每完全满足一个评审标准得1.0分，满分3分；针对评审标准存在有不合理处的扣0.5分；③每完全满足一个评审标准得1.0分，满分3分；针对评审标准存在有不合理处的扣0.5分；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演出设备配备</w:t>
            </w:r>
          </w:p>
        </w:tc>
        <w:tc>
          <w:tcPr>
            <w:tcW w:type="dxa" w:w="2492"/>
          </w:tcPr>
          <w:p>
            <w:pPr>
              <w:pStyle w:val="null3"/>
            </w:pPr>
            <w:r>
              <w:rPr>
                <w:rFonts w:ascii="仿宋_GB2312" w:hAnsi="仿宋_GB2312" w:cs="仿宋_GB2312" w:eastAsia="仿宋_GB2312"/>
              </w:rPr>
              <w:t>一、评审内容根据拟投入本项目的设备综合评审，设备要能够适应各类演出，根据评审内容要求提供参演所需设备的清单、图片等证明材料包括但不限于①演出所配备车辆 ②灯光相关设备③舞台音响设备④专业戏服⑤专业道具、乐器等。 二、评审标准1、完整性：内容需全面，对评审内容中的各项要求有详细描述及说明；2、可实施性：切合本项目实际情况，步骤清晰、合理，可操作性强；3、针对性：能够紧扣项目实际情况，内容科学合理。 三、赋分标准（满分7.5分）①每完全满足一个评审标准得0.5分，满分1.5分；针对评审标准存在有不合理处的扣0.2分。②每完全满足一个评审标准得0.5分，满分1.5分；针对评审标准存在不合理处的扣0.2分。③每完全满足一个评审标准得0.5分，满分1.5分；针对评审标准存在不合理处的扣0.2分。④每完全满足一个评审标准得0.5分，满分1.5分；针对评审标准存在不合理处的扣0.2分。⑤每完全满足一个评审标准得0.5分，满分1.5分；针对评审标准存在不合理处的扣0.2分；未提供的得0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价格分采用低价优先法计算，即满足磋商文件要求且投标价格最低的投标报价为评标基准价，其价格分为满分。其他供应商的价格分统一按照下列公式计算：报价得分=（投标报价/评标基准价）×价格权值×100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供应商2023年5月1日至今类似项目业绩，每提供1份得1.5分，最高得7.5分。（以合同或中标通知书为准，不提供不得分）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舞美、音乐及行政、后勤人员）数量充裕，提供供应商人员一览表，需注明工龄、个人荣誉、参演剧目等相关信息。评审委员会根据人员组织机构配置合理性、演出队伍人数及实力、承担演出服务能力、服务过程中风险管理能力及协调沟通能力等综合考虑，进行赋分，优秀得3—5分（包括3分），一般得2—3分（包括2分），差得0-2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申报节目</w:t>
            </w:r>
          </w:p>
        </w:tc>
        <w:tc>
          <w:tcPr>
            <w:tcW w:type="dxa" w:w="2492"/>
          </w:tcPr>
          <w:p>
            <w:pPr>
              <w:pStyle w:val="null3"/>
            </w:pPr>
            <w:r>
              <w:rPr>
                <w:rFonts w:ascii="仿宋_GB2312" w:hAnsi="仿宋_GB2312" w:cs="仿宋_GB2312" w:eastAsia="仿宋_GB2312"/>
              </w:rPr>
              <w:t>一、评审内容供应商投标节目单内容应符合采购内容清单中相关要求，鼓励创作接地气的、受群众喜爱的、能彰显汉中特色和镇巴县地域特色，弘扬正能量，通过节目内容、主持词植入、互动环节等形式融入镇巴县历史文化、民俗文化、红色文化、文明旅游、城市文明建设、乡村振兴实践等宣传内容。 二、评审标准1、完整性：内容须全面，对评审内容中的各项要求有详细描述；2、可实施性：切合本项目实际情况，实施步骤清晰、合理；3、针对性：内容能够紧扣所报项目实际情况，科学合理。 三、赋分依据（满分13分）①完全满足评审标准得10—13分（包括10分）；②基本满足得5-10（包括5分）；③一般或缺项得0-5分；未提供的得0分。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演出宣传方案</w:t>
            </w:r>
          </w:p>
        </w:tc>
        <w:tc>
          <w:tcPr>
            <w:tcW w:type="dxa" w:w="2492"/>
          </w:tcPr>
          <w:p>
            <w:pPr>
              <w:pStyle w:val="null3"/>
            </w:pPr>
            <w:r>
              <w:rPr>
                <w:rFonts w:ascii="仿宋_GB2312" w:hAnsi="仿宋_GB2312" w:cs="仿宋_GB2312" w:eastAsia="仿宋_GB2312"/>
              </w:rPr>
              <w:t>一、评审内容结合演出要求，提供具体的宣传方案，包括但不限于现场布置、演出流程、时长、形式等。 二、评审标准1、完整性：内容需全面，对评审内容中的要求有详细描述及说明；2、可实施性：切合本项目实际情况，步骤清晰、合理，可操作性强；3、针对性：能够紧扣项目实际情况，内容科学合理。 三、赋分标准（满分6分）每完全满足一个评审标准得2分，满分6分；针对评审标准存在不合理处的扣0.5分；未提供的得0分。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评审内容供应商针对本项目做出具体的实施方案，方案完善、思路清晰，能够反映时代精神、弘扬社会主义核心价值观，从以下5方面进行评审：①演出思路；②演出阵容；③演出效果展现；④演出节目内容及清单；⑤合理化建议等。 二、评审标准1、完整性：内容须全面，对评审内容中的各项要求有详细描述；2、可实施性：切合本项目实际情况，实施步骤清晰、合理；3、针对性：内容能够紧扣项目实际情况，科学合理。 三、赋分标准（满分15分）①每完全满足一个评审标准得1分，满分3分；针对评审标准存在不合理处的扣0.5分。②每完全满足一个评审标准得1分，满分3分；针对评审标准存在不合理处的扣0.5分。③每完全满足一个评审标准得1分，满分3分；针对评审标准存在不合理处的扣0.5分。④每完全满足一个评审标准得1分，满分3分；针对评审标准存在不合理处的扣0.5分。⑤每完全满足一个评审标准得1分，满分3分；针对评审标准存在不合理处的扣0.5分；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服务保障与承诺</w:t>
            </w:r>
          </w:p>
        </w:tc>
        <w:tc>
          <w:tcPr>
            <w:tcW w:type="dxa" w:w="2492"/>
          </w:tcPr>
          <w:p>
            <w:pPr>
              <w:pStyle w:val="null3"/>
            </w:pPr>
            <w:r>
              <w:rPr>
                <w:rFonts w:ascii="仿宋_GB2312" w:hAnsi="仿宋_GB2312" w:cs="仿宋_GB2312" w:eastAsia="仿宋_GB2312"/>
              </w:rPr>
              <w:t>一、评审内容供应商结合本项目特点提供切实可行的服务保障措施及服务承诺，包括但不限于服务保障措施、服务效率、服务承诺（包括资金筹措、运输工具、人员素质、管理水平等方面）。 二、赋分依据（满分10分）①承诺事项承诺事项具体、可行、可操作性强得7—10分（包括7分）；② 承诺事项简单、可行、可操作性较强得4—7分（包括4分）；③承诺事项简单、可行性差得0-4分；未提供的得0分。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具体可行的应急预案，包括但不限于：①详细应急保障措施及应急处理团队；②针对突发事件及紧急情况（如停电、灯光、节目、人员等有针对性的预防及实施措施）、安保措施方案、消防措施方案、后勤保障措施方案以及不可预见的应急预案。 二、评审标准1、完整性：内容须全面，对评审内容中的各项要求有详细描述；2、可实施性：切合本项目实际情况，实施步骤清晰、合理；3、针对性：内容能够紧扣项目实际情况，科学合理。 三、赋分标准（满分12分）①每完全满足一个评审标准得2.0分，满分6分；针对评审标准存在不合理处的扣1.0分。②每完全满足一个评审标准得2.0分，满分6分；针对评审标准存在不合理处的扣1.0分；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一、评审内容：供应商针对本项目具体情况，供应商提供可靠的安全保障方案（包括但不限于活动现场①治安②消防③观众进退场等）。 二、评审标准1、完整性：内容须全面，对评审内容中的各项要求有详细描述；2、可实施性：切合本项目实际情况，实施步骤清晰、合理；3、针对性：内容能够紧扣项目实际情况，科学合理。 三、赋分标准（满分9分）①每完全满足一个评审标准得1.0分，满分3分；针对评审标准存在不合理处的扣0.5分。②每完全满足一个评审标准得1.0分，满分3分；针对评审标准存在有不合理处的扣0.5分；③每完全满足一个评审标准得1.0分，满分3分；针对评审标准存在有不合理处的扣0.5分；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演出设备配备</w:t>
            </w:r>
          </w:p>
        </w:tc>
        <w:tc>
          <w:tcPr>
            <w:tcW w:type="dxa" w:w="2492"/>
          </w:tcPr>
          <w:p>
            <w:pPr>
              <w:pStyle w:val="null3"/>
            </w:pPr>
            <w:r>
              <w:rPr>
                <w:rFonts w:ascii="仿宋_GB2312" w:hAnsi="仿宋_GB2312" w:cs="仿宋_GB2312" w:eastAsia="仿宋_GB2312"/>
              </w:rPr>
              <w:t>一、评审内容根据拟投入本项目的设备综合评审，设备要能够适应各类演出，根据评审内容要求提供参演所需设备的清单、图片等证明材料包括但不限于①演出所配备车辆 ②灯光相关设备③舞台音响设备④专业戏服⑤专业道具、乐器等。 二、评审标准1、完整性：内容需全面，对评审内容中的各项要求有详细描述及说明；2、可实施性：切合本项目实际情况，步骤清晰、合理，可操作性强；3、针对性：能够紧扣项目实际情况，内容科学合理。 三、赋分标准（满分7.5分）①每完全满足一个评审标准得0.5分，满分1.5分；针对评审标准存在有不合理处的扣0.2分。②每完全满足一个评审标准得0.5分，满分1.5分；针对评审标准存在不合理处的扣0.2分。③每完全满足一个评审标准得0.5分，满分1.5分；针对评审标准存在不合理处的扣0.2分。④每完全满足一个评审标准得0.5分，满分1.5分；针对评审标准存在不合理处的扣0.2分。⑤每完全满足一个评审标准得0.5分，满分1.5分；针对评审标准存在不合理处的扣0.2分；未提供的得0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价格分采用低价优先法计算，即满足磋商文件要求且投标价格最低的投标报价为评标基准价，其价格分为满分。其他供应商的价格分统一按照下列公式计算：报价得分=（投标报价/评标基准价）×价格权值×100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供应商2023年5月1日至今类似项目业绩，每提供1份得1.5分，最高得7.5分。（以合同或中标通知书为准，不提供不得分）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舞美、音乐及行政、后勤人员）数量充裕，提供供应商人员一览表，需注明工龄、个人荣誉、参演剧目等相关信息。评审委员会根据人员组织机构配置合理性、演出队伍人数及实力、承担演出服务能力、服务过程中风险管理能力及协调沟通能力等综合考虑，进行赋分，优秀得3—5分（包括3分），一般得2—3分（包括2分），差得0-2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申报节目</w:t>
            </w:r>
          </w:p>
        </w:tc>
        <w:tc>
          <w:tcPr>
            <w:tcW w:type="dxa" w:w="2492"/>
          </w:tcPr>
          <w:p>
            <w:pPr>
              <w:pStyle w:val="null3"/>
            </w:pPr>
            <w:r>
              <w:rPr>
                <w:rFonts w:ascii="仿宋_GB2312" w:hAnsi="仿宋_GB2312" w:cs="仿宋_GB2312" w:eastAsia="仿宋_GB2312"/>
              </w:rPr>
              <w:t>一、评审内容供应商投标节目单内容应符合采购内容清单中相关要求，鼓励创作接地气的、受群众喜爱的、能彰显汉中特色和镇巴县地域特色，弘扬正能量，通过节目内容、主持词植入、互动环节等形式融入镇巴县历史文化、民俗文化、红色文化、文明旅游、城市文明建设、乡村振兴实践等宣传内容。 二、评审标准1、完整性：内容须全面，对评审内容中的各项要求有详细描述；2、可实施性：切合本项目实际情况，实施步骤清晰、合理；3、针对性：内容能够紧扣所报项目实际情况，科学合理。 三、赋分依据（满分13分）①完全满足评审标准得10—13分（包括10分）；②基本满足得5-10（包括5分）；③一般或缺项得0-5分；未提供的得0分。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演出宣传方案</w:t>
            </w:r>
          </w:p>
        </w:tc>
        <w:tc>
          <w:tcPr>
            <w:tcW w:type="dxa" w:w="2492"/>
          </w:tcPr>
          <w:p>
            <w:pPr>
              <w:pStyle w:val="null3"/>
            </w:pPr>
            <w:r>
              <w:rPr>
                <w:rFonts w:ascii="仿宋_GB2312" w:hAnsi="仿宋_GB2312" w:cs="仿宋_GB2312" w:eastAsia="仿宋_GB2312"/>
              </w:rPr>
              <w:t>一、评审内容结合演出要求，提供具体的宣传方案，包括但不限于现场布置、演出流程、时长、形式等。 二、评审标准1、完整性：内容需全面，对评审内容中的要求有详细描述及说明；2、可实施性：切合本项目实际情况，步骤清晰、合理，可操作性强；3、针对性：能够紧扣项目实际情况，内容科学合理。 三、赋分标准（满分6分）每完全满足一个评审标准得2分，满分6分；针对评审标准存在不合理处的扣0.5分；未提供的得0分。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评审内容供应商针对本项目做出具体的实施方案，方案完善、思路清晰，能够反映时代精神、弘扬社会主义核心价值观，从以下5方面进行评审：①演出思路；②演出阵容；③演出效果展现；④演出节目内容及清单；⑤合理化建议等。 二、评审标准1、完整性：内容须全面，对评审内容中的各项要求有详细描述；2、可实施性：切合本项目实际情况，实施步骤清晰、合理；3、针对性：内容能够紧扣项目实际情况，科学合理。 三、赋分标准（满分15分）①每完全满足一个评审标准得1分，满分3分；针对评审标准存在不合理处的扣0.5分。②每完全满足一个评审标准得1分，满分3分；针对评审标准存在不合理处的扣0.5分。③每完全满足一个评审标准得1分，满分3分；针对评审标准存在不合理处的扣0.5分。④每完全满足一个评审标准得1分，满分3分；针对评审标准存在不合理处的扣0.5分。⑤每完全满足一个评审标准得1分，满分3分；针对评审标准存在不合理处的扣0.5分；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服务保障与承诺</w:t>
            </w:r>
          </w:p>
        </w:tc>
        <w:tc>
          <w:tcPr>
            <w:tcW w:type="dxa" w:w="2492"/>
          </w:tcPr>
          <w:p>
            <w:pPr>
              <w:pStyle w:val="null3"/>
            </w:pPr>
            <w:r>
              <w:rPr>
                <w:rFonts w:ascii="仿宋_GB2312" w:hAnsi="仿宋_GB2312" w:cs="仿宋_GB2312" w:eastAsia="仿宋_GB2312"/>
              </w:rPr>
              <w:t>一、评审内容供应商结合本项目特点提供切实可行的服务保障措施及服务承诺，包括但不限于服务保障措施、服务效率、服务承诺（包括资金筹措、运输工具、人员素质、管理水平等方面）。 二、赋分依据（满分10分）①承诺事项承诺事项具体、可行、可操作性强得7—10分（包括7分）；② 承诺事项简单、可行、可操作性较强得4—7分（包括4分）；③承诺事项简单、可行性差得0-4分；未提供的得0分。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具体可行的应急预案，包括但不限于：①详细应急保障措施及应急处理团队；②针对突发事件及紧急情况（如停电、灯光、节目、人员等有针对性的预防及实施措施）、安保措施方案、消防措施方案、后勤保障措施方案以及不可预见的应急预案。 二、评审标准1、完整性：内容须全面，对评审内容中的各项要求有详细描述；2、可实施性：切合本项目实际情况，实施步骤清晰、合理；3、针对性：内容能够紧扣项目实际情况，科学合理。 三、赋分标准（满分12分）①每完全满足一个评审标准得2.0分，满分6分；针对评审标准存在不合理处的扣1.0分。②每完全满足一个评审标准得2.0分，满分6分；针对评审标准存在不合理处的扣1.0分；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一、评审内容：供应商针对本项目具体情况，供应商提供可靠的安全保障方案（包括但不限于活动现场①治安②消防③观众进退场等）。 二、评审标准1、完整性：内容须全面，对评审内容中的各项要求有详细描述；2、可实施性：切合本项目实际情况，实施步骤清晰、合理；3、针对性：内容能够紧扣项目实际情况，科学合理。 三、赋分标准（满分9分）①每完全满足一个评审标准得1.0分，满分3分；针对评审标准存在不合理处的扣0.5分。②每完全满足一个评审标准得1.0分，满分3分；针对评审标准存在有不合理处的扣0.5分；③每完全满足一个评审标准得1.0分，满分3分；针对评审标准存在有不合理处的扣0.5分；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演出设备配备</w:t>
            </w:r>
          </w:p>
        </w:tc>
        <w:tc>
          <w:tcPr>
            <w:tcW w:type="dxa" w:w="2492"/>
          </w:tcPr>
          <w:p>
            <w:pPr>
              <w:pStyle w:val="null3"/>
            </w:pPr>
            <w:r>
              <w:rPr>
                <w:rFonts w:ascii="仿宋_GB2312" w:hAnsi="仿宋_GB2312" w:cs="仿宋_GB2312" w:eastAsia="仿宋_GB2312"/>
              </w:rPr>
              <w:t>一、评审内容根据拟投入本项目的设备综合评审，设备要能够适应各类演出，根据评审内容要求提供参演所需设备的清单、图片等证明材料包括但不限于①演出所配备车辆 ②灯光相关设备③舞台音响设备④专业戏服⑤专业道具、乐器等。 二、评审标准1、完整性：内容需全面，对评审内容中的各项要求有详细描述及说明；2、可实施性：切合本项目实际情况，步骤清晰、合理，可操作性强；3、针对性：能够紧扣项目实际情况，内容科学合理。 三、赋分标准（满分7.5分）①每完全满足一个评审标准得0.5分，满分1.5分；针对评审标准存在有不合理处的扣0.2分。②每完全满足一个评审标准得0.5分，满分1.5分；针对评审标准存在不合理处的扣0.2分。③每完全满足一个评审标准得0.5分，满分1.5分；针对评审标准存在不合理处的扣0.2分。④每完全满足一个评审标准得0.5分，满分1.5分；针对评审标准存在不合理处的扣0.2分。⑤每完全满足一个评审标准得0.5分，满分1.5分；针对评审标准存在不合理处的扣0.2分；未提供的得0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价格分采用低价优先法计算，即满足磋商文件要求且投标价格最低的投标报价为评标基准价，其价格分为满分。其他供应商的价格分统一按照下列公式计算：报价得分=（投标报价/评标基准价）×价格权值×100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供应商2023年5月1日至今类似项目业绩，每提供1份得1.5分，最高得7.5分。（以合同或中标通知书为准，不提供不得分）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舞美、音乐及行政、后勤人员）数量充裕，提供供应商人员一览表，需注明工龄、个人荣誉、参演剧目等相关信息。评审委员会根据人员组织机构配置合理性、演出队伍人数及实力、承担演出服务能力、服务过程中风险管理能力及协调沟通能力等综合考虑，进行赋分，优秀得3—5分（包括3分），一般得2—3分（包括2分），差得0-2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申报节目</w:t>
            </w:r>
          </w:p>
        </w:tc>
        <w:tc>
          <w:tcPr>
            <w:tcW w:type="dxa" w:w="2492"/>
          </w:tcPr>
          <w:p>
            <w:pPr>
              <w:pStyle w:val="null3"/>
            </w:pPr>
            <w:r>
              <w:rPr>
                <w:rFonts w:ascii="仿宋_GB2312" w:hAnsi="仿宋_GB2312" w:cs="仿宋_GB2312" w:eastAsia="仿宋_GB2312"/>
              </w:rPr>
              <w:t>一、评审内容供应商投标节目单内容应符合采购内容清单中相关要求，鼓励创作接地气的、受群众喜爱的、能彰显汉中特色和镇巴县地域特色，弘扬正能量，通过节目内容、主持词植入、互动环节等形式融入镇巴县历史文化、民俗文化、红色文化、文明旅游、城市文明建设、乡村振兴实践等宣传内容。 二、评审标准1、完整性：内容须全面，对评审内容中的各项要求有详细描述；2、可实施性：切合本项目实际情况，实施步骤清晰、合理；3、针对性：内容能够紧扣所报项目实际情况，科学合理。 三、赋分依据（满分13分）①完全满足评审标准得10—13分（包括10分）；②基本满足得5-10（包括5分）；③一般或缺项得0-5分；未提供的得0分。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演出宣传方案</w:t>
            </w:r>
          </w:p>
        </w:tc>
        <w:tc>
          <w:tcPr>
            <w:tcW w:type="dxa" w:w="2492"/>
          </w:tcPr>
          <w:p>
            <w:pPr>
              <w:pStyle w:val="null3"/>
            </w:pPr>
            <w:r>
              <w:rPr>
                <w:rFonts w:ascii="仿宋_GB2312" w:hAnsi="仿宋_GB2312" w:cs="仿宋_GB2312" w:eastAsia="仿宋_GB2312"/>
              </w:rPr>
              <w:t>一、评审内容结合演出要求，提供具体的宣传方案，包括但不限于现场布置、演出流程、时长、形式等。 二、评审标准1、完整性：内容需全面，对评审内容中的要求有详细描述及说明；2、可实施性：切合本项目实际情况，步骤清晰、合理，可操作性强；3、针对性：能够紧扣项目实际情况，内容科学合理。 三、赋分标准（满分6分）每完全满足一个评审标准得2分，满分6分；针对评审标准存在不合理处的扣0.5分；未提供的得0分。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评审内容供应商针对本项目做出具体的实施方案，方案完善、思路清晰，能够反映时代精神、弘扬社会主义核心价值观，从以下5方面进行评审：①演出思路；②演出阵容；③演出效果展现；④演出节目内容及清单；⑤合理化建议等。 二、评审标准1、完整性：内容须全面，对评审内容中的各项要求有详细描述；2、可实施性：切合本项目实际情况，实施步骤清晰、合理；3、针对性：内容能够紧扣项目实际情况，科学合理。 三、赋分标准（满分15分）①每完全满足一个评审标准得1分，满分3分；针对评审标准存在不合理处的扣0.5分。②每完全满足一个评审标准得1分，满分3分；针对评审标准存在不合理处的扣0.5分。③每完全满足一个评审标准得1分，满分3分；针对评审标准存在不合理处的扣0.5分。④每完全满足一个评审标准得1分，满分3分；针对评审标准存在不合理处的扣0.5分。⑤每完全满足一个评审标准得1分，满分3分；针对评审标准存在不合理处的扣0.5分；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服务保障与承诺</w:t>
            </w:r>
          </w:p>
        </w:tc>
        <w:tc>
          <w:tcPr>
            <w:tcW w:type="dxa" w:w="2492"/>
          </w:tcPr>
          <w:p>
            <w:pPr>
              <w:pStyle w:val="null3"/>
            </w:pPr>
            <w:r>
              <w:rPr>
                <w:rFonts w:ascii="仿宋_GB2312" w:hAnsi="仿宋_GB2312" w:cs="仿宋_GB2312" w:eastAsia="仿宋_GB2312"/>
              </w:rPr>
              <w:t>一、评审内容供应商结合本项目特点提供切实可行的服务保障措施及服务承诺，包括但不限于服务保障措施、服务效率、服务承诺（包括资金筹措、运输工具、人员素质、管理水平等方面）。 二、赋分依据（满分10分）①承诺事项承诺事项具体、可行、可操作性强得7—10分（包括7分）；② 承诺事项简单、可行、可操作性较强得4—7分（包括4分）；③承诺事项简单、可行性差得0-4分；未提供的得0分。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具体可行的应急预案，包括但不限于：①详细应急保障措施及应急处理团队；②针对突发事件及紧急情况（如停电、灯光、节目、人员等有针对性的预防及实施措施）、安保措施方案、消防措施方案、后勤保障措施方案以及不可预见的应急预案。 二、评审标准1、完整性：内容须全面，对评审内容中的各项要求有详细描述；2、可实施性：切合本项目实际情况，实施步骤清晰、合理；3、针对性：内容能够紧扣项目实际情况，科学合理。 三、赋分标准（满分12分）①每完全满足一个评审标准得2.0分，满分6分；针对评审标准存在不合理处的扣1.0分。②每完全满足一个评审标准得2.0分，满分6分；针对评审标准存在不合理处的扣1.0分；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一、评审内容：供应商针对本项目具体情况，供应商提供可靠的安全保障方案（包括但不限于活动现场①治安②消防③观众进退场等）。 二、评审标准1、完整性：内容须全面，对评审内容中的各项要求有详细描述；2、可实施性：切合本项目实际情况，实施步骤清晰、合理；3、针对性：内容能够紧扣项目实际情况，科学合理。 三、赋分标准（满分9分）①每完全满足一个评审标准得1.0分，满分3分；针对评审标准存在不合理处的扣0.5分。②每完全满足一个评审标准得1.0分，满分3分；针对评审标准存在有不合理处的扣0.5分；③每完全满足一个评审标准得1.0分，满分3分；针对评审标准存在有不合理处的扣0.5分；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演出设备配备</w:t>
            </w:r>
          </w:p>
        </w:tc>
        <w:tc>
          <w:tcPr>
            <w:tcW w:type="dxa" w:w="2492"/>
          </w:tcPr>
          <w:p>
            <w:pPr>
              <w:pStyle w:val="null3"/>
            </w:pPr>
            <w:r>
              <w:rPr>
                <w:rFonts w:ascii="仿宋_GB2312" w:hAnsi="仿宋_GB2312" w:cs="仿宋_GB2312" w:eastAsia="仿宋_GB2312"/>
              </w:rPr>
              <w:t>一、评审内容根据拟投入本项目的设备综合评审，设备要能够适应各类演出，根据评审内容要求提供参演所需设备的清单、图片等证明材料包括但不限于①演出所配备车辆 ②灯光相关设备③舞台音响设备④专业戏服⑤专业道具、乐器等。 二、评审标准1、完整性：内容需全面，对评审内容中的各项要求有详细描述及说明；2、可实施性：切合本项目实际情况，步骤清晰、合理，可操作性强；3、针对性：能够紧扣项目实际情况，内容科学合理。 三、赋分标准（满分7.5分）①每完全满足一个评审标准得0.5分，满分1.5分；针对评审标准存在有不合理处的扣0.2分。②每完全满足一个评审标准得0.5分，满分1.5分；针对评审标准存在不合理处的扣0.2分。③每完全满足一个评审标准得0.5分，满分1.5分；针对评审标准存在不合理处的扣0.2分。④每完全满足一个评审标准得0.5分，满分1.5分；针对评审标准存在不合理处的扣0.2分。⑤每完全满足一个评审标准得0.5分，满分1.5分；针对评审标准存在不合理处的扣0.2分；未提供的得0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价格分采用低价优先法计算，即满足磋商文件要求且投标价格最低的投标报价为评标基准价，其价格分为满分。其他供应商的价格分统一按照下列公式计算：报价得分=（投标报价/评标基准价）×价格权值×100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供应商2023年5月1日至今类似项目业绩，每提供1份得1.5分，最高得7.5分。（以合同或中标通知书为准，不提供不得分）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舞美、音乐及行政、后勤人员）数量充裕，提供供应商人员一览表，需注明工龄、个人荣誉、参演剧目等相关信息。评审委员会根据人员组织机构配置合理性、演出队伍人数及实力、承担演出服务能力、服务过程中风险管理能力及协调沟通能力等综合考虑，进行赋分，优秀得3—5分（包括3分），一般得2—3分（包括2分），差得0-2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申报节目</w:t>
            </w:r>
          </w:p>
        </w:tc>
        <w:tc>
          <w:tcPr>
            <w:tcW w:type="dxa" w:w="2492"/>
          </w:tcPr>
          <w:p>
            <w:pPr>
              <w:pStyle w:val="null3"/>
            </w:pPr>
            <w:r>
              <w:rPr>
                <w:rFonts w:ascii="仿宋_GB2312" w:hAnsi="仿宋_GB2312" w:cs="仿宋_GB2312" w:eastAsia="仿宋_GB2312"/>
              </w:rPr>
              <w:t>一、评审内容供应商投标节目单内容应符合采购内容清单中相关要求，鼓励创作接地气的、受群众喜爱的、能彰显汉中特色和镇巴县地域特色，弘扬正能量，通过节目内容、主持词植入、互动环节等形式融入镇巴县历史文化、民俗文化、红色文化、文明旅游、城市文明建设、乡村振兴实践等宣传内容。 二、评审标准1、完整性：内容须全面，对评审内容中的各项要求有详细描述；2、可实施性：切合本项目实际情况，实施步骤清晰、合理；3、针对性：内容能够紧扣所报项目实际情况，科学合理。 三、赋分依据（满分13分）①完全满足评审标准得10—13分（包括10分）；②基本满足得5-10（包括5分）；③一般或缺项得0-5分；未提供的得0分。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演出宣传方案</w:t>
            </w:r>
          </w:p>
        </w:tc>
        <w:tc>
          <w:tcPr>
            <w:tcW w:type="dxa" w:w="2492"/>
          </w:tcPr>
          <w:p>
            <w:pPr>
              <w:pStyle w:val="null3"/>
            </w:pPr>
            <w:r>
              <w:rPr>
                <w:rFonts w:ascii="仿宋_GB2312" w:hAnsi="仿宋_GB2312" w:cs="仿宋_GB2312" w:eastAsia="仿宋_GB2312"/>
              </w:rPr>
              <w:t>一、评审内容结合演出要求，提供具体的宣传方案，包括但不限于现场布置、演出流程、时长、形式等。 二、评审标准1、完整性：内容需全面，对评审内容中的要求有详细描述及说明；2、可实施性：切合本项目实际情况，步骤清晰、合理，可操作性强；3、针对性：能够紧扣项目实际情况，内容科学合理。 三、赋分标准（满分6分）每完全满足一个评审标准得2分，满分6分；针对评审标准存在不合理处的扣0.5分；未提供的得0分。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评审内容供应商针对本项目做出具体的实施方案，方案完善、思路清晰，能够反映时代精神、弘扬社会主义核心价值观，从以下5方面进行评审：①演出思路；②演出阵容；③演出效果展现；④演出节目内容及清单；⑤合理化建议等。 二、评审标准1、完整性：内容须全面，对评审内容中的各项要求有详细描述；2、可实施性：切合本项目实际情况，实施步骤清晰、合理；3、针对性：内容能够紧扣项目实际情况，科学合理。 三、赋分标准（满分15分）①每完全满足一个评审标准得1分，满分3分；针对评审标准存在不合理处的扣0.5分。②每完全满足一个评审标准得1分，满分3分；针对评审标准存在不合理处的扣0.5分。③每完全满足一个评审标准得1分，满分3分；针对评审标准存在不合理处的扣0.5分。④每完全满足一个评审标准得1分，满分3分；针对评审标准存在不合理处的扣0.5分。⑤每完全满足一个评审标准得1分，满分3分；针对评审标准存在不合理处的扣0.5分；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服务保障与承诺</w:t>
            </w:r>
          </w:p>
        </w:tc>
        <w:tc>
          <w:tcPr>
            <w:tcW w:type="dxa" w:w="2492"/>
          </w:tcPr>
          <w:p>
            <w:pPr>
              <w:pStyle w:val="null3"/>
            </w:pPr>
            <w:r>
              <w:rPr>
                <w:rFonts w:ascii="仿宋_GB2312" w:hAnsi="仿宋_GB2312" w:cs="仿宋_GB2312" w:eastAsia="仿宋_GB2312"/>
              </w:rPr>
              <w:t>一、评审内容供应商结合本项目特点提供切实可行的服务保障措施及服务承诺，包括但不限于服务保障措施、服务效率、服务承诺（包括资金筹措、运输工具、人员素质、管理水平等方面）。 二、赋分依据（满分10分）①承诺事项承诺事项具体、可行、可操作性强得7—10分（包括7分）；② 承诺事项简单、可行、可操作性较强得4—7分（包括4分）；③承诺事项简单、可行性差得0-4分；未提供的得0分。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具体可行的应急预案，包括但不限于：①详细应急保障措施及应急处理团队；②针对突发事件及紧急情况（如停电、灯光、节目、人员等有针对性的预防及实施措施）、安保措施方案、消防措施方案、后勤保障措施方案以及不可预见的应急预案。 二、评审标准1、完整性：内容须全面，对评审内容中的各项要求有详细描述；2、可实施性：切合本项目实际情况，实施步骤清晰、合理；3、针对性：内容能够紧扣项目实际情况，科学合理。 三、赋分标准（满分12分）①每完全满足一个评审标准得2.0分，满分6分；针对评审标准存在不合理处的扣1.0分。②每完全满足一个评审标准得2.0分，满分6分；针对评审标准存在不合理处的扣1.0分；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一、评审内容：供应商针对本项目具体情况，供应商提供可靠的安全保障方案（包括但不限于活动现场①治安②消防③观众进退场等）。 二、评审标准1、完整性：内容须全面，对评审内容中的各项要求有详细描述；2、可实施性：切合本项目实际情况，实施步骤清晰、合理；3、针对性：内容能够紧扣项目实际情况，科学合理。 三、赋分标准（满分9分）①每完全满足一个评审标准得1.0分，满分3分；针对评审标准存在不合理处的扣0.5分。②每完全满足一个评审标准得1.0分，满分3分；针对评审标准存在有不合理处的扣0.5分；③每完全满足一个评审标准得1.0分，满分3分；针对评审标准存在有不合理处的扣0.5分；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演出设备配备</w:t>
            </w:r>
          </w:p>
        </w:tc>
        <w:tc>
          <w:tcPr>
            <w:tcW w:type="dxa" w:w="2492"/>
          </w:tcPr>
          <w:p>
            <w:pPr>
              <w:pStyle w:val="null3"/>
            </w:pPr>
            <w:r>
              <w:rPr>
                <w:rFonts w:ascii="仿宋_GB2312" w:hAnsi="仿宋_GB2312" w:cs="仿宋_GB2312" w:eastAsia="仿宋_GB2312"/>
              </w:rPr>
              <w:t>一、评审内容根据拟投入本项目的设备综合评审，设备要能够适应各类演出，根据评审内容要求提供参演所需设备的清单、图片等证明材料包括但不限于①演出所配备车辆 ②灯光相关设备③舞台音响设备④专业戏服⑤专业道具、乐器等。 二、评审标准1、完整性：内容需全面，对评审内容中的各项要求有详细描述及说明；2、可实施性：切合本项目实际情况，步骤清晰、合理，可操作性强；3、针对性：能够紧扣项目实际情况，内容科学合理。 三、赋分标准（满分7.5分）①每完全满足一个评审标准得0.5分，满分1.5分；针对评审标准存在有不合理处的扣0.2分。②每完全满足一个评审标准得0.5分，满分1.5分；针对评审标准存在不合理处的扣0.2分。③每完全满足一个评审标准得0.5分，满分1.5分；针对评审标准存在不合理处的扣0.2分。④每完全满足一个评审标准得0.5分，满分1.5分；针对评审标准存在不合理处的扣0.2分。⑤每完全满足一个评审标准得0.5分，满分1.5分；针对评审标准存在不合理处的扣0.2分；未提供的得0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价价格分采用低价优先法计算，即满足磋商文件要求且投标价格最低的投标报价为评标基准价，其价格分为满分。其他供应商的价格分统一按照下列公式计算：报价得分=（投标报价/评标基准价）×价格权值×100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供应商2023年5月1日至今类似项目业绩，每提供1份得1.5分，最高得7.5分。（以合同或中标通知书为准，不提供不得分）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舞美、音乐及行政、后勤人员）数量充裕，提供供应商人员一览表，需注明工龄、个人荣誉、参演剧目等相关信息。评审委员会根据人员组织机构配置合理性、演出队伍人数及实力、承担演出服务能力、服务过程中风险管理能力及协调沟通能力等综合考虑，进行赋分，优秀得3—5分（包括3分），一般得2—3分（包括2分），差得0-2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申报节目</w:t>
            </w:r>
          </w:p>
        </w:tc>
        <w:tc>
          <w:tcPr>
            <w:tcW w:type="dxa" w:w="2492"/>
          </w:tcPr>
          <w:p>
            <w:pPr>
              <w:pStyle w:val="null3"/>
            </w:pPr>
            <w:r>
              <w:rPr>
                <w:rFonts w:ascii="仿宋_GB2312" w:hAnsi="仿宋_GB2312" w:cs="仿宋_GB2312" w:eastAsia="仿宋_GB2312"/>
              </w:rPr>
              <w:t>一、评审内容供应商投标节目单内容应符合采购内容清单中相关要求，鼓励创作接地气的、受群众喜爱的、能彰显汉中特色和镇巴县地域特色，弘扬正能量，通过节目内容、主持词植入、互动环节等形式融入镇巴县历史文化、民俗文化、红色文化、文明旅游、城市文明建设、乡村振兴实践等宣传内容。 二、评审标准1、完整性：内容须全面，对评审内容中的各项要求有详细描述；2、可实施性：切合本项目实际情况，实施步骤清晰、合理；3、针对性：内容能够紧扣所报项目实际情况，科学合理。 三、赋分依据（满分13分）①完全满足评审标准得10—13分（包括10分）；②基本满足得5-10（包括5分）；③一般或缺项得0-5分；未提供的得0分。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演出宣传方案</w:t>
            </w:r>
          </w:p>
        </w:tc>
        <w:tc>
          <w:tcPr>
            <w:tcW w:type="dxa" w:w="2492"/>
          </w:tcPr>
          <w:p>
            <w:pPr>
              <w:pStyle w:val="null3"/>
            </w:pPr>
            <w:r>
              <w:rPr>
                <w:rFonts w:ascii="仿宋_GB2312" w:hAnsi="仿宋_GB2312" w:cs="仿宋_GB2312" w:eastAsia="仿宋_GB2312"/>
              </w:rPr>
              <w:t>一、评审内容结合演出要求，提供具体的宣传方案，包括但不限于现场布置、演出流程、时长、形式等。 二、评审标准1、完整性：内容需全面，对评审内容中的要求有详细描述及说明；2、可实施性：切合本项目实际情况，步骤清晰、合理，可操作性强；3、针对性：能够紧扣项目实际情况，内容科学合理。 三、赋分标准（满分6分）每完全满足一个评审标准得2分，满分6分；针对评审标准存在不合理处的扣0.5分；未提供的得0分。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评审内容供应商针对本项目做出具体的实施方案，方案完善、思路清晰，能够反映时代精神、弘扬社会主义核心价值观，从以下5方面进行评审：①演出思路；②演出阵容；③演出效果展现；④演出节目内容及清单；⑤合理化建议等。 二、评审标准1、完整性：内容须全面，对评审内容中的各项要求有详细描述；2、可实施性：切合本项目实际情况，实施步骤清晰、合理；3、针对性：内容能够紧扣项目实际情况，科学合理。 三、赋分标准（满分15分）①每完全满足一个评审标准得1分，满分3分；针对评审标准存在不合理处的扣0.5分。②每完全满足一个评审标准得1分，满分3分；针对评审标准存在不合理处的扣0.5分。③每完全满足一个评审标准得1分，满分3分；针对评审标准存在不合理处的扣0.5分。④每完全满足一个评审标准得1分，满分3分；针对评审标准存在不合理处的扣0.5分。⑤每完全满足一个评审标准得1分，满分3分；针对评审标准存在不合理处的扣0.5分；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服务保障与承诺</w:t>
            </w:r>
          </w:p>
        </w:tc>
        <w:tc>
          <w:tcPr>
            <w:tcW w:type="dxa" w:w="2492"/>
          </w:tcPr>
          <w:p>
            <w:pPr>
              <w:pStyle w:val="null3"/>
            </w:pPr>
            <w:r>
              <w:rPr>
                <w:rFonts w:ascii="仿宋_GB2312" w:hAnsi="仿宋_GB2312" w:cs="仿宋_GB2312" w:eastAsia="仿宋_GB2312"/>
              </w:rPr>
              <w:t>一、评审内容供应商结合本项目特点提供切实可行的服务保障措施及服务承诺，包括但不限于服务保障措施、服务效率、服务承诺（包括资金筹措、运输工具、人员素质、管理水平等方面）。 二、赋分依据（满分10分）①承诺事项承诺事项具体、可行、可操作性强得7—10分（包括7分）；② 承诺事项简单、可行、可操作性较强得4—7分（包括4分）；③承诺事项简单、可行性差得0-4分；未提供的得0分。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具体可行的应急预案，包括但不限于：①详细应急保障措施及应急处理团队；②针对突发事件及紧急情况（如停电、灯光、节目、人员等有针对性的预防及实施措施）、安保措施方案、消防措施方案、后勤保障措施方案以及不可预见的应急预案。 二、评审标准1、完整性：内容须全面，对评审内容中的各项要求有详细描述；2、可实施性：切合本项目实际情况，实施步骤清晰、合理；3、针对性：内容能够紧扣项目实际情况，科学合理。 三、赋分标准（满分12分）①每完全满足一个评审标准得2.0分，满分6分；针对评审标准存在不合理处的扣1.0分。②每完全满足一个评审标准得2.0分，满分6分；针对评审标准存在不合理处的扣1.0分；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一、评审内容：供应商针对本项目具体情况，供应商提供可靠的安全保障方案（包括但不限于活动现场①治安②消防③观众进退场等）。 二、评审标准1、完整性：内容须全面，对评审内容中的各项要求有详细描述；2、可实施性：切合本项目实际情况，实施步骤清晰、合理；3、针对性：内容能够紧扣项目实际情况，科学合理。 三、赋分标准（满分9分）①每完全满足一个评审标准得1.0分，满分3分；针对评审标准存在不合理处的扣0.5分。②每完全满足一个评审标准得1.0分，满分3分；针对评审标准存在有不合理处的扣0.5分；③每完全满足一个评审标准得1.0分，满分3分；针对评审标准存在有不合理处的扣0.5分；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演出设备配备</w:t>
            </w:r>
          </w:p>
        </w:tc>
        <w:tc>
          <w:tcPr>
            <w:tcW w:type="dxa" w:w="2492"/>
          </w:tcPr>
          <w:p>
            <w:pPr>
              <w:pStyle w:val="null3"/>
            </w:pPr>
            <w:r>
              <w:rPr>
                <w:rFonts w:ascii="仿宋_GB2312" w:hAnsi="仿宋_GB2312" w:cs="仿宋_GB2312" w:eastAsia="仿宋_GB2312"/>
              </w:rPr>
              <w:t>一、评审内容根据拟投入本项目的设备综合评审，设备要能够适应各类演出，根据评审内容要求提供参演所需设备的清单、图片等证明材料包括但不限于①演出所配备车辆 ②灯光相关设备③舞台音响设备④专业戏服⑤专业道具、乐器等。 二、评审标准1、完整性：内容需全面，对评审内容中的各项要求有详细描述及说明；2、可实施性：切合本项目实际情况，步骤清晰、合理，可操作性强；3、针对性：能够紧扣项目实际情况，内容科学合理。 三、赋分标准（满分7.5分）①每完全满足一个评审标准得0.5分，满分1.5分；针对评审标准存在有不合理处的扣0.2分。②每完全满足一个评审标准得0.5分，满分1.5分；针对评审标准存在不合理处的扣0.2分。③每完全满足一个评审标准得0.5分，满分1.5分；针对评审标准存在不合理处的扣0.2分。④每完全满足一个评审标准得0.5分，满分1.5分；针对评审标准存在不合理处的扣0.2分。⑤每完全满足一个评审标准得0.5分，满分1.5分；针对评审标准存在不合理处的扣0.2分；未提供的得0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价格分采用低价优先法计算，即满足磋商文件要求且投标价格最低的投标报价为评标基准价，其价格分为满分。其他供应商的价格分统一按照下列公式计算：报价得分=（投标报价/评标基准价）×价格权值×100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