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1C185A">
      <w:pPr>
        <w:spacing w:line="360" w:lineRule="auto"/>
        <w:jc w:val="center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highlight w:val="none"/>
        </w:rPr>
        <w:t>业绩一览表</w:t>
      </w:r>
    </w:p>
    <w:p w14:paraId="3F885852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</w:p>
    <w:tbl>
      <w:tblPr>
        <w:tblStyle w:val="3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40"/>
        <w:gridCol w:w="2224"/>
        <w:gridCol w:w="2022"/>
        <w:gridCol w:w="1618"/>
        <w:gridCol w:w="3033"/>
      </w:tblGrid>
      <w:tr w14:paraId="5A834A5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80" w:hRule="atLeast"/>
        </w:trPr>
        <w:tc>
          <w:tcPr>
            <w:tcW w:w="840" w:type="dxa"/>
            <w:noWrap w:val="0"/>
            <w:vAlign w:val="center"/>
          </w:tcPr>
          <w:p w14:paraId="6694854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224" w:type="dxa"/>
            <w:noWrap w:val="0"/>
            <w:vAlign w:val="center"/>
          </w:tcPr>
          <w:p w14:paraId="552D1E5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202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8CE2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合同金额（万元）</w:t>
            </w:r>
          </w:p>
        </w:tc>
        <w:tc>
          <w:tcPr>
            <w:tcW w:w="1618" w:type="dxa"/>
            <w:noWrap w:val="0"/>
            <w:vAlign w:val="center"/>
          </w:tcPr>
          <w:p w14:paraId="03CB7EF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签订日期</w:t>
            </w:r>
          </w:p>
        </w:tc>
        <w:tc>
          <w:tcPr>
            <w:tcW w:w="3033" w:type="dxa"/>
            <w:noWrap w:val="0"/>
            <w:vAlign w:val="center"/>
          </w:tcPr>
          <w:p w14:paraId="01653A1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业主名称、联系人及电话</w:t>
            </w:r>
          </w:p>
        </w:tc>
      </w:tr>
      <w:tr w14:paraId="6B8332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4" w:hRule="atLeast"/>
        </w:trPr>
        <w:tc>
          <w:tcPr>
            <w:tcW w:w="840" w:type="dxa"/>
            <w:noWrap w:val="0"/>
            <w:vAlign w:val="center"/>
          </w:tcPr>
          <w:p w14:paraId="0164420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224" w:type="dxa"/>
            <w:noWrap w:val="0"/>
            <w:vAlign w:val="center"/>
          </w:tcPr>
          <w:p w14:paraId="2D025B3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2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23A178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8" w:type="dxa"/>
            <w:noWrap w:val="0"/>
            <w:vAlign w:val="center"/>
          </w:tcPr>
          <w:p w14:paraId="5340199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33" w:type="dxa"/>
            <w:noWrap w:val="0"/>
            <w:vAlign w:val="top"/>
          </w:tcPr>
          <w:p w14:paraId="55423BF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52B294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4" w:hRule="atLeast"/>
        </w:trPr>
        <w:tc>
          <w:tcPr>
            <w:tcW w:w="840" w:type="dxa"/>
            <w:noWrap w:val="0"/>
            <w:vAlign w:val="center"/>
          </w:tcPr>
          <w:p w14:paraId="7781C52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224" w:type="dxa"/>
            <w:noWrap w:val="0"/>
            <w:vAlign w:val="center"/>
          </w:tcPr>
          <w:p w14:paraId="039E0E0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2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D7103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8" w:type="dxa"/>
            <w:noWrap w:val="0"/>
            <w:vAlign w:val="center"/>
          </w:tcPr>
          <w:p w14:paraId="335FE12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33" w:type="dxa"/>
            <w:noWrap w:val="0"/>
            <w:vAlign w:val="top"/>
          </w:tcPr>
          <w:p w14:paraId="42F5D30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0DD763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4" w:hRule="atLeast"/>
        </w:trPr>
        <w:tc>
          <w:tcPr>
            <w:tcW w:w="840" w:type="dxa"/>
            <w:noWrap w:val="0"/>
            <w:vAlign w:val="center"/>
          </w:tcPr>
          <w:p w14:paraId="6C874B9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224" w:type="dxa"/>
            <w:noWrap w:val="0"/>
            <w:vAlign w:val="center"/>
          </w:tcPr>
          <w:p w14:paraId="3A294A1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2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B6388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8" w:type="dxa"/>
            <w:noWrap w:val="0"/>
            <w:vAlign w:val="center"/>
          </w:tcPr>
          <w:p w14:paraId="0549CA0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33" w:type="dxa"/>
            <w:noWrap w:val="0"/>
            <w:vAlign w:val="top"/>
          </w:tcPr>
          <w:p w14:paraId="04BE787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099C5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4" w:hRule="atLeast"/>
        </w:trPr>
        <w:tc>
          <w:tcPr>
            <w:tcW w:w="840" w:type="dxa"/>
            <w:noWrap w:val="0"/>
            <w:vAlign w:val="center"/>
          </w:tcPr>
          <w:p w14:paraId="6787AE6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224" w:type="dxa"/>
            <w:noWrap w:val="0"/>
            <w:vAlign w:val="center"/>
          </w:tcPr>
          <w:p w14:paraId="2D5D6A2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2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11B5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8" w:type="dxa"/>
            <w:noWrap w:val="0"/>
            <w:vAlign w:val="center"/>
          </w:tcPr>
          <w:p w14:paraId="79C8F9D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33" w:type="dxa"/>
            <w:noWrap w:val="0"/>
            <w:vAlign w:val="top"/>
          </w:tcPr>
          <w:p w14:paraId="2F6306F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262414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4" w:hRule="atLeast"/>
        </w:trPr>
        <w:tc>
          <w:tcPr>
            <w:tcW w:w="840" w:type="dxa"/>
            <w:noWrap w:val="0"/>
            <w:vAlign w:val="center"/>
          </w:tcPr>
          <w:p w14:paraId="125B2E4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224" w:type="dxa"/>
            <w:noWrap w:val="0"/>
            <w:vAlign w:val="center"/>
          </w:tcPr>
          <w:p w14:paraId="02097ED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2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10FD7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8" w:type="dxa"/>
            <w:noWrap w:val="0"/>
            <w:vAlign w:val="center"/>
          </w:tcPr>
          <w:p w14:paraId="68E280B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33" w:type="dxa"/>
            <w:noWrap w:val="0"/>
            <w:vAlign w:val="top"/>
          </w:tcPr>
          <w:p w14:paraId="15E47B8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52C9EC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4" w:hRule="atLeast"/>
        </w:trPr>
        <w:tc>
          <w:tcPr>
            <w:tcW w:w="840" w:type="dxa"/>
            <w:noWrap w:val="0"/>
            <w:vAlign w:val="center"/>
          </w:tcPr>
          <w:p w14:paraId="2328CB99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…</w:t>
            </w:r>
          </w:p>
        </w:tc>
        <w:tc>
          <w:tcPr>
            <w:tcW w:w="2224" w:type="dxa"/>
            <w:noWrap w:val="0"/>
            <w:vAlign w:val="center"/>
          </w:tcPr>
          <w:p w14:paraId="53159C8E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2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4746B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18" w:type="dxa"/>
            <w:noWrap w:val="0"/>
            <w:vAlign w:val="center"/>
          </w:tcPr>
          <w:p w14:paraId="644B21B5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33" w:type="dxa"/>
            <w:noWrap w:val="0"/>
            <w:vAlign w:val="top"/>
          </w:tcPr>
          <w:p w14:paraId="106315DC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60AB464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4" w:hRule="atLeast"/>
        </w:trPr>
        <w:tc>
          <w:tcPr>
            <w:tcW w:w="840" w:type="dxa"/>
            <w:noWrap w:val="0"/>
            <w:vAlign w:val="center"/>
          </w:tcPr>
          <w:p w14:paraId="4D6455B9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24" w:type="dxa"/>
            <w:noWrap w:val="0"/>
            <w:vAlign w:val="center"/>
          </w:tcPr>
          <w:p w14:paraId="72FD55F6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2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2D4997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18" w:type="dxa"/>
            <w:noWrap w:val="0"/>
            <w:vAlign w:val="center"/>
          </w:tcPr>
          <w:p w14:paraId="2F185728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33" w:type="dxa"/>
            <w:noWrap w:val="0"/>
            <w:vAlign w:val="top"/>
          </w:tcPr>
          <w:p w14:paraId="7EECA2A6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67890F2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4" w:hRule="atLeast"/>
        </w:trPr>
        <w:tc>
          <w:tcPr>
            <w:tcW w:w="840" w:type="dxa"/>
            <w:noWrap w:val="0"/>
            <w:vAlign w:val="center"/>
          </w:tcPr>
          <w:p w14:paraId="028BF436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24" w:type="dxa"/>
            <w:noWrap w:val="0"/>
            <w:vAlign w:val="center"/>
          </w:tcPr>
          <w:p w14:paraId="5BA09E7B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2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F426E9C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18" w:type="dxa"/>
            <w:noWrap w:val="0"/>
            <w:vAlign w:val="center"/>
          </w:tcPr>
          <w:p w14:paraId="54BCA65F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33" w:type="dxa"/>
            <w:noWrap w:val="0"/>
            <w:vAlign w:val="top"/>
          </w:tcPr>
          <w:p w14:paraId="5B2AC349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79AFC66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4" w:hRule="atLeast"/>
        </w:trPr>
        <w:tc>
          <w:tcPr>
            <w:tcW w:w="840" w:type="dxa"/>
            <w:noWrap w:val="0"/>
            <w:vAlign w:val="center"/>
          </w:tcPr>
          <w:p w14:paraId="50AD00D0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24" w:type="dxa"/>
            <w:noWrap w:val="0"/>
            <w:vAlign w:val="center"/>
          </w:tcPr>
          <w:p w14:paraId="500AD0C5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2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D39BA9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18" w:type="dxa"/>
            <w:noWrap w:val="0"/>
            <w:vAlign w:val="center"/>
          </w:tcPr>
          <w:p w14:paraId="23808D69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33" w:type="dxa"/>
            <w:noWrap w:val="0"/>
            <w:vAlign w:val="top"/>
          </w:tcPr>
          <w:p w14:paraId="494D28C6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16BE17E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31" w:hRule="atLeast"/>
        </w:trPr>
        <w:tc>
          <w:tcPr>
            <w:tcW w:w="840" w:type="dxa"/>
            <w:noWrap w:val="0"/>
            <w:vAlign w:val="center"/>
          </w:tcPr>
          <w:p w14:paraId="39ED1D47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24" w:type="dxa"/>
            <w:noWrap w:val="0"/>
            <w:vAlign w:val="center"/>
          </w:tcPr>
          <w:p w14:paraId="746A4F7A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02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5E74E4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618" w:type="dxa"/>
            <w:noWrap w:val="0"/>
            <w:vAlign w:val="center"/>
          </w:tcPr>
          <w:p w14:paraId="3D05A06D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33" w:type="dxa"/>
            <w:noWrap w:val="0"/>
            <w:vAlign w:val="top"/>
          </w:tcPr>
          <w:p w14:paraId="0561B094">
            <w:pPr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279211A9">
      <w:pPr>
        <w:snapToGrid w:val="0"/>
        <w:ind w:left="349" w:hanging="464" w:hangingChars="166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1E2CD5A5">
      <w:pPr>
        <w:snapToGrid w:val="0"/>
        <w:ind w:left="349" w:hanging="464" w:hangingChars="166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4746BB58">
      <w:pPr>
        <w:snapToGrid w:val="0"/>
        <w:ind w:left="349" w:hanging="464" w:hangingChars="166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注：提供合同或中标通知书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的扫描件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加盖公章，无相关证明的项目在评审时将不予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认可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。</w:t>
      </w:r>
    </w:p>
    <w:p w14:paraId="4C7C010E">
      <w:pPr>
        <w:rPr>
          <w:rFonts w:hint="eastAsia" w:ascii="仿宋" w:hAnsi="仿宋" w:eastAsia="仿宋" w:cs="仿宋"/>
          <w:b/>
          <w:sz w:val="28"/>
          <w:szCs w:val="28"/>
        </w:rPr>
      </w:pPr>
    </w:p>
    <w:p w14:paraId="7C5974DF">
      <w:pPr>
        <w:spacing w:line="360" w:lineRule="auto"/>
        <w:ind w:firstLine="584" w:firstLineChars="200"/>
        <w:jc w:val="both"/>
        <w:rPr>
          <w:rFonts w:hint="eastAsia" w:ascii="仿宋" w:hAnsi="仿宋" w:eastAsia="仿宋" w:cs="仿宋"/>
          <w:spacing w:val="6"/>
          <w:sz w:val="28"/>
          <w:szCs w:val="28"/>
          <w:lang w:val="zh-CN"/>
        </w:rPr>
      </w:pPr>
      <w:r>
        <w:rPr>
          <w:rFonts w:hint="eastAsia" w:ascii="仿宋" w:hAnsi="仿宋" w:eastAsia="仿宋" w:cs="仿宋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="仿宋" w:hAnsi="仿宋" w:eastAsia="仿宋" w:cs="仿宋"/>
          <w:spacing w:val="6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{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请填写</w:t>
      </w:r>
      <w:r>
        <w:rPr>
          <w:rFonts w:hint="eastAsia" w:ascii="仿宋" w:hAnsi="仿宋" w:eastAsia="仿宋" w:cs="仿宋"/>
          <w:sz w:val="28"/>
          <w:szCs w:val="28"/>
        </w:rPr>
        <w:t>供应商名称}</w:t>
      </w:r>
    </w:p>
    <w:p w14:paraId="0EE5863A">
      <w:pPr>
        <w:ind w:firstLine="584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6"/>
          <w:sz w:val="28"/>
          <w:szCs w:val="28"/>
          <w:lang w:val="zh-CN"/>
        </w:rPr>
        <w:t>日期：</w:t>
      </w:r>
      <w:r>
        <w:rPr>
          <w:rFonts w:hint="eastAsia" w:ascii="仿宋" w:hAnsi="仿宋" w:eastAsia="仿宋" w:cs="仿宋"/>
          <w:spacing w:val="6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34FFEA72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118658B6"/>
    <w:rsid w:val="3F9169C3"/>
    <w:rsid w:val="4EFBF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105</Characters>
  <Lines>1</Lines>
  <Paragraphs>1</Paragraphs>
  <TotalTime>0</TotalTime>
  <ScaleCrop>false</ScaleCrop>
  <LinksUpToDate>false</LinksUpToDate>
  <CharactersWithSpaces>117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陕西省政府采购综合管理平台</dc:creator>
  <cp:lastModifiedBy>1</cp:lastModifiedBy>
  <dcterms:modified xsi:type="dcterms:W3CDTF">2026-05-06T07:46:52Z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eyJoZGlkIjoiNjBjNTE3ZGQ5Mjg5ZTZlOTkxZjllOTBiYmVlZTg5NTkiLCJ1c2VySWQiOiI0MjMyNjUxMTIifQ==</vt:lpwstr>
  </property>
  <property fmtid="{D5CDD505-2E9C-101B-9397-08002B2CF9AE}" pid="4" name="ICV">
    <vt:lpwstr>93F866DCDE574394BB5AC82A2172B714_12</vt:lpwstr>
  </property>
</Properties>
</file>