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B8B64">
      <w:pPr>
        <w:widowControl w:val="0"/>
        <w:kinsoku/>
        <w:overflowPunct w:val="0"/>
        <w:autoSpaceDE/>
        <w:autoSpaceDN/>
        <w:spacing w:before="57" w:line="223" w:lineRule="auto"/>
        <w:jc w:val="center"/>
        <w:rPr>
          <w:rFonts w:hint="default" w:ascii="仿宋" w:hAnsi="仿宋" w:eastAsia="仿宋" w:cs="仿宋"/>
          <w:b/>
          <w:bCs/>
          <w:spacing w:val="-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6"/>
          <w:sz w:val="32"/>
          <w:szCs w:val="32"/>
          <w:lang w:val="en-US" w:eastAsia="zh-CN"/>
        </w:rPr>
        <w:t>提供产品及原材料来源渠道合法的证明材料</w:t>
      </w:r>
      <w:bookmarkStart w:id="0" w:name="_GoBack"/>
      <w:bookmarkEnd w:id="0"/>
    </w:p>
    <w:p w14:paraId="196979D5">
      <w:pPr>
        <w:widowControl w:val="0"/>
        <w:kinsoku/>
        <w:overflowPunct w:val="0"/>
        <w:autoSpaceDE/>
        <w:autoSpaceDN/>
        <w:spacing w:before="57" w:line="223" w:lineRule="auto"/>
        <w:jc w:val="both"/>
        <w:rPr>
          <w:rFonts w:hint="eastAsia" w:ascii="仿宋" w:hAnsi="仿宋" w:eastAsia="仿宋" w:cs="仿宋"/>
          <w:b/>
          <w:bCs/>
          <w:spacing w:val="-6"/>
          <w:sz w:val="28"/>
          <w:szCs w:val="28"/>
          <w:lang w:eastAsia="zh-CN"/>
        </w:rPr>
      </w:pPr>
    </w:p>
    <w:p w14:paraId="6A9D3A50">
      <w:pPr>
        <w:widowControl w:val="0"/>
        <w:kinsoku/>
        <w:overflowPunct w:val="0"/>
        <w:autoSpaceDE/>
        <w:autoSpaceDN/>
        <w:spacing w:before="196" w:line="222" w:lineRule="auto"/>
        <w:jc w:val="right"/>
        <w:rPr>
          <w:rFonts w:hint="eastAsia" w:ascii="仿宋" w:hAnsi="仿宋" w:eastAsia="仿宋" w:cs="仿宋"/>
          <w:sz w:val="24"/>
          <w:szCs w:val="24"/>
          <w:lang w:eastAsia="zh-CN"/>
        </w:rPr>
        <w:sectPr>
          <w:pgSz w:w="11911" w:h="16840"/>
          <w:pgMar w:top="1401" w:right="1446" w:bottom="1446" w:left="1446" w:header="0" w:footer="567" w:gutter="0"/>
          <w:cols w:space="720" w:num="1"/>
          <w:docGrid w:linePitch="286" w:charSpace="0"/>
        </w:sectPr>
      </w:pP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>（供应商按招标文件的要求，依据评审方法</w:t>
      </w: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“评标因素”相关内容编写，格式自拟。）</w:t>
      </w:r>
    </w:p>
    <w:p w14:paraId="1BC502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212DEF"/>
    <w:rsid w:val="23C6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</Words>
  <Characters>42</Characters>
  <Lines>0</Lines>
  <Paragraphs>0</Paragraphs>
  <TotalTime>0</TotalTime>
  <ScaleCrop>false</ScaleCrop>
  <LinksUpToDate>false</LinksUpToDate>
  <CharactersWithSpaces>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2025-05-22T05:45:00Z</dcterms:created>
  <dc:creator>Administrator</dc:creator>
  <cp:lastModifiedBy>A-Sa</cp:lastModifiedBy>
  <dcterms:modified xsi:type="dcterms:W3CDTF">2026-04-07T03:57:21Z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eyJoZGlkIjoiZDE3MzcyNjE2YWUxNWIyNjNiOTAyZWFhNTQwMDIzZmMiLCJ1c2VySWQiOiI5Mzc5NjEzNTAifQ==</vt:lpwstr>
  </property>
  <property fmtid="{D5CDD505-2E9C-101B-9397-08002B2CF9AE}" pid="4" name="ICV">
    <vt:lpwstr>F5FC6EA19C954A938F11547AAC260AFA_12</vt:lpwstr>
  </property>
</Properties>
</file>