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C7DC5">
      <w:pPr>
        <w:jc w:val="center"/>
        <w:rPr>
          <w:rFonts w:hint="eastAsia" w:ascii="方正小标宋简体" w:hAnsi="Calibri" w:eastAsia="方正小标宋简体" w:cs="Times New Roman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color w:val="auto"/>
          <w:sz w:val="36"/>
          <w:szCs w:val="36"/>
          <w:highlight w:val="none"/>
          <w:lang w:val="en-US" w:eastAsia="zh-CN"/>
        </w:rPr>
        <w:t>三原县大盘沟生态清洁小流域综合治理工程</w:t>
      </w:r>
    </w:p>
    <w:p w14:paraId="187097B9">
      <w:pPr>
        <w:jc w:val="center"/>
        <w:rPr>
          <w:rFonts w:hint="default" w:ascii="方正小标宋简体" w:hAnsi="Calibri" w:eastAsia="方正小标宋简体" w:cs="Times New Roman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color w:val="auto"/>
          <w:sz w:val="36"/>
          <w:szCs w:val="36"/>
          <w:highlight w:val="none"/>
          <w:lang w:val="en-US" w:eastAsia="zh-CN"/>
        </w:rPr>
        <w:t>清单编制说明</w:t>
      </w:r>
    </w:p>
    <w:p w14:paraId="3430AE2C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一、工程概况</w:t>
      </w:r>
    </w:p>
    <w:p w14:paraId="6BADCF11">
      <w:pPr>
        <w:keepNext w:val="0"/>
        <w:keepLines w:val="0"/>
        <w:widowControl/>
        <w:numPr>
          <w:ilvl w:val="0"/>
          <w:numId w:val="1"/>
        </w:numPr>
        <w:suppressLineNumbers w:val="0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项目名称: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三原县大盘沟生态清洁小流域综合治理工程</w:t>
      </w:r>
    </w:p>
    <w:p w14:paraId="74F8D84B">
      <w:pPr>
        <w:keepNext w:val="0"/>
        <w:keepLines w:val="0"/>
        <w:widowControl/>
        <w:numPr>
          <w:ilvl w:val="0"/>
          <w:numId w:val="1"/>
        </w:numPr>
        <w:suppressLineNumbers w:val="0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项目地点:陕西省咸阳市三原县大盘沟小流域附近</w:t>
      </w:r>
    </w:p>
    <w:p w14:paraId="4B295BE8">
      <w:pPr>
        <w:keepNext w:val="0"/>
        <w:keepLines w:val="0"/>
        <w:widowControl/>
        <w:numPr>
          <w:ilvl w:val="0"/>
          <w:numId w:val="1"/>
        </w:numPr>
        <w:suppressLineNumbers w:val="0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工程概况: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坡改梯工程、生产道路、保土耕作、水保林、疏林补植、 封禁网围栏、封禁碑、面源污染防治措施等工程</w:t>
      </w:r>
    </w:p>
    <w:p w14:paraId="1F17A26B">
      <w:pPr>
        <w:numPr>
          <w:ilvl w:val="0"/>
          <w:numId w:val="0"/>
        </w:numPr>
        <w:jc w:val="left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二、编制依据</w:t>
      </w:r>
      <w:bookmarkStart w:id="0" w:name="_GoBack"/>
      <w:bookmarkEnd w:id="0"/>
    </w:p>
    <w:p w14:paraId="639AFC03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设计图纸，概算评审批复等相关资料；</w:t>
      </w:r>
    </w:p>
    <w:p w14:paraId="252BCA34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陕水规计发[2024]107号文，陕西省水利厅关于发布《陕西省水利工程设计概(估)算编制规定》（2024年修正）；</w:t>
      </w:r>
    </w:p>
    <w:p w14:paraId="51A68903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《陕西省水利工程预算定额（水保）》（2024年修正）；</w:t>
      </w:r>
    </w:p>
    <w:p w14:paraId="4AFF65A5">
      <w:pPr>
        <w:numPr>
          <w:ilvl w:val="0"/>
          <w:numId w:val="0"/>
        </w:numPr>
        <w:ind w:left="420" w:left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三、其他说明</w:t>
      </w:r>
    </w:p>
    <w:p w14:paraId="595D8FC1">
      <w:pPr>
        <w:numPr>
          <w:ilvl w:val="0"/>
          <w:numId w:val="3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本项目暂列金额按112000元计入报价，不得调整；</w:t>
      </w:r>
    </w:p>
    <w:p w14:paraId="71B8E588">
      <w:pPr>
        <w:numPr>
          <w:ilvl w:val="0"/>
          <w:numId w:val="3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施工安全生产专项按2.5%计取；</w:t>
      </w:r>
    </w:p>
    <w:p w14:paraId="23F6A89A">
      <w:pPr>
        <w:numPr>
          <w:ilvl w:val="0"/>
          <w:numId w:val="3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造价软件应用陕西易投造价软件陕西易投软件（水利软件），版本号:SVIP2026版。</w:t>
      </w:r>
    </w:p>
    <w:p w14:paraId="50D2E6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599D551-F2F2-4051-8A28-ED41C126424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7B855EF-45D8-4A14-AFB2-915B32B5BC4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E5B47B"/>
    <w:multiLevelType w:val="singleLevel"/>
    <w:tmpl w:val="F4E5B47B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1">
    <w:nsid w:val="FB2DCAAB"/>
    <w:multiLevelType w:val="singleLevel"/>
    <w:tmpl w:val="FB2DCAAB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2">
    <w:nsid w:val="1E4289BB"/>
    <w:multiLevelType w:val="singleLevel"/>
    <w:tmpl w:val="1E4289BB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A2140"/>
    <w:rsid w:val="290E52E1"/>
    <w:rsid w:val="34E63E37"/>
    <w:rsid w:val="4B84464B"/>
    <w:rsid w:val="4C5C2FE8"/>
    <w:rsid w:val="51FC4B53"/>
    <w:rsid w:val="73DD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323</Characters>
  <Lines>0</Lines>
  <Paragraphs>0</Paragraphs>
  <TotalTime>0</TotalTime>
  <ScaleCrop>false</ScaleCrop>
  <LinksUpToDate>false</LinksUpToDate>
  <CharactersWithSpaces>324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2026-08-07T08:24:00Z</dcterms:created>
  <dc:creator>admin</dc:creator>
  <cp:lastModifiedBy>Alive</cp:lastModifiedBy>
  <dcterms:modified xsi:type="dcterms:W3CDTF">2026-08-14T03:10:24Z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eyJoZGlkIjoiZGQyNWE2NWU4YWQ0OWFjZTdjODM2MjI5YWM2NzY1ZjkiLCJ1c2VySWQiOiIyMDgyMDUxNDMifQ==</vt:lpwstr>
  </property>
  <property fmtid="{D5CDD505-2E9C-101B-9397-08002B2CF9AE}" pid="4" name="ICV">
    <vt:lpwstr>BB38CD4F5727437CA3F03AB130C98F80_12</vt:lpwstr>
  </property>
</Properties>
</file>