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BDEEC">
      <w:pPr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eastAsia="zh-CN"/>
        </w:rPr>
        <w:t>项目名称：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2026年南郑区高台镇东风村粪污资源化利用液体有机肥生产线项目(设备采购)(二次)</w:t>
      </w:r>
    </w:p>
    <w:p w14:paraId="0617E3B2">
      <w:pPr>
        <w:jc w:val="left"/>
        <w:rPr>
          <w:rFonts w:hint="default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  <w:lang w:val="en-US" w:eastAsia="zh-CN"/>
        </w:rPr>
        <w:t>HXTC-ZFCG-南郑区-20260603.1B1</w:t>
      </w:r>
    </w:p>
    <w:p w14:paraId="1F4BB904">
      <w:pPr>
        <w:jc w:val="left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附件：</w:t>
      </w:r>
    </w:p>
    <w:p w14:paraId="53E20D76">
      <w:pPr>
        <w:jc w:val="center"/>
        <w:rPr>
          <w:rFonts w:ascii="宋体" w:hAnsi="宋体" w:eastAsia="宋体" w:cs="宋体"/>
          <w:b/>
          <w:bCs/>
          <w:color w:val="auto"/>
          <w:sz w:val="32"/>
          <w:szCs w:val="32"/>
          <w:highlight w:val="none"/>
        </w:rPr>
      </w:pPr>
    </w:p>
    <w:p w14:paraId="55FA456A">
      <w:pPr>
        <w:pStyle w:val="2"/>
        <w:rPr>
          <w:rFonts w:hint="eastAsia"/>
          <w:lang w:val="en-US" w:eastAsia="zh-CN"/>
        </w:rPr>
      </w:pPr>
    </w:p>
    <w:p w14:paraId="7EF203FC">
      <w:pPr>
        <w:rPr>
          <w:rFonts w:hint="eastAsia"/>
          <w:lang w:val="en-US" w:eastAsia="zh-CN"/>
        </w:rPr>
      </w:pPr>
    </w:p>
    <w:p w14:paraId="0A1AFE4F"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</w:rPr>
        <w:t>具有履行合同所必需的设备和专业技术能力的承诺函</w:t>
      </w:r>
    </w:p>
    <w:p w14:paraId="6C311E9B">
      <w:pPr>
        <w:spacing w:line="360" w:lineRule="atLeast"/>
        <w:jc w:val="left"/>
        <w:rPr>
          <w:rFonts w:hint="eastAsia" w:ascii="宋体" w:hAnsi="宋体" w:eastAsia="宋体" w:cs="宋体"/>
          <w:color w:val="auto"/>
          <w:sz w:val="24"/>
        </w:rPr>
      </w:pPr>
    </w:p>
    <w:p w14:paraId="07E144B8">
      <w:pPr>
        <w:spacing w:line="360" w:lineRule="auto"/>
        <w:jc w:val="left"/>
        <w:rPr>
          <w:rFonts w:hint="eastAsia" w:ascii="宋体" w:hAnsi="宋体" w:eastAsia="宋体" w:cs="宋体"/>
          <w:color w:val="auto"/>
          <w:kern w:val="0"/>
          <w:sz w:val="24"/>
        </w:rPr>
      </w:pPr>
    </w:p>
    <w:p w14:paraId="76734667">
      <w:pPr>
        <w:spacing w:line="480" w:lineRule="auto"/>
        <w:jc w:val="left"/>
        <w:rPr>
          <w:rFonts w:hint="eastAsia" w:ascii="宋体" w:hAnsi="宋体" w:eastAsia="宋体" w:cs="宋体"/>
          <w:color w:val="auto"/>
          <w:sz w:val="24"/>
          <w:lang w:eastAsia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致：</w:t>
      </w:r>
      <w:bookmarkStart w:id="0" w:name="_GoBack"/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eastAsia="zh-CN"/>
        </w:rPr>
        <w:t>汉中市南郑区高台镇人民政府</w:t>
      </w:r>
      <w:bookmarkEnd w:id="0"/>
      <w:r>
        <w:rPr>
          <w:rFonts w:hint="eastAsia" w:ascii="宋体" w:hAnsi="宋体" w:eastAsia="宋体" w:cs="宋体"/>
          <w:color w:val="auto"/>
          <w:kern w:val="0"/>
          <w:sz w:val="24"/>
          <w:lang w:eastAsia="zh-CN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24"/>
          <w:u w:val="single"/>
          <w:lang w:eastAsia="zh-CN"/>
        </w:rPr>
        <w:t>华兴天成项目咨询有限公司</w:t>
      </w:r>
    </w:p>
    <w:p w14:paraId="52BB6A63">
      <w:pPr>
        <w:spacing w:line="480" w:lineRule="auto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</w:t>
      </w:r>
    </w:p>
    <w:p w14:paraId="089A79AB">
      <w:pPr>
        <w:pStyle w:val="5"/>
        <w:spacing w:line="480" w:lineRule="auto"/>
        <w:rPr>
          <w:rFonts w:hint="eastAsia" w:ascii="宋体" w:hAnsi="宋体" w:eastAsia="宋体" w:cs="宋体"/>
          <w:color w:val="auto"/>
          <w:kern w:val="0"/>
          <w:sz w:val="24"/>
          <w:szCs w:val="36"/>
        </w:rPr>
      </w:pPr>
      <w:r>
        <w:rPr>
          <w:rFonts w:hint="eastAsia" w:ascii="宋体" w:hAnsi="宋体" w:eastAsia="宋体" w:cs="宋体"/>
          <w:color w:val="auto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36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36"/>
        </w:rPr>
        <w:t>我单位具有履行合同所必需的设备和专业技术能力。</w:t>
      </w:r>
    </w:p>
    <w:p w14:paraId="5B02F5D0">
      <w:pPr>
        <w:pStyle w:val="5"/>
        <w:spacing w:line="480" w:lineRule="auto"/>
        <w:rPr>
          <w:rFonts w:hint="eastAsia" w:ascii="宋体" w:hAnsi="宋体" w:eastAsia="宋体" w:cs="宋体"/>
          <w:color w:val="auto"/>
          <w:sz w:val="24"/>
          <w:szCs w:val="36"/>
        </w:rPr>
      </w:pPr>
    </w:p>
    <w:p w14:paraId="5E891DED">
      <w:pPr>
        <w:spacing w:line="480" w:lineRule="auto"/>
        <w:ind w:firstLine="720" w:firstLineChars="200"/>
        <w:jc w:val="left"/>
        <w:rPr>
          <w:rFonts w:hint="eastAsia" w:ascii="宋体" w:hAnsi="宋体" w:eastAsia="宋体" w:cs="宋体"/>
          <w:color w:val="auto"/>
          <w:sz w:val="36"/>
          <w:szCs w:val="36"/>
        </w:rPr>
      </w:pPr>
      <w:r>
        <w:rPr>
          <w:rFonts w:hint="eastAsia" w:ascii="宋体" w:hAnsi="宋体" w:eastAsia="宋体" w:cs="宋体"/>
          <w:color w:val="auto"/>
          <w:sz w:val="36"/>
          <w:szCs w:val="36"/>
        </w:rPr>
        <w:t>特此声明！</w:t>
      </w:r>
    </w:p>
    <w:p w14:paraId="2BFDDE9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</w:rPr>
      </w:pPr>
    </w:p>
    <w:p w14:paraId="3C76C770">
      <w:p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</w:rPr>
      </w:pPr>
    </w:p>
    <w:p w14:paraId="6C20DED4">
      <w:pPr>
        <w:spacing w:line="72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8"/>
          <w:lang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8"/>
        </w:rPr>
        <w:t>全称</w:t>
      </w:r>
      <w:r>
        <w:rPr>
          <w:rFonts w:hint="eastAsia" w:ascii="宋体" w:hAnsi="宋体" w:eastAsia="宋体" w:cs="宋体"/>
          <w:color w:val="auto"/>
          <w:sz w:val="24"/>
        </w:rPr>
        <w:t>（公章）：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    </w:t>
      </w:r>
    </w:p>
    <w:p w14:paraId="34868725">
      <w:pPr>
        <w:spacing w:line="72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       法定代表人或被授权人（签字或盖章）：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</w:t>
      </w:r>
    </w:p>
    <w:p w14:paraId="3AA4DA37">
      <w:pPr>
        <w:pStyle w:val="2"/>
        <w:spacing w:line="720" w:lineRule="auto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</w:rPr>
        <w:t xml:space="preserve">                              日   期：      年    月    日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9195E21"/>
    <w:rsid w:val="1D910D88"/>
    <w:rsid w:val="2AE9366F"/>
    <w:rsid w:val="645273C0"/>
    <w:rsid w:val="688B5FEA"/>
    <w:rsid w:val="77FA4095"/>
    <w:rsid w:val="782B11C6"/>
    <w:rsid w:val="7FC77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32"/>
      <w:szCs w:val="21"/>
      <w:lang w:eastAsia="en-US"/>
    </w:rPr>
  </w:style>
  <w:style w:type="paragraph" w:styleId="4">
    <w:name w:val="heading 2"/>
    <w:basedOn w:val="1"/>
    <w:next w:val="1"/>
    <w:semiHidden/>
    <w:unhideWhenUsed/>
    <w:qFormat/>
    <w:uiPriority w:val="0"/>
    <w:pPr>
      <w:keepNext/>
      <w:keepLines/>
      <w:widowControl/>
      <w:spacing w:before="20" w:after="20" w:line="480" w:lineRule="auto"/>
      <w:ind w:left="284"/>
      <w:jc w:val="left"/>
      <w:outlineLvl w:val="1"/>
    </w:pPr>
    <w:rPr>
      <w:rFonts w:ascii="Arial" w:hAnsi="Arial" w:eastAsia="宋体" w:cs="Times New Roman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unhideWhenUsed/>
    <w:qFormat/>
    <w:uiPriority w:val="99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5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171</Characters>
  <Lines>0</Lines>
  <Paragraphs>0</Paragraphs>
  <TotalTime>0</TotalTime>
  <ScaleCrop>false</ScaleCrop>
  <LinksUpToDate>false</LinksUpToDate>
  <CharactersWithSpaces>312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2024-10-17T06:33:00Z</dcterms:created>
  <dc:creator>admin</dc:creator>
  <cp:lastModifiedBy>鲁清</cp:lastModifiedBy>
  <dcterms:modified xsi:type="dcterms:W3CDTF">2026-06-29T03:20:30Z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E2557F9DE73B46B6812DA2D0729F116F_13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