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EB8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Fonts w:hint="eastAsia" w:hAnsi="宋体" w:cs="宋体"/>
          <w:b/>
          <w:bCs/>
          <w:i w:val="0"/>
          <w:iCs w:val="0"/>
          <w:caps w:val="0"/>
          <w:color w:val="auto"/>
          <w:spacing w:val="0"/>
          <w:sz w:val="24"/>
          <w:szCs w:val="24"/>
          <w:shd w:val="clear" w:fill="FFFFFF"/>
          <w:vertAlign w:val="baseline"/>
          <w:lang w:val="en-US" w:eastAsia="zh-CN"/>
        </w:rPr>
      </w:pPr>
      <w:bookmarkStart w:id="0" w:name="_Toc22726"/>
      <w:r>
        <w:rPr>
          <w:rFonts w:hint="eastAsia" w:hAnsi="宋体" w:cs="宋体"/>
          <w:b/>
          <w:bCs/>
          <w:i w:val="0"/>
          <w:iCs w:val="0"/>
          <w:caps w:val="0"/>
          <w:color w:val="auto"/>
          <w:spacing w:val="0"/>
          <w:sz w:val="24"/>
          <w:szCs w:val="24"/>
          <w:shd w:val="clear" w:fill="FFFFFF"/>
          <w:vertAlign w:val="baseline"/>
          <w:lang w:val="en-US" w:eastAsia="zh-CN"/>
        </w:rPr>
        <w:t>庙沟门镇美丽新村红峁梁移民新村污水管网建设项目</w:t>
      </w:r>
    </w:p>
    <w:p w14:paraId="3C2227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right="0"/>
        <w:jc w:val="center"/>
        <w:textAlignment w:val="baseline"/>
        <w:rPr>
          <w:rStyle w:val="8"/>
          <w:rFonts w:hint="eastAsia" w:ascii="宋体" w:hAnsi="宋体" w:eastAsia="宋体" w:cs="宋体"/>
          <w:b/>
          <w:bCs/>
          <w:i w:val="0"/>
          <w:iCs w:val="0"/>
          <w:caps w:val="0"/>
          <w:color w:val="333333"/>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竞争性谈判公告</w:t>
      </w:r>
      <w:bookmarkEnd w:id="0"/>
    </w:p>
    <w:p w14:paraId="27C5794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lang w:eastAsia="zh-CN"/>
        </w:rPr>
      </w:pPr>
      <w:r>
        <w:rPr>
          <w:rFonts w:hint="eastAsia" w:ascii="宋体" w:hAnsi="宋体" w:eastAsia="宋体" w:cs="宋体"/>
          <w:b/>
          <w:bCs/>
          <w:i w:val="0"/>
          <w:iCs w:val="0"/>
          <w:caps w:val="0"/>
          <w:color w:val="auto"/>
          <w:spacing w:val="0"/>
          <w:sz w:val="24"/>
          <w:szCs w:val="24"/>
          <w:shd w:val="clear" w:fill="FFFFFF"/>
          <w:vertAlign w:val="baseline"/>
          <w:lang w:eastAsia="zh-CN"/>
        </w:rPr>
        <w:t>项目概况</w:t>
      </w:r>
    </w:p>
    <w:p w14:paraId="67DADA9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vertAlign w:val="baseline"/>
        </w:rPr>
      </w:pPr>
      <w:r>
        <w:rPr>
          <w:rFonts w:hint="eastAsia" w:cs="宋体"/>
          <w:i w:val="0"/>
          <w:iCs w:val="0"/>
          <w:caps w:val="0"/>
          <w:color w:val="auto"/>
          <w:spacing w:val="0"/>
          <w:sz w:val="24"/>
          <w:szCs w:val="24"/>
          <w:shd w:val="clear" w:fill="FFFFFF"/>
          <w:vertAlign w:val="baseline"/>
          <w:lang w:eastAsia="zh-CN"/>
        </w:rPr>
        <w:t>庙沟门镇美丽新村红峁梁移民新村污水管网建设项目</w:t>
      </w:r>
      <w:r>
        <w:rPr>
          <w:rFonts w:hint="eastAsia" w:ascii="宋体" w:hAnsi="宋体" w:eastAsia="宋体" w:cs="宋体"/>
          <w:i w:val="0"/>
          <w:iCs w:val="0"/>
          <w:caps w:val="0"/>
          <w:color w:val="auto"/>
          <w:spacing w:val="0"/>
          <w:sz w:val="24"/>
          <w:szCs w:val="24"/>
          <w:shd w:val="clear" w:fill="FFFFFF"/>
          <w:vertAlign w:val="baseline"/>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auto"/>
          <w:spacing w:val="0"/>
          <w:sz w:val="24"/>
          <w:szCs w:val="24"/>
          <w:shd w:val="clear"/>
          <w:vertAlign w:val="baseline"/>
        </w:rPr>
        <w:t>于</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07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07</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09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sz w:val="24"/>
          <w:szCs w:val="24"/>
          <w:shd w:val="clear"/>
          <w:vertAlign w:val="baseline"/>
        </w:rPr>
        <w:t>（北京时间）前提交响应文件。</w:t>
      </w:r>
    </w:p>
    <w:p w14:paraId="5411C74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auto"/>
          <w:spacing w:val="0"/>
          <w:sz w:val="24"/>
          <w:szCs w:val="24"/>
          <w:shd w:val="clear" w:fill="FFFFFF"/>
          <w:vertAlign w:val="baseline"/>
        </w:rPr>
      </w:pPr>
      <w:bookmarkStart w:id="1" w:name="_Toc24358"/>
      <w:r>
        <w:rPr>
          <w:rFonts w:hint="eastAsia" w:ascii="宋体" w:hAnsi="宋体" w:eastAsia="宋体" w:cs="宋体"/>
          <w:i w:val="0"/>
          <w:iCs w:val="0"/>
          <w:caps w:val="0"/>
          <w:color w:val="auto"/>
          <w:spacing w:val="0"/>
          <w:sz w:val="24"/>
          <w:szCs w:val="24"/>
          <w:shd w:val="clear" w:fill="FFFFFF"/>
          <w:vertAlign w:val="baseline"/>
        </w:rPr>
        <w:t>一、项目基本情况</w:t>
      </w:r>
      <w:bookmarkEnd w:id="1"/>
    </w:p>
    <w:p w14:paraId="29C5740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cs="宋体"/>
          <w:i w:val="0"/>
          <w:iCs w:val="0"/>
          <w:caps w:val="0"/>
          <w:color w:val="auto"/>
          <w:spacing w:val="0"/>
          <w:sz w:val="24"/>
          <w:szCs w:val="24"/>
          <w:shd w:val="clear" w:fill="FFFFFF"/>
          <w:vertAlign w:val="baseline"/>
          <w:lang w:eastAsia="zh-CN"/>
        </w:rPr>
        <w:t xml:space="preserve"> HJLZB-2026-35</w:t>
      </w:r>
    </w:p>
    <w:p w14:paraId="1A81BB5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cs="宋体"/>
          <w:i w:val="0"/>
          <w:iCs w:val="0"/>
          <w:caps w:val="0"/>
          <w:color w:val="auto"/>
          <w:spacing w:val="0"/>
          <w:sz w:val="24"/>
          <w:szCs w:val="24"/>
          <w:shd w:val="clear" w:fill="FFFFFF"/>
          <w:vertAlign w:val="baseline"/>
          <w:lang w:eastAsia="zh-CN"/>
        </w:rPr>
        <w:t>庙沟门镇美丽新村红峁梁移民新村污水管网建设项目</w:t>
      </w:r>
    </w:p>
    <w:p w14:paraId="265573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采购方式：竞争性谈判</w:t>
      </w:r>
    </w:p>
    <w:p w14:paraId="0AF7ABD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cs="宋体"/>
          <w:i w:val="0"/>
          <w:iCs w:val="0"/>
          <w:caps w:val="0"/>
          <w:color w:val="auto"/>
          <w:spacing w:val="0"/>
          <w:sz w:val="24"/>
          <w:szCs w:val="24"/>
          <w:shd w:val="clear" w:fill="FFFFFF"/>
          <w:vertAlign w:val="baseline"/>
          <w:lang w:eastAsia="zh-CN"/>
        </w:rPr>
        <w:t>1778981.90</w:t>
      </w:r>
      <w:r>
        <w:rPr>
          <w:rFonts w:hint="eastAsia" w:cs="宋体"/>
          <w:i w:val="0"/>
          <w:iCs w:val="0"/>
          <w:caps w:val="0"/>
          <w:color w:val="auto"/>
          <w:spacing w:val="0"/>
          <w:sz w:val="24"/>
          <w:szCs w:val="24"/>
          <w:shd w:val="clear" w:fill="FFFFFF"/>
          <w:vertAlign w:val="baseline"/>
          <w:lang w:val="en-US" w:eastAsia="zh-CN"/>
        </w:rPr>
        <w:t>元</w:t>
      </w:r>
    </w:p>
    <w:p w14:paraId="73DB8F9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textAlignment w:val="baseline"/>
        <w:rPr>
          <w:rFonts w:hint="eastAsia" w:ascii="宋体" w:hAnsi="宋体" w:eastAsia="宋体" w:cs="宋体"/>
          <w:b/>
          <w:bCs/>
          <w:i w:val="0"/>
          <w:iCs w:val="0"/>
          <w:caps w:val="0"/>
          <w:color w:val="auto"/>
          <w:spacing w:val="0"/>
          <w:sz w:val="24"/>
          <w:szCs w:val="24"/>
          <w:shd w:val="clear" w:fill="FFFFFF"/>
          <w:vertAlign w:val="baseline"/>
        </w:rPr>
      </w:pPr>
      <w:r>
        <w:rPr>
          <w:rFonts w:hint="eastAsia" w:ascii="宋体" w:hAnsi="宋体" w:eastAsia="宋体" w:cs="宋体"/>
          <w:b/>
          <w:bCs/>
          <w:i w:val="0"/>
          <w:iCs w:val="0"/>
          <w:caps w:val="0"/>
          <w:color w:val="auto"/>
          <w:spacing w:val="0"/>
          <w:sz w:val="24"/>
          <w:szCs w:val="24"/>
          <w:shd w:val="clear" w:fill="FFFFFF"/>
          <w:vertAlign w:val="baseline"/>
        </w:rPr>
        <w:t>采购需求：</w:t>
      </w:r>
    </w:p>
    <w:p w14:paraId="544FCF0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庙沟门镇美丽新村红峁梁移民新村污水管网建设项目</w:t>
      </w:r>
      <w:r>
        <w:rPr>
          <w:rFonts w:hint="eastAsia" w:ascii="宋体" w:hAnsi="宋体" w:eastAsia="宋体" w:cs="宋体"/>
          <w:i w:val="0"/>
          <w:iCs w:val="0"/>
          <w:caps w:val="0"/>
          <w:color w:val="auto"/>
          <w:spacing w:val="0"/>
          <w:sz w:val="24"/>
          <w:szCs w:val="24"/>
          <w:shd w:val="clear" w:fill="FFFFFF"/>
          <w:vertAlign w:val="baseline"/>
        </w:rPr>
        <w:t>):</w:t>
      </w:r>
    </w:p>
    <w:p w14:paraId="0D82D5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cs="宋体"/>
          <w:i w:val="0"/>
          <w:iCs w:val="0"/>
          <w:caps w:val="0"/>
          <w:color w:val="auto"/>
          <w:spacing w:val="0"/>
          <w:sz w:val="24"/>
          <w:szCs w:val="24"/>
          <w:shd w:val="clear" w:fill="FFFFFF"/>
          <w:vertAlign w:val="baseline"/>
          <w:lang w:eastAsia="zh-CN"/>
        </w:rPr>
        <w:t>1778981.90</w:t>
      </w:r>
      <w:r>
        <w:rPr>
          <w:rFonts w:hint="eastAsia" w:cs="宋体"/>
          <w:i w:val="0"/>
          <w:iCs w:val="0"/>
          <w:caps w:val="0"/>
          <w:color w:val="auto"/>
          <w:spacing w:val="0"/>
          <w:sz w:val="24"/>
          <w:szCs w:val="24"/>
          <w:shd w:val="clear" w:fill="FFFFFF"/>
          <w:vertAlign w:val="baseline"/>
          <w:lang w:val="en-US" w:eastAsia="zh-CN"/>
        </w:rPr>
        <w:t>元</w:t>
      </w:r>
    </w:p>
    <w:p w14:paraId="4FB057B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default" w:ascii="宋体" w:hAnsi="宋体" w:eastAsia="宋体" w:cs="宋体"/>
          <w:i w:val="0"/>
          <w:iCs w:val="0"/>
          <w:caps w:val="0"/>
          <w:color w:val="auto"/>
          <w:spacing w:val="0"/>
          <w:sz w:val="24"/>
          <w:szCs w:val="24"/>
          <w:shd w:val="clear" w:fill="FFFFFF"/>
          <w:vertAlign w:val="baseline"/>
          <w:lang w:val="en-US"/>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cs="宋体"/>
          <w:i w:val="0"/>
          <w:iCs w:val="0"/>
          <w:caps w:val="0"/>
          <w:color w:val="auto"/>
          <w:spacing w:val="0"/>
          <w:sz w:val="24"/>
          <w:szCs w:val="24"/>
          <w:shd w:val="clear" w:fill="FFFFFF"/>
          <w:vertAlign w:val="baseline"/>
          <w:lang w:eastAsia="zh-CN"/>
        </w:rPr>
        <w:t>1778981.90</w:t>
      </w:r>
      <w:r>
        <w:rPr>
          <w:rFonts w:hint="eastAsia" w:cs="宋体"/>
          <w:i w:val="0"/>
          <w:iCs w:val="0"/>
          <w:caps w:val="0"/>
          <w:color w:val="auto"/>
          <w:spacing w:val="0"/>
          <w:sz w:val="24"/>
          <w:szCs w:val="24"/>
          <w:shd w:val="clear" w:fill="FFFFFF"/>
          <w:vertAlign w:val="baseline"/>
          <w:lang w:val="en-US" w:eastAsia="zh-CN"/>
        </w:rPr>
        <w:t>元</w:t>
      </w:r>
    </w:p>
    <w:tbl>
      <w:tblPr>
        <w:tblStyle w:val="6"/>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8"/>
        <w:gridCol w:w="903"/>
        <w:gridCol w:w="1471"/>
        <w:gridCol w:w="1083"/>
        <w:gridCol w:w="1401"/>
        <w:gridCol w:w="1505"/>
        <w:gridCol w:w="1505"/>
      </w:tblGrid>
      <w:tr w14:paraId="7BC843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D469B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86D3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C7E1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9D78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A059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031D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91273E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最高限价(元)</w:t>
            </w:r>
          </w:p>
        </w:tc>
      </w:tr>
      <w:tr w14:paraId="03C07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E68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ACE14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其他</w:t>
            </w:r>
            <w:r>
              <w:rPr>
                <w:rFonts w:hint="eastAsia" w:cs="宋体"/>
                <w:i w:val="0"/>
                <w:iCs w:val="0"/>
                <w:caps w:val="0"/>
                <w:color w:val="auto"/>
                <w:spacing w:val="0"/>
                <w:sz w:val="24"/>
                <w:szCs w:val="24"/>
                <w:shd w:val="clear" w:fill="FFFFFF"/>
                <w:vertAlign w:val="baseline"/>
                <w:lang w:val="en-US" w:eastAsia="zh-CN"/>
              </w:rPr>
              <w:t>长距离管道铺设</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E3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庙沟门镇美丽新村红峁梁移民新村污水管网建设项目</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5D0A4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B041D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88CE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1778981.90</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517D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cs="宋体"/>
                <w:i w:val="0"/>
                <w:iCs w:val="0"/>
                <w:caps w:val="0"/>
                <w:color w:val="auto"/>
                <w:spacing w:val="0"/>
                <w:sz w:val="24"/>
                <w:szCs w:val="24"/>
                <w:shd w:val="clear" w:fill="FFFFFF"/>
                <w:vertAlign w:val="baseline"/>
                <w:lang w:val="en-US" w:eastAsia="zh-CN"/>
              </w:rPr>
              <w:t>1778981.90</w:t>
            </w:r>
          </w:p>
        </w:tc>
      </w:tr>
    </w:tbl>
    <w:p w14:paraId="2FAE705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59DDB0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default" w:eastAsia="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cs="宋体"/>
          <w:i w:val="0"/>
          <w:iCs w:val="0"/>
          <w:caps w:val="0"/>
          <w:color w:val="auto"/>
          <w:spacing w:val="0"/>
          <w:sz w:val="24"/>
          <w:szCs w:val="24"/>
          <w:shd w:val="clear" w:fill="FFFFFF"/>
          <w:vertAlign w:val="baseline"/>
          <w:lang w:val="en-US" w:eastAsia="zh-CN"/>
        </w:rPr>
        <w:t>60日历天</w:t>
      </w:r>
    </w:p>
    <w:p w14:paraId="041E9D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auto"/>
          <w:spacing w:val="0"/>
          <w:sz w:val="24"/>
          <w:szCs w:val="24"/>
          <w:shd w:val="clear" w:fill="FFFFFF"/>
          <w:vertAlign w:val="baseline"/>
          <w:lang w:eastAsia="zh-CN"/>
        </w:rPr>
      </w:pPr>
      <w:bookmarkStart w:id="2" w:name="_Toc22797"/>
      <w:r>
        <w:rPr>
          <w:rFonts w:hint="eastAsia" w:ascii="宋体" w:hAnsi="宋体" w:eastAsia="宋体" w:cs="宋体"/>
          <w:b/>
          <w:bCs/>
          <w:i w:val="0"/>
          <w:iCs w:val="0"/>
          <w:caps w:val="0"/>
          <w:color w:val="auto"/>
          <w:spacing w:val="0"/>
          <w:sz w:val="24"/>
          <w:szCs w:val="24"/>
          <w:shd w:val="clear" w:fill="FFFFFF"/>
          <w:vertAlign w:val="baseline"/>
          <w:lang w:eastAsia="zh-CN"/>
        </w:rPr>
        <w:t>二、申请人的资格要求：</w:t>
      </w:r>
      <w:bookmarkEnd w:id="2"/>
    </w:p>
    <w:p w14:paraId="541B0C8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311E14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6A116AD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cs="宋体"/>
          <w:i w:val="0"/>
          <w:iCs w:val="0"/>
          <w:caps w:val="0"/>
          <w:color w:val="auto"/>
          <w:spacing w:val="0"/>
          <w:sz w:val="24"/>
          <w:szCs w:val="24"/>
          <w:shd w:val="clear" w:fill="FFFFFF"/>
          <w:vertAlign w:val="baseline"/>
          <w:lang w:eastAsia="zh-CN"/>
        </w:rPr>
        <w:t>庙沟门镇美丽新村红峁梁移民新村污水管网建设项目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A22C5E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 </w:t>
      </w:r>
    </w:p>
    <w:p w14:paraId="536C245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 141号）； </w:t>
      </w:r>
    </w:p>
    <w:p w14:paraId="6D435DD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3A5CED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 </w:t>
      </w:r>
    </w:p>
    <w:p w14:paraId="3F9C340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 </w:t>
      </w:r>
    </w:p>
    <w:p w14:paraId="050BB23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438EE88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1604C4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62F4AC6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67A930F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253BD7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638F769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合同包1(庙沟门镇美丽新村红峁梁移民新村污水管网建设项目)特定资格要求如下:</w:t>
      </w:r>
    </w:p>
    <w:p w14:paraId="5EE957C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1、供应商需具有独立承担民事责任能力的法人、其他组织或自然人。企业法人应提供合法有效的统一社会信用代码的营业执照（附营业执照的</w:t>
      </w:r>
      <w:r>
        <w:rPr>
          <w:rFonts w:hint="eastAsia" w:cs="宋体"/>
          <w:i w:val="0"/>
          <w:iCs w:val="0"/>
          <w:caps w:val="0"/>
          <w:color w:val="auto"/>
          <w:spacing w:val="0"/>
          <w:sz w:val="24"/>
          <w:szCs w:val="24"/>
          <w:shd w:val="clear" w:fill="FFFFFF"/>
          <w:vertAlign w:val="baseline"/>
          <w:lang w:val="en-US" w:eastAsia="zh-CN"/>
        </w:rPr>
        <w:t>2025年</w:t>
      </w:r>
      <w:r>
        <w:rPr>
          <w:rFonts w:hint="eastAsia" w:cs="宋体"/>
          <w:i w:val="0"/>
          <w:iCs w:val="0"/>
          <w:caps w:val="0"/>
          <w:color w:val="auto"/>
          <w:spacing w:val="0"/>
          <w:sz w:val="24"/>
          <w:szCs w:val="24"/>
          <w:shd w:val="clear" w:fill="FFFFFF"/>
          <w:vertAlign w:val="baseline"/>
          <w:lang w:eastAsia="zh-CN"/>
        </w:rPr>
        <w:t>企业年度报告书）；事业法人应提供事业单位法人证书；其他组织应提供合法登记证明文件；自然人应提供身份证；</w:t>
      </w:r>
    </w:p>
    <w:p w14:paraId="593B823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2、供应商</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具备市政公用工程施工总承包三级及其以上资质的独立企业法人，具备有效的安全生产许可证，并在人员、设备、资金等方面具有相应的施工能力；</w:t>
      </w:r>
    </w:p>
    <w:p w14:paraId="2FA8E0F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3、</w:t>
      </w:r>
      <w:r>
        <w:rPr>
          <w:rFonts w:hint="eastAsia" w:cs="宋体"/>
          <w:i w:val="0"/>
          <w:iCs w:val="0"/>
          <w:caps w:val="0"/>
          <w:color w:val="auto"/>
          <w:spacing w:val="0"/>
          <w:sz w:val="24"/>
          <w:szCs w:val="24"/>
          <w:shd w:val="clear" w:fill="FFFFFF"/>
          <w:vertAlign w:val="baseline"/>
          <w:lang w:val="en-US" w:eastAsia="zh-CN"/>
        </w:rPr>
        <w:t>拟派</w:t>
      </w:r>
      <w:r>
        <w:rPr>
          <w:rFonts w:hint="eastAsia" w:cs="宋体"/>
          <w:i w:val="0"/>
          <w:iCs w:val="0"/>
          <w:caps w:val="0"/>
          <w:color w:val="auto"/>
          <w:spacing w:val="0"/>
          <w:sz w:val="24"/>
          <w:szCs w:val="24"/>
          <w:shd w:val="clear" w:fill="FFFFFF"/>
          <w:vertAlign w:val="baseline"/>
          <w:lang w:eastAsia="zh-CN"/>
        </w:rPr>
        <w:t>项目负责人</w:t>
      </w:r>
      <w:r>
        <w:rPr>
          <w:rFonts w:hint="eastAsia" w:cs="宋体"/>
          <w:i w:val="0"/>
          <w:iCs w:val="0"/>
          <w:caps w:val="0"/>
          <w:color w:val="auto"/>
          <w:spacing w:val="0"/>
          <w:sz w:val="24"/>
          <w:szCs w:val="24"/>
          <w:shd w:val="clear" w:fill="FFFFFF"/>
          <w:vertAlign w:val="baseline"/>
          <w:lang w:val="en-US" w:eastAsia="zh-CN"/>
        </w:rPr>
        <w:t>须</w:t>
      </w:r>
      <w:r>
        <w:rPr>
          <w:rFonts w:hint="eastAsia" w:cs="宋体"/>
          <w:i w:val="0"/>
          <w:iCs w:val="0"/>
          <w:caps w:val="0"/>
          <w:color w:val="auto"/>
          <w:spacing w:val="0"/>
          <w:sz w:val="24"/>
          <w:szCs w:val="24"/>
          <w:shd w:val="clear" w:fill="FFFFFF"/>
          <w:vertAlign w:val="baseline"/>
          <w:lang w:eastAsia="zh-CN"/>
        </w:rPr>
        <w:t>具备市政公用工程专业二级及其以上注册建造师注册证书和有效的安全生产考核合格证书（B类），</w:t>
      </w:r>
      <w:r>
        <w:rPr>
          <w:rFonts w:hint="eastAsia" w:cs="宋体"/>
          <w:i w:val="0"/>
          <w:iCs w:val="0"/>
          <w:caps w:val="0"/>
          <w:color w:val="auto"/>
          <w:spacing w:val="0"/>
          <w:sz w:val="24"/>
          <w:szCs w:val="24"/>
          <w:shd w:val="clear" w:fill="FFFFFF"/>
          <w:vertAlign w:val="baseline"/>
          <w:lang w:val="en-US" w:eastAsia="zh-CN"/>
        </w:rPr>
        <w:t>以及2026年5月、6月或7月份至少一个月的社保经办机构出具的本企业社保缴纳证明材料（五险一金其中一项即可，应可查询），且未担任其他在建工程的项目负责人；</w:t>
      </w:r>
    </w:p>
    <w:p w14:paraId="28619D4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4、</w:t>
      </w:r>
      <w:r>
        <w:rPr>
          <w:rFonts w:hint="eastAsia" w:cs="宋体"/>
          <w:i w:val="0"/>
          <w:iCs w:val="0"/>
          <w:caps w:val="0"/>
          <w:color w:val="auto"/>
          <w:spacing w:val="0"/>
          <w:sz w:val="24"/>
          <w:szCs w:val="24"/>
          <w:shd w:val="clear" w:fill="FFFFFF"/>
          <w:vertAlign w:val="baseline"/>
          <w:lang w:val="en-US" w:eastAsia="zh-CN"/>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cs="宋体"/>
          <w:i w:val="0"/>
          <w:iCs w:val="0"/>
          <w:caps w:val="0"/>
          <w:color w:val="auto"/>
          <w:spacing w:val="0"/>
          <w:sz w:val="24"/>
          <w:szCs w:val="24"/>
          <w:shd w:val="clear" w:fill="FFFFFF"/>
          <w:vertAlign w:val="baseline"/>
          <w:lang w:eastAsia="zh-CN"/>
        </w:rPr>
        <w:t>； </w:t>
      </w:r>
    </w:p>
    <w:p w14:paraId="08DB322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5、税收缴纳证明：提供202</w:t>
      </w:r>
      <w:r>
        <w:rPr>
          <w:rFonts w:hint="eastAsia" w:cs="宋体"/>
          <w:i w:val="0"/>
          <w:iCs w:val="0"/>
          <w:caps w:val="0"/>
          <w:color w:val="auto"/>
          <w:spacing w:val="0"/>
          <w:sz w:val="24"/>
          <w:szCs w:val="24"/>
          <w:shd w:val="clear" w:fill="FFFFFF"/>
          <w:vertAlign w:val="baseline"/>
          <w:lang w:val="en-US" w:eastAsia="zh-CN"/>
        </w:rPr>
        <w:t>5年7月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个月的纳税证明或完税证明，依法免税的单位应提供相关证明材料； </w:t>
      </w:r>
    </w:p>
    <w:p w14:paraId="38846C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6、社会保障资金缴纳证明：提供202</w:t>
      </w:r>
      <w:r>
        <w:rPr>
          <w:rFonts w:hint="eastAsia" w:cs="宋体"/>
          <w:i w:val="0"/>
          <w:iCs w:val="0"/>
          <w:caps w:val="0"/>
          <w:color w:val="auto"/>
          <w:spacing w:val="0"/>
          <w:sz w:val="24"/>
          <w:szCs w:val="24"/>
          <w:shd w:val="clear" w:fill="FFFFFF"/>
          <w:vertAlign w:val="baseline"/>
          <w:lang w:val="en-US" w:eastAsia="zh-CN"/>
        </w:rPr>
        <w:t>5年7月</w:t>
      </w:r>
      <w:r>
        <w:rPr>
          <w:rFonts w:hint="eastAsia" w:cs="宋体"/>
          <w:i w:val="0"/>
          <w:iCs w:val="0"/>
          <w:caps w:val="0"/>
          <w:color w:val="auto"/>
          <w:spacing w:val="0"/>
          <w:sz w:val="24"/>
          <w:szCs w:val="24"/>
          <w:shd w:val="clear" w:fill="FFFFFF"/>
          <w:vertAlign w:val="baseline"/>
          <w:lang w:eastAsia="zh-CN"/>
        </w:rPr>
        <w:t>至今已缴存的至少</w:t>
      </w:r>
      <w:r>
        <w:rPr>
          <w:rFonts w:hint="eastAsia" w:cs="宋体"/>
          <w:i w:val="0"/>
          <w:iCs w:val="0"/>
          <w:caps w:val="0"/>
          <w:color w:val="auto"/>
          <w:spacing w:val="0"/>
          <w:sz w:val="24"/>
          <w:szCs w:val="24"/>
          <w:shd w:val="clear" w:fill="FFFFFF"/>
          <w:vertAlign w:val="baseline"/>
          <w:lang w:val="en-US" w:eastAsia="zh-CN"/>
        </w:rPr>
        <w:t>一</w:t>
      </w:r>
      <w:r>
        <w:rPr>
          <w:rFonts w:hint="eastAsia" w:cs="宋体"/>
          <w:i w:val="0"/>
          <w:iCs w:val="0"/>
          <w:caps w:val="0"/>
          <w:color w:val="auto"/>
          <w:spacing w:val="0"/>
          <w:sz w:val="24"/>
          <w:szCs w:val="24"/>
          <w:shd w:val="clear" w:fill="FFFFFF"/>
          <w:vertAlign w:val="baseline"/>
          <w:lang w:eastAsia="zh-CN"/>
        </w:rPr>
        <w:t>个月的社会保障资金缴存单据或社保机构开具的社会保险参保缴费情况证明，依法不需要缴纳社会保障资金的应提供相关证明材料；</w:t>
      </w:r>
    </w:p>
    <w:p w14:paraId="05392C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7、</w:t>
      </w:r>
      <w:r>
        <w:rPr>
          <w:rFonts w:hint="eastAsia" w:cs="宋体"/>
          <w:i w:val="0"/>
          <w:iCs w:val="0"/>
          <w:caps w:val="0"/>
          <w:color w:val="auto"/>
          <w:spacing w:val="0"/>
          <w:sz w:val="24"/>
          <w:szCs w:val="24"/>
          <w:shd w:val="clear" w:fill="FFFFFF"/>
          <w:vertAlign w:val="baseline"/>
          <w:lang w:val="en-US" w:eastAsia="zh-CN"/>
        </w:rPr>
        <w:t>供应商在中国政府采购网（www.ccgp.gov.cn）中未被列入政府采购严重违法失信行为记录名单；投标人、项目负责人、法定代表人在“信用中国”网站（https://www. creditchina.gov.cn/）中未被列入失信被执行人名单和严重失信主体名单及重大税收 违法失信主体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cs="宋体"/>
          <w:i w:val="0"/>
          <w:iCs w:val="0"/>
          <w:caps w:val="0"/>
          <w:color w:val="auto"/>
          <w:spacing w:val="0"/>
          <w:sz w:val="24"/>
          <w:szCs w:val="24"/>
          <w:shd w:val="clear" w:fill="FFFFFF"/>
          <w:vertAlign w:val="baseline"/>
          <w:lang w:eastAsia="zh-CN"/>
        </w:rPr>
        <w:t>；</w:t>
      </w:r>
    </w:p>
    <w:p w14:paraId="3D772B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8、提供榆林市政府采购工程类项目供应商信用承诺书</w:t>
      </w:r>
      <w:r>
        <w:rPr>
          <w:rFonts w:hint="eastAsia" w:cs="宋体"/>
          <w:i w:val="0"/>
          <w:iCs w:val="0"/>
          <w:caps w:val="0"/>
          <w:color w:val="auto"/>
          <w:spacing w:val="0"/>
          <w:sz w:val="24"/>
          <w:szCs w:val="24"/>
          <w:shd w:val="clear" w:fill="FFFFFF"/>
          <w:vertAlign w:val="baseline"/>
          <w:lang w:val="en-US" w:eastAsia="zh-CN"/>
        </w:rPr>
        <w:t>（还需提供“信用中国（陕西榆林）”信用承诺网页截图）</w:t>
      </w:r>
      <w:r>
        <w:rPr>
          <w:rFonts w:hint="eastAsia" w:cs="宋体"/>
          <w:i w:val="0"/>
          <w:iCs w:val="0"/>
          <w:caps w:val="0"/>
          <w:color w:val="auto"/>
          <w:spacing w:val="0"/>
          <w:sz w:val="24"/>
          <w:szCs w:val="24"/>
          <w:shd w:val="clear" w:fill="FFFFFF"/>
          <w:vertAlign w:val="baseline"/>
          <w:lang w:eastAsia="zh-CN"/>
        </w:rPr>
        <w:t>；</w:t>
      </w:r>
    </w:p>
    <w:p w14:paraId="6ADB9E7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eastAsia="zh-CN"/>
        </w:rPr>
        <w:t>9、书面声明：参加本次政府采购活动前三年内在经营活动中没有重大违法记录的声明函；</w:t>
      </w:r>
    </w:p>
    <w:p w14:paraId="4F7ED5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eastAsia="zh-CN"/>
        </w:rPr>
        <w:t>10、拟投入项目管理人员情况应配备合理，包括但不限于</w:t>
      </w:r>
      <w:r>
        <w:rPr>
          <w:rFonts w:hint="eastAsia" w:cs="宋体"/>
          <w:i w:val="0"/>
          <w:iCs w:val="0"/>
          <w:caps w:val="0"/>
          <w:color w:val="auto"/>
          <w:spacing w:val="0"/>
          <w:sz w:val="24"/>
          <w:szCs w:val="24"/>
          <w:shd w:val="clear" w:fill="FFFFFF"/>
          <w:vertAlign w:val="baseline"/>
          <w:lang w:val="en-US" w:eastAsia="zh-CN"/>
        </w:rPr>
        <w:t>安全员、质量员、材料员、施工员、资料员；</w:t>
      </w:r>
    </w:p>
    <w:p w14:paraId="0B61D73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1）质量员、材料员、施工员、资料员应持有岗位证书及身份证复印件； </w:t>
      </w:r>
    </w:p>
    <w:p w14:paraId="6FC8754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eastAsia="zh-CN"/>
        </w:rPr>
      </w:pPr>
      <w:r>
        <w:rPr>
          <w:rFonts w:hint="eastAsia" w:cs="宋体"/>
          <w:i w:val="0"/>
          <w:iCs w:val="0"/>
          <w:caps w:val="0"/>
          <w:color w:val="auto"/>
          <w:spacing w:val="0"/>
          <w:sz w:val="24"/>
          <w:szCs w:val="24"/>
          <w:shd w:val="clear" w:fill="FFFFFF"/>
          <w:vertAlign w:val="baseline"/>
          <w:lang w:val="en-US" w:eastAsia="zh-CN"/>
        </w:rPr>
        <w:t>2）</w:t>
      </w:r>
      <w:r>
        <w:rPr>
          <w:rFonts w:hint="eastAsia" w:cs="宋体"/>
          <w:i w:val="0"/>
          <w:iCs w:val="0"/>
          <w:caps w:val="0"/>
          <w:color w:val="auto"/>
          <w:spacing w:val="0"/>
          <w:sz w:val="24"/>
          <w:szCs w:val="24"/>
          <w:shd w:val="clear" w:fill="FFFFFF"/>
          <w:vertAlign w:val="baseline"/>
          <w:lang w:eastAsia="zh-CN"/>
        </w:rPr>
        <w:t>安全员应持有有效的安全生产考核合格证书(建安C证)及身份证复印件； </w:t>
      </w:r>
    </w:p>
    <w:p w14:paraId="26A3CA9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11、投标信用承诺书代替投标保证金，提供投标信用承诺书（还需提供“信用中国（陕西榆林）”信用承诺网页截图）；</w:t>
      </w:r>
    </w:p>
    <w:p w14:paraId="0474ED5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12、本项目不接受联合体投标，单位负责人为同一人或者存在直接控股、管理关系的不同供应商，不得同时参加本项目投标活动，提供《供应商企业关系关联承诺书》。</w:t>
      </w:r>
    </w:p>
    <w:p w14:paraId="669CB4D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372926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679" w:firstLineChars="283"/>
        <w:jc w:val="both"/>
        <w:textAlignment w:val="baseline"/>
        <w:rPr>
          <w:rFonts w:hint="eastAsia" w:cs="宋体"/>
          <w:i w:val="0"/>
          <w:iCs w:val="0"/>
          <w:caps w:val="0"/>
          <w:color w:val="auto"/>
          <w:spacing w:val="0"/>
          <w:sz w:val="24"/>
          <w:szCs w:val="24"/>
          <w:shd w:val="clear" w:fill="FFFFFF"/>
          <w:vertAlign w:val="baseline"/>
          <w:lang w:val="en-US" w:eastAsia="zh-CN"/>
        </w:rPr>
      </w:pPr>
      <w:r>
        <w:rPr>
          <w:rFonts w:hint="eastAsia" w:cs="宋体"/>
          <w:i w:val="0"/>
          <w:iCs w:val="0"/>
          <w:caps w:val="0"/>
          <w:color w:val="auto"/>
          <w:spacing w:val="0"/>
          <w:sz w:val="24"/>
          <w:szCs w:val="24"/>
          <w:shd w:val="clear" w:fill="FFFFFF"/>
          <w:vertAlign w:val="baseline"/>
          <w:lang w:val="en-US" w:eastAsia="zh-CN"/>
        </w:rPr>
        <w:t xml:space="preserve">对应的中小企业划分标准所属行业：建筑业。 </w:t>
      </w:r>
    </w:p>
    <w:p w14:paraId="66DE466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3" w:name="_Toc24306"/>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三、获取采购文件</w:t>
      </w:r>
      <w:bookmarkEnd w:id="3"/>
    </w:p>
    <w:p w14:paraId="533A2B0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时间：</w:t>
      </w:r>
      <w:r>
        <w:rPr>
          <w:rFonts w:hint="eastAsia" w:hAnsi="宋体" w:cs="宋体"/>
          <w:i w:val="0"/>
          <w:iCs w:val="0"/>
          <w:caps w:val="0"/>
          <w:color w:val="auto"/>
          <w:spacing w:val="0"/>
          <w:kern w:val="0"/>
          <w:sz w:val="24"/>
          <w:szCs w:val="24"/>
          <w:shd w:val="clear" w:fill="FFFFFF"/>
          <w:vertAlign w:val="baseline"/>
          <w:lang w:val="en-US" w:eastAsia="zh-CN" w:bidi="ar-SA"/>
        </w:rPr>
        <w:t>2026年6月30日至2026年7月2日</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，每天上午09:00:00至11:30:00，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w:t>
      </w:r>
    </w:p>
    <w:p w14:paraId="1F377025">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途径：登录全国公共资源交易中心平台（陕西省）使用CA锁投标确认后自行下载</w:t>
      </w:r>
    </w:p>
    <w:p w14:paraId="4FEDB93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方式：在线获取</w:t>
      </w:r>
    </w:p>
    <w:p w14:paraId="4C906661">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售价：免费获取</w:t>
      </w:r>
    </w:p>
    <w:p w14:paraId="42FAF3C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4" w:name="_Toc25185"/>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四、响应文件提交</w:t>
      </w:r>
      <w:bookmarkEnd w:id="4"/>
    </w:p>
    <w:p w14:paraId="103F03EF">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220EC0C8">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府谷县新区高家湾世纪花园办公楼三楼</w:t>
      </w:r>
    </w:p>
    <w:p w14:paraId="52C0B838">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5" w:name="_Toc2282"/>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五、开启</w:t>
      </w:r>
      <w:bookmarkEnd w:id="5"/>
    </w:p>
    <w:p w14:paraId="623C960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截止时间：</w:t>
      </w:r>
      <w:r>
        <w:rPr>
          <w:rFonts w:hint="eastAsia" w:cs="宋体"/>
          <w:i w:val="0"/>
          <w:iCs w:val="0"/>
          <w:caps w:val="0"/>
          <w:color w:val="auto"/>
          <w:spacing w:val="0"/>
          <w:sz w:val="24"/>
          <w:szCs w:val="24"/>
          <w:shd w:val="clear"/>
          <w:vertAlign w:val="baseline"/>
          <w:lang w:eastAsia="zh-CN"/>
        </w:rPr>
        <w:t>2026年</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月</w:t>
      </w:r>
      <w:r>
        <w:rPr>
          <w:rFonts w:hint="eastAsia" w:cs="宋体"/>
          <w:i w:val="0"/>
          <w:iCs w:val="0"/>
          <w:caps w:val="0"/>
          <w:color w:val="auto"/>
          <w:spacing w:val="0"/>
          <w:sz w:val="24"/>
          <w:szCs w:val="24"/>
          <w:shd w:val="clear"/>
          <w:vertAlign w:val="baseline"/>
          <w:lang w:val="en-US" w:eastAsia="zh-CN"/>
        </w:rPr>
        <w:t>7</w:t>
      </w:r>
      <w:r>
        <w:rPr>
          <w:rFonts w:hint="eastAsia" w:cs="宋体"/>
          <w:i w:val="0"/>
          <w:iCs w:val="0"/>
          <w:caps w:val="0"/>
          <w:color w:val="auto"/>
          <w:spacing w:val="0"/>
          <w:sz w:val="24"/>
          <w:szCs w:val="24"/>
          <w:shd w:val="clear"/>
          <w:vertAlign w:val="baseline"/>
          <w:lang w:eastAsia="zh-CN"/>
        </w:rPr>
        <w:t>日</w:t>
      </w:r>
      <w:r>
        <w:rPr>
          <w:rFonts w:hint="eastAsia" w:cs="宋体"/>
          <w:i w:val="0"/>
          <w:iCs w:val="0"/>
          <w:caps w:val="0"/>
          <w:color w:val="auto"/>
          <w:spacing w:val="0"/>
          <w:sz w:val="24"/>
          <w:szCs w:val="24"/>
          <w:shd w:val="clear"/>
          <w:vertAlign w:val="baseline"/>
          <w:lang w:val="en-US" w:eastAsia="zh-CN"/>
        </w:rPr>
        <w:t>9</w:t>
      </w:r>
      <w:r>
        <w:rPr>
          <w:rFonts w:hint="eastAsia" w:cs="宋体"/>
          <w:i w:val="0"/>
          <w:iCs w:val="0"/>
          <w:caps w:val="0"/>
          <w:color w:val="auto"/>
          <w:spacing w:val="0"/>
          <w:sz w:val="24"/>
          <w:szCs w:val="24"/>
          <w:shd w:val="clear"/>
          <w:vertAlign w:val="baseline"/>
          <w:lang w:eastAsia="zh-CN"/>
        </w:rPr>
        <w:t>时30分</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（北京时间）</w:t>
      </w:r>
    </w:p>
    <w:p w14:paraId="2037402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地点：</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府谷县新区高家湾世纪花园办公楼三楼</w:t>
      </w:r>
    </w:p>
    <w:p w14:paraId="31CEDF94">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6" w:name="_Toc29247"/>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六、公告期限</w:t>
      </w:r>
      <w:bookmarkEnd w:id="6"/>
    </w:p>
    <w:p w14:paraId="3155DB10">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自本公告发布之日起3个工作日。</w:t>
      </w:r>
    </w:p>
    <w:p w14:paraId="2B680330">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7" w:name="_Toc4383"/>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七、其他补充事宜</w:t>
      </w:r>
      <w:bookmarkEnd w:id="7"/>
    </w:p>
    <w:p w14:paraId="0B9CC846">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线上与线下需同时报名，二者缺一不可，否则视为报名无效</w:t>
      </w:r>
    </w:p>
    <w:p w14:paraId="2477DF6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1、供应商可登录全国公共资源交易中心平台（陕西省） （http://www.sxggzyjy.cn/）,选择“电子交易平台-政府采购交易系统-企业端进行登录，登录后选择“交易乙方”身份进入供应商界面进行报名并免费下载招标文件。</w:t>
      </w:r>
    </w:p>
    <w:p w14:paraId="7D439E59">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 线上报名与线下报名需同时进行，线上报名成功后请携带网上报名回执单、单位介绍信原件、经办人身份证原件、复印件加盖公章到</w:t>
      </w: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府谷县新区高家湾世纪花园办公楼三楼</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）进行线下报名，线上与线下报名信息须一致，否则视为报名无效。本工程所属行业为建筑业，报名时间：2026年6月30日至2026年7月2日，每天上午09:00:00至11:30:00， 下午1</w:t>
      </w:r>
      <w:r>
        <w:rPr>
          <w:rFonts w:hint="eastAsia" w:hAnsi="宋体" w:cs="宋体"/>
          <w:i w:val="0"/>
          <w:iCs w:val="0"/>
          <w:caps w:val="0"/>
          <w:color w:val="auto"/>
          <w:spacing w:val="0"/>
          <w:kern w:val="0"/>
          <w:sz w:val="24"/>
          <w:szCs w:val="24"/>
          <w:shd w:val="clear" w:fill="FFFFFF"/>
          <w:vertAlign w:val="baseline"/>
          <w:lang w:val="en-US" w:eastAsia="zh-CN" w:bidi="ar-SA"/>
        </w:rPr>
        <w:t>5</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:00:00至17:30:00（北京时间,法定节假日除外）否则视为报名无效（谢绝邮寄）。</w:t>
      </w:r>
    </w:p>
    <w:p w14:paraId="376DB90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 办理CA锁方式（仅供参考）：榆林市市民大厦三楼窗口,电话：0912-3452148。</w:t>
      </w:r>
    </w:p>
    <w:p w14:paraId="31123CB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4、请供应商按照陕西省财政厅关于政府采购供应商注册登记有关事项的通知中的要求，通过陕西省政府采购网（http://www.ccgp-shaanxi.gov.cn/）注册登记加入陕西省政府采购供应商库。</w:t>
      </w:r>
    </w:p>
    <w:p w14:paraId="4CD7C7EA">
      <w:pPr>
        <w:spacing w:line="360" w:lineRule="auto"/>
        <w:outlineLvl w:val="0"/>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pPr>
      <w:bookmarkStart w:id="8" w:name="_Toc3798"/>
      <w:r>
        <w:rPr>
          <w:rFonts w:hint="eastAsia" w:ascii="宋体" w:hAnsi="宋体" w:eastAsia="宋体" w:cs="宋体"/>
          <w:b/>
          <w:bCs/>
          <w:i w:val="0"/>
          <w:iCs w:val="0"/>
          <w:caps w:val="0"/>
          <w:color w:val="auto"/>
          <w:spacing w:val="0"/>
          <w:kern w:val="0"/>
          <w:sz w:val="24"/>
          <w:szCs w:val="24"/>
          <w:shd w:val="clear" w:fill="FFFFFF"/>
          <w:vertAlign w:val="baseline"/>
          <w:lang w:val="en-US" w:eastAsia="zh-CN" w:bidi="ar-SA"/>
        </w:rPr>
        <w:t>八、对本次招标提出询问，请按以下方式联系。</w:t>
      </w:r>
      <w:bookmarkEnd w:id="8"/>
    </w:p>
    <w:p w14:paraId="0F10717E">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1.采购人信息</w:t>
      </w:r>
    </w:p>
    <w:p w14:paraId="77ACB42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府谷县庙沟门镇人民政府</w:t>
      </w:r>
    </w:p>
    <w:p w14:paraId="527B0BD4">
      <w:pPr>
        <w:spacing w:line="360" w:lineRule="auto"/>
        <w:ind w:left="0" w:leftChars="0" w:firstLine="679" w:firstLineChars="283"/>
        <w:rPr>
          <w:rFonts w:hint="eastAsia"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地址：府谷县庙沟门镇</w:t>
      </w:r>
    </w:p>
    <w:p w14:paraId="3DB41D06">
      <w:pPr>
        <w:spacing w:line="360" w:lineRule="auto"/>
        <w:ind w:left="0" w:leftChars="0" w:firstLine="679" w:firstLineChars="283"/>
        <w:rPr>
          <w:rFonts w:hint="default" w:hAnsi="宋体" w:cs="宋体"/>
          <w:i w:val="0"/>
          <w:iCs w:val="0"/>
          <w:caps w:val="0"/>
          <w:color w:val="auto"/>
          <w:spacing w:val="0"/>
          <w:kern w:val="0"/>
          <w:sz w:val="24"/>
          <w:szCs w:val="24"/>
          <w:shd w:val="clear" w:fill="FFFFFF"/>
          <w:vertAlign w:val="baseline"/>
          <w:lang w:val="en-US" w:eastAsia="zh-CN" w:bidi="ar-SA"/>
        </w:rPr>
      </w:pPr>
      <w:r>
        <w:rPr>
          <w:rFonts w:hint="eastAsia" w:hAnsi="宋体" w:cs="宋体"/>
          <w:i w:val="0"/>
          <w:iCs w:val="0"/>
          <w:caps w:val="0"/>
          <w:color w:val="auto"/>
          <w:spacing w:val="0"/>
          <w:kern w:val="0"/>
          <w:sz w:val="24"/>
          <w:szCs w:val="24"/>
          <w:shd w:val="clear" w:fill="FFFFFF"/>
          <w:vertAlign w:val="baseline"/>
          <w:lang w:val="en-US" w:eastAsia="zh-CN" w:bidi="ar-SA"/>
        </w:rPr>
        <w:t>联系方式：15353387786</w:t>
      </w:r>
    </w:p>
    <w:p w14:paraId="006A1A5C">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2.采购代理机构信息</w:t>
      </w:r>
    </w:p>
    <w:p w14:paraId="17E443B2">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名称：</w:t>
      </w:r>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p>
    <w:p w14:paraId="48674A04">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地址：</w:t>
      </w:r>
      <w:r>
        <w:rPr>
          <w:rFonts w:hint="eastAsia" w:hAnsi="宋体" w:cs="宋体"/>
          <w:i w:val="0"/>
          <w:iCs w:val="0"/>
          <w:caps w:val="0"/>
          <w:color w:val="auto"/>
          <w:spacing w:val="0"/>
          <w:kern w:val="0"/>
          <w:sz w:val="24"/>
          <w:szCs w:val="24"/>
          <w:shd w:val="clear" w:fill="FFFFFF"/>
          <w:vertAlign w:val="baseline"/>
          <w:lang w:val="en-US" w:eastAsia="zh-CN" w:bidi="ar-SA"/>
        </w:rPr>
        <w:t>府谷县新区高家湾世纪花园三楼</w:t>
      </w:r>
    </w:p>
    <w:p w14:paraId="62A6E806">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3.项目联系方式</w:t>
      </w:r>
    </w:p>
    <w:p w14:paraId="2CFCFC0A">
      <w:pPr>
        <w:spacing w:line="360" w:lineRule="auto"/>
        <w:ind w:left="0" w:leftChars="0" w:firstLine="679" w:firstLineChars="283"/>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项目联系人：</w:t>
      </w:r>
      <w:r>
        <w:rPr>
          <w:rFonts w:hint="eastAsia" w:hAnsi="宋体" w:cs="宋体"/>
          <w:i w:val="0"/>
          <w:iCs w:val="0"/>
          <w:caps w:val="0"/>
          <w:color w:val="auto"/>
          <w:spacing w:val="0"/>
          <w:kern w:val="0"/>
          <w:sz w:val="24"/>
          <w:szCs w:val="24"/>
          <w:shd w:val="clear" w:fill="FFFFFF"/>
          <w:vertAlign w:val="baseline"/>
          <w:lang w:val="en-US" w:eastAsia="zh-CN" w:bidi="ar-SA"/>
        </w:rPr>
        <w:t>郝工</w:t>
      </w:r>
    </w:p>
    <w:p w14:paraId="7FE8A6D5">
      <w:pPr>
        <w:spacing w:line="360" w:lineRule="auto"/>
        <w:ind w:left="0" w:leftChars="0" w:firstLine="679" w:firstLineChars="283"/>
        <w:rPr>
          <w:rFonts w:hint="default"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电话：</w:t>
      </w:r>
      <w:r>
        <w:rPr>
          <w:rFonts w:hint="eastAsia" w:hAnsi="宋体" w:cs="宋体"/>
          <w:i w:val="0"/>
          <w:iCs w:val="0"/>
          <w:caps w:val="0"/>
          <w:color w:val="auto"/>
          <w:spacing w:val="0"/>
          <w:kern w:val="0"/>
          <w:sz w:val="24"/>
          <w:szCs w:val="24"/>
          <w:shd w:val="clear" w:fill="FFFFFF"/>
          <w:vertAlign w:val="baseline"/>
          <w:lang w:val="en-US" w:eastAsia="zh-CN" w:bidi="ar-SA"/>
        </w:rPr>
        <w:t>13239243308</w:t>
      </w:r>
    </w:p>
    <w:p w14:paraId="2DF8A086">
      <w:r>
        <w:rPr>
          <w:rFonts w:hint="eastAsia" w:hAnsi="宋体" w:cs="宋体"/>
          <w:i w:val="0"/>
          <w:iCs w:val="0"/>
          <w:caps w:val="0"/>
          <w:color w:val="auto"/>
          <w:spacing w:val="0"/>
          <w:kern w:val="0"/>
          <w:sz w:val="24"/>
          <w:szCs w:val="24"/>
          <w:shd w:val="clear" w:fill="FFFFFF"/>
          <w:vertAlign w:val="baseline"/>
          <w:lang w:val="en-US" w:eastAsia="zh-CN" w:bidi="ar-SA"/>
        </w:rPr>
        <w:t>华建联（陕西）招标代理有限公司</w:t>
      </w:r>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1B7E3A"/>
    <w:rsid w:val="091B7E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正文缩进1"/>
    <w:basedOn w:val="1"/>
    <w:qFormat/>
    <w:uiPriority w:val="0"/>
    <w:pPr>
      <w:ind w:firstLine="420" w:firstLineChars="200"/>
    </w:p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widowControl/>
      <w:spacing w:before="100" w:beforeAutospacing="1" w:after="100" w:afterAutospacing="1"/>
      <w:jc w:val="left"/>
    </w:pPr>
    <w:rPr>
      <w:rFonts w:ascii="宋体" w:hAnsi="宋体" w:cs="宋体"/>
      <w:kern w:val="0"/>
      <w:sz w:val="24"/>
    </w:r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2026-06-29T08:55:00Z</dcterms:created>
  <dc:creator>NIce-2-cu</dc:creator>
  <cp:lastModifiedBy>NIce-2-cu</cp:lastModifiedBy>
  <dcterms:modified xsi:type="dcterms:W3CDTF">2026-06-29T08:55:49Z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DBFF03B69BE44F8C9F5BAB4FFF337FA5_11</vt:lpwstr>
  </property>
  <property fmtid="{D5CDD505-2E9C-101B-9397-08002B2CF9AE}" pid="4" name="KSOTemplateDocerSaveRecord">
    <vt:lpwstr>eyJoZGlkIjoiYjk0ZGRlMzVhNmRhM2FmMjY0NzM5MzIwZTZkZjRlMGYiLCJ1c2VySWQiOiI4NTM0MDIyMTAifQ==</vt:lpwstr>
  </property>
</Properties>
</file>