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AD331">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附件：资格证明文件</w:t>
      </w:r>
    </w:p>
    <w:p w14:paraId="296CD2A0">
      <w:pPr>
        <w:pStyle w:val="10"/>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基本资格条件</w:t>
      </w:r>
    </w:p>
    <w:p w14:paraId="4DD5095C">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 ①提供合格有效的法人或者其他组织的营业执照等证明文件，自然人的身份证明；供应商是法人或其他组织的应提供营业执照等证明文件，供应商是自然人的应提供有效的自然人身份证明。</w:t>
      </w:r>
    </w:p>
    <w:p w14:paraId="630A953C">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7C7E9FA9">
      <w:pPr>
        <w:rPr>
          <w:rFonts w:ascii="仿宋_GB2312" w:hAnsi="仿宋_GB2312" w:eastAsia="仿宋_GB2312" w:cs="仿宋_GB2312"/>
          <w:color w:val="auto"/>
          <w:highlight w:val="none"/>
        </w:rPr>
      </w:pPr>
    </w:p>
    <w:p w14:paraId="703026E0">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 ②财务状况报告：提供具有审计资质单位出具的2024年度或2025年度财务报告（包括“ 四表一注” 即《资产负债表》《利润表》《现金流量表》《所有者权益变动表》及其附注），成立时间至提交</w:t>
      </w:r>
      <w:r>
        <w:rPr>
          <w:rFonts w:hint="eastAsia" w:ascii="仿宋_GB2312" w:hAnsi="仿宋_GB2312" w:eastAsia="仿宋_GB2312" w:cs="仿宋_GB2312"/>
          <w:color w:val="auto"/>
          <w:highlight w:val="none"/>
          <w:lang w:val="en-US" w:eastAsia="zh-CN"/>
        </w:rPr>
        <w:t>磋商响应</w:t>
      </w:r>
      <w:r>
        <w:rPr>
          <w:rFonts w:hint="eastAsia" w:ascii="仿宋_GB2312" w:hAnsi="仿宋_GB2312" w:eastAsia="仿宋_GB2312" w:cs="仿宋_GB2312"/>
          <w:color w:val="auto"/>
          <w:highlight w:val="none"/>
          <w:lang w:eastAsia="zh-CN"/>
        </w:rPr>
        <w:t>文件</w:t>
      </w:r>
      <w:r>
        <w:rPr>
          <w:rFonts w:ascii="仿宋_GB2312" w:hAnsi="仿宋_GB2312" w:eastAsia="仿宋_GB2312" w:cs="仿宋_GB2312"/>
          <w:color w:val="auto"/>
          <w:highlight w:val="none"/>
        </w:rPr>
        <w:t>截止时间不足一年的可提供成立后任意时段的资产负债表；或提交</w:t>
      </w:r>
      <w:r>
        <w:rPr>
          <w:rFonts w:hint="eastAsia" w:ascii="仿宋_GB2312" w:hAnsi="仿宋_GB2312" w:eastAsia="仿宋_GB2312" w:cs="仿宋_GB2312"/>
          <w:color w:val="auto"/>
          <w:highlight w:val="none"/>
          <w:lang w:val="en-US" w:eastAsia="zh-CN"/>
        </w:rPr>
        <w:t>磋商响应</w:t>
      </w:r>
      <w:r>
        <w:rPr>
          <w:rFonts w:hint="eastAsia" w:ascii="仿宋_GB2312" w:hAnsi="仿宋_GB2312" w:eastAsia="仿宋_GB2312" w:cs="仿宋_GB2312"/>
          <w:color w:val="auto"/>
          <w:highlight w:val="none"/>
          <w:lang w:eastAsia="zh-CN"/>
        </w:rPr>
        <w:t>文件</w:t>
      </w:r>
      <w:r>
        <w:rPr>
          <w:rFonts w:ascii="仿宋_GB2312" w:hAnsi="仿宋_GB2312" w:eastAsia="仿宋_GB2312" w:cs="仿宋_GB2312"/>
          <w:color w:val="auto"/>
          <w:highlight w:val="none"/>
        </w:rPr>
        <w:t>截止时间前三个月内其基本存款账户开户银行出具的资信证明及基本存款账户信息。（以上两种形式的资料提供任何一种即可）；</w:t>
      </w:r>
    </w:p>
    <w:p w14:paraId="3D0BDEC9">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3CC9814A">
      <w:pPr>
        <w:rPr>
          <w:rFonts w:ascii="仿宋_GB2312" w:hAnsi="仿宋_GB2312" w:eastAsia="仿宋_GB2312" w:cs="仿宋_GB2312"/>
          <w:color w:val="auto"/>
          <w:highlight w:val="none"/>
        </w:rPr>
      </w:pPr>
    </w:p>
    <w:p w14:paraId="36FD6E9F">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③提供具有履行合同所必需的设备和专业技术能力的承诺； </w:t>
      </w:r>
    </w:p>
    <w:p w14:paraId="21370FD6">
      <w:pPr>
        <w:spacing w:line="360" w:lineRule="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4"/>
          <w:szCs w:val="24"/>
          <w:highlight w:val="none"/>
        </w:rPr>
        <w:t>具备履行合同所必需的设备和专业技术能力承诺函</w:t>
      </w:r>
    </w:p>
    <w:p w14:paraId="39B97B46">
      <w:pPr>
        <w:spacing w:line="360" w:lineRule="auto"/>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u w:val="single"/>
        </w:rPr>
        <w:t>致：（采购人名称）</w:t>
      </w:r>
    </w:p>
    <w:p w14:paraId="2686CF77">
      <w:pPr>
        <w:spacing w:line="360" w:lineRule="auto"/>
        <w:ind w:firstLine="480"/>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我方作为</w:t>
      </w:r>
      <w:r>
        <w:rPr>
          <w:rFonts w:hint="eastAsia" w:ascii="仿宋" w:hAnsi="仿宋" w:eastAsia="仿宋" w:cs="仿宋"/>
          <w:b/>
          <w:color w:val="auto"/>
          <w:szCs w:val="24"/>
          <w:highlight w:val="none"/>
          <w:u w:val="single"/>
        </w:rPr>
        <w:t xml:space="preserve">项目名称 </w:t>
      </w:r>
      <w:r>
        <w:rPr>
          <w:rFonts w:hint="eastAsia" w:ascii="仿宋" w:hAnsi="仿宋" w:eastAsia="仿宋" w:cs="仿宋"/>
          <w:b/>
          <w:color w:val="auto"/>
          <w:szCs w:val="24"/>
          <w:highlight w:val="none"/>
        </w:rPr>
        <w:t>（项目编号：</w:t>
      </w:r>
      <w:r>
        <w:rPr>
          <w:rFonts w:hint="eastAsia" w:ascii="仿宋" w:hAnsi="仿宋" w:eastAsia="仿宋" w:cs="仿宋"/>
          <w:b/>
          <w:color w:val="auto"/>
          <w:szCs w:val="24"/>
          <w:highlight w:val="none"/>
          <w:u w:val="single"/>
        </w:rPr>
        <w:t xml:space="preserve">     </w:t>
      </w:r>
      <w:r>
        <w:rPr>
          <w:rFonts w:hint="eastAsia" w:ascii="仿宋" w:hAnsi="仿宋" w:eastAsia="仿宋" w:cs="仿宋"/>
          <w:b/>
          <w:color w:val="auto"/>
          <w:szCs w:val="24"/>
          <w:highlight w:val="none"/>
        </w:rPr>
        <w:t>）的投标供应商，在此郑重承诺：</w:t>
      </w:r>
    </w:p>
    <w:p w14:paraId="47DF32F1">
      <w:pPr>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我公司具备履行合同所必需的设备和专业技术能力。</w:t>
      </w:r>
    </w:p>
    <w:p w14:paraId="1340EB2F">
      <w:pPr>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如有不实，我方将无条件地退出本项目的采购活动，并遵照《中华人民共和国政府采购法》有关“提供虚假材料的规定”接受处罚。</w:t>
      </w:r>
    </w:p>
    <w:p w14:paraId="344AD601">
      <w:pPr>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特此承诺。</w:t>
      </w:r>
    </w:p>
    <w:p w14:paraId="4DC45BAD">
      <w:pPr>
        <w:spacing w:line="360" w:lineRule="auto"/>
        <w:ind w:firstLine="480"/>
        <w:rPr>
          <w:rFonts w:hint="eastAsia" w:ascii="仿宋" w:hAnsi="仿宋" w:eastAsia="仿宋" w:cs="仿宋"/>
          <w:b/>
          <w:color w:val="auto"/>
          <w:szCs w:val="24"/>
          <w:highlight w:val="none"/>
        </w:rPr>
      </w:pPr>
    </w:p>
    <w:p w14:paraId="7273301A">
      <w:pPr>
        <w:spacing w:line="360" w:lineRule="auto"/>
        <w:ind w:firstLine="420" w:firstLineChars="200"/>
        <w:jc w:val="center"/>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供应商名称：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（公章）</w:t>
      </w:r>
    </w:p>
    <w:p w14:paraId="39C4D0C5">
      <w:pPr>
        <w:spacing w:line="360" w:lineRule="auto"/>
        <w:ind w:firstLine="420" w:firstLineChars="20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7DC7123D">
      <w:pPr>
        <w:pStyle w:val="2"/>
        <w:spacing w:line="360" w:lineRule="auto"/>
        <w:rPr>
          <w:rFonts w:hint="eastAsia" w:ascii="仿宋" w:hAnsi="仿宋" w:eastAsia="仿宋" w:cs="仿宋"/>
          <w:color w:val="auto"/>
          <w:szCs w:val="24"/>
          <w:highlight w:val="none"/>
        </w:rPr>
      </w:pPr>
    </w:p>
    <w:p w14:paraId="1EFDAFCB">
      <w:pPr>
        <w:rPr>
          <w:rFonts w:ascii="仿宋_GB2312" w:hAnsi="仿宋_GB2312" w:eastAsia="仿宋_GB2312" w:cs="仿宋_GB2312"/>
          <w:color w:val="auto"/>
          <w:highlight w:val="none"/>
        </w:rPr>
      </w:pPr>
    </w:p>
    <w:p w14:paraId="3354B04E">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479685D3">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④提供</w:t>
      </w:r>
      <w:r>
        <w:rPr>
          <w:rFonts w:hint="eastAsia" w:ascii="仿宋_GB2312" w:hAnsi="仿宋_GB2312" w:eastAsia="仿宋_GB2312" w:cs="仿宋_GB2312"/>
          <w:color w:val="auto"/>
          <w:highlight w:val="none"/>
          <w:lang w:val="en-US" w:eastAsia="zh-CN"/>
        </w:rPr>
        <w:t>磋商</w:t>
      </w:r>
      <w:r>
        <w:rPr>
          <w:rFonts w:ascii="仿宋_GB2312" w:hAnsi="仿宋_GB2312" w:eastAsia="仿宋_GB2312" w:cs="仿宋_GB2312"/>
          <w:color w:val="auto"/>
          <w:highlight w:val="none"/>
        </w:rPr>
        <w:t>时间前6个月内任意时段的纳税证明或完税证明（除印花税外任意税种），纳税证明或完税证明上应有代收机构或税务机关的公章或业务专用章。依法免税的供应商应提供相关文件证明；</w:t>
      </w:r>
    </w:p>
    <w:p w14:paraId="146FAA49">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1D164D7D">
      <w:pPr>
        <w:rPr>
          <w:rFonts w:ascii="仿宋_GB2312" w:hAnsi="仿宋_GB2312" w:eastAsia="仿宋_GB2312" w:cs="仿宋_GB2312"/>
          <w:color w:val="auto"/>
          <w:highlight w:val="none"/>
        </w:rPr>
      </w:pPr>
    </w:p>
    <w:p w14:paraId="60431340">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⑤提供</w:t>
      </w:r>
      <w:r>
        <w:rPr>
          <w:rFonts w:hint="eastAsia" w:ascii="仿宋_GB2312" w:hAnsi="仿宋_GB2312" w:eastAsia="仿宋_GB2312" w:cs="仿宋_GB2312"/>
          <w:color w:val="auto"/>
          <w:highlight w:val="none"/>
          <w:lang w:val="en-US" w:eastAsia="zh-CN"/>
        </w:rPr>
        <w:t>磋商</w:t>
      </w:r>
      <w:r>
        <w:rPr>
          <w:rFonts w:ascii="仿宋_GB2312" w:hAnsi="仿宋_GB2312" w:eastAsia="仿宋_GB2312" w:cs="仿宋_GB2312"/>
          <w:color w:val="auto"/>
          <w:highlight w:val="none"/>
        </w:rPr>
        <w:t xml:space="preserve">时间前6个月内任意时段的社会保障资金缴存单据或社保机构开具的社会保险参保缴费情况证明，依法不需要缴纳社会保障资金的单位应提供相关证明材料； </w:t>
      </w:r>
    </w:p>
    <w:p w14:paraId="1868164B">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0A75EA3E">
      <w:pPr>
        <w:rPr>
          <w:rFonts w:hint="eastAsia"/>
          <w:color w:val="auto"/>
          <w:highlight w:val="none"/>
          <w:lang w:val="en-US" w:eastAsia="zh-CN"/>
        </w:rPr>
      </w:pPr>
      <w:r>
        <w:rPr>
          <w:rFonts w:ascii="仿宋_GB2312" w:hAnsi="仿宋_GB2312" w:eastAsia="仿宋_GB2312" w:cs="仿宋_GB2312"/>
          <w:color w:val="auto"/>
          <w:highlight w:val="none"/>
        </w:rPr>
        <w:t>⑥参加政府采购活动前3年内，在经营活动中没有重大违法记录的书面声明。</w:t>
      </w:r>
    </w:p>
    <w:p w14:paraId="602E745C">
      <w:pPr>
        <w:bidi w:val="0"/>
        <w:spacing w:line="360" w:lineRule="auto"/>
        <w:jc w:val="center"/>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无重大违法记录书面声明</w:t>
      </w:r>
    </w:p>
    <w:p w14:paraId="75E72020">
      <w:pPr>
        <w:tabs>
          <w:tab w:val="left" w:pos="5580"/>
        </w:tabs>
        <w:spacing w:before="120" w:line="360" w:lineRule="auto"/>
        <w:rPr>
          <w:rFonts w:hint="eastAsia" w:ascii="仿宋" w:hAnsi="仿宋" w:eastAsia="仿宋" w:cs="仿宋"/>
          <w:color w:val="auto"/>
          <w:szCs w:val="24"/>
          <w:highlight w:val="none"/>
        </w:rPr>
      </w:pPr>
      <w:r>
        <w:rPr>
          <w:rFonts w:hint="eastAsia" w:ascii="仿宋" w:hAnsi="仿宋" w:eastAsia="仿宋" w:cs="仿宋"/>
          <w:color w:val="auto"/>
          <w:szCs w:val="24"/>
          <w:highlight w:val="none"/>
          <w:u w:val="single"/>
        </w:rPr>
        <w:t>致：（采购人名称）</w:t>
      </w:r>
    </w:p>
    <w:p w14:paraId="13F7ECA2">
      <w:pPr>
        <w:tabs>
          <w:tab w:val="left" w:pos="5580"/>
        </w:tabs>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我公司郑重声明在参加本项目政府采购活动前三年内，在经营活动中无重大违法记录。公司未受到行政处罚或责令停业、吊销许可证（或执照）；未处于财产被接管、冻结、破产状况。</w:t>
      </w:r>
    </w:p>
    <w:p w14:paraId="3C98043E">
      <w:pPr>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如有不实，我方将无条件地退出本项目的采购活动，并遵照《中华人民共和国政府采购法》有关“提供虚假材料的规定”接受处罚。</w:t>
      </w:r>
    </w:p>
    <w:p w14:paraId="79C59FA7">
      <w:pPr>
        <w:tabs>
          <w:tab w:val="left" w:pos="5580"/>
        </w:tabs>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特此声明。</w:t>
      </w:r>
    </w:p>
    <w:p w14:paraId="36B23CB7">
      <w:pPr>
        <w:spacing w:before="120" w:after="120" w:line="360" w:lineRule="auto"/>
        <w:ind w:firstLine="3150" w:firstLineChars="15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供应商名称：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（公章）</w:t>
      </w:r>
    </w:p>
    <w:p w14:paraId="58EEADA2">
      <w:pPr>
        <w:spacing w:line="360" w:lineRule="auto"/>
        <w:ind w:firstLine="3150" w:firstLineChars="15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p>
    <w:p w14:paraId="1DE9D895">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0DC96D9C">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⑦</w:t>
      </w:r>
      <w:r>
        <w:rPr>
          <w:rFonts w:hint="eastAsia" w:ascii="仿宋" w:hAnsi="仿宋" w:eastAsia="仿宋" w:cs="仿宋"/>
          <w:b/>
          <w:bCs/>
          <w:color w:val="auto"/>
          <w:sz w:val="24"/>
          <w:szCs w:val="24"/>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2AB3A45E">
      <w:pPr>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（1）关系关联承诺书</w:t>
      </w:r>
    </w:p>
    <w:p w14:paraId="33A5F5BF">
      <w:pPr>
        <w:spacing w:line="500" w:lineRule="exact"/>
        <w:jc w:val="center"/>
        <w:rPr>
          <w:rFonts w:hint="eastAsia" w:ascii="仿宋" w:hAnsi="仿宋" w:eastAsia="仿宋" w:cs="仿宋"/>
          <w:b/>
          <w:color w:val="auto"/>
          <w:szCs w:val="32"/>
          <w:highlight w:val="none"/>
          <w:lang w:val="zh-CN"/>
        </w:rPr>
      </w:pPr>
      <w:r>
        <w:rPr>
          <w:rFonts w:hint="eastAsia" w:ascii="仿宋" w:hAnsi="仿宋" w:eastAsia="仿宋" w:cs="仿宋"/>
          <w:b/>
          <w:color w:val="auto"/>
          <w:szCs w:val="32"/>
          <w:highlight w:val="none"/>
          <w:lang w:val="en-US" w:eastAsia="zh-CN"/>
        </w:rPr>
        <w:t>供应商</w:t>
      </w:r>
      <w:r>
        <w:rPr>
          <w:rFonts w:hint="eastAsia" w:ascii="仿宋" w:hAnsi="仿宋" w:eastAsia="仿宋" w:cs="仿宋"/>
          <w:b/>
          <w:color w:val="auto"/>
          <w:szCs w:val="32"/>
          <w:highlight w:val="none"/>
          <w:lang w:val="zh-CN"/>
        </w:rPr>
        <w:t>企业关系关联承诺书</w:t>
      </w:r>
    </w:p>
    <w:p w14:paraId="7026A652">
      <w:pPr>
        <w:keepNext/>
        <w:keepLines/>
        <w:spacing w:line="377" w:lineRule="auto"/>
        <w:rPr>
          <w:rFonts w:hint="eastAsia" w:ascii="仿宋" w:hAnsi="仿宋" w:eastAsia="仿宋" w:cs="仿宋"/>
          <w:color w:val="auto"/>
          <w:highlight w:val="none"/>
          <w:lang w:val="zh-CN"/>
        </w:rPr>
      </w:pPr>
    </w:p>
    <w:p w14:paraId="0A58D84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在本项目投标中，不存在与其他</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负责人为同一人，有直接控股、管理关系的承诺。</w:t>
      </w:r>
    </w:p>
    <w:p w14:paraId="48CF328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1-1</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管理关系说明：</w:t>
      </w:r>
    </w:p>
    <w:p w14:paraId="790178D9">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我单位管理的具有独立法人的下属单位有：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66566C0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我单位的上级管理单位有：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01FF046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1-2</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股权关系说明：</w:t>
      </w:r>
    </w:p>
    <w:p w14:paraId="7449E9E8">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我单位控股的单位有：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639E235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单位控股。</w:t>
      </w:r>
    </w:p>
    <w:p w14:paraId="1DBE8EC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1-3</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单位负责人：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0186F39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我单位承诺以上说明真实有效，无虚假内容或隐瞒。</w:t>
      </w:r>
    </w:p>
    <w:p w14:paraId="75C251D0">
      <w:pPr>
        <w:kinsoku w:val="0"/>
        <w:spacing w:line="336" w:lineRule="auto"/>
        <w:ind w:firstLine="402" w:firstLineChars="200"/>
        <w:jc w:val="left"/>
        <w:rPr>
          <w:rFonts w:hint="eastAsia" w:ascii="仿宋" w:hAnsi="仿宋" w:eastAsia="仿宋" w:cs="仿宋"/>
          <w:b/>
          <w:color w:val="auto"/>
          <w:kern w:val="0"/>
          <w:sz w:val="20"/>
          <w:szCs w:val="20"/>
          <w:highlight w:val="none"/>
          <w:lang w:val="zh-CN"/>
        </w:rPr>
      </w:pPr>
    </w:p>
    <w:p w14:paraId="42C3D1AB">
      <w:pPr>
        <w:spacing w:line="360" w:lineRule="auto"/>
        <w:ind w:firstLine="402" w:firstLineChars="200"/>
        <w:rPr>
          <w:rFonts w:hint="eastAsia" w:ascii="仿宋" w:hAnsi="仿宋" w:eastAsia="仿宋" w:cs="仿宋"/>
          <w:color w:val="auto"/>
          <w:sz w:val="20"/>
          <w:szCs w:val="20"/>
          <w:highlight w:val="none"/>
          <w:lang w:val="zh-CN"/>
        </w:rPr>
      </w:pPr>
      <w:r>
        <w:rPr>
          <w:rFonts w:hint="eastAsia" w:ascii="仿宋" w:hAnsi="仿宋" w:eastAsia="仿宋" w:cs="仿宋"/>
          <w:b/>
          <w:bCs/>
          <w:color w:val="auto"/>
          <w:sz w:val="20"/>
          <w:szCs w:val="20"/>
          <w:highlight w:val="none"/>
          <w:lang w:val="zh-CN"/>
        </w:rPr>
        <w:t>备注：如果被举报经查实出具虚假承诺函的，将被取消</w:t>
      </w:r>
      <w:r>
        <w:rPr>
          <w:rFonts w:hint="eastAsia" w:ascii="仿宋" w:hAnsi="仿宋" w:eastAsia="仿宋" w:cs="仿宋"/>
          <w:b/>
          <w:bCs/>
          <w:color w:val="auto"/>
          <w:sz w:val="20"/>
          <w:szCs w:val="20"/>
          <w:highlight w:val="none"/>
          <w:lang w:val="en-US" w:eastAsia="zh-CN"/>
        </w:rPr>
        <w:t>磋商</w:t>
      </w:r>
      <w:r>
        <w:rPr>
          <w:rFonts w:hint="eastAsia" w:ascii="仿宋" w:hAnsi="仿宋" w:eastAsia="仿宋" w:cs="仿宋"/>
          <w:b/>
          <w:bCs/>
          <w:color w:val="auto"/>
          <w:sz w:val="20"/>
          <w:szCs w:val="20"/>
          <w:highlight w:val="none"/>
          <w:lang w:val="zh-CN"/>
        </w:rPr>
        <w:t>资格，并按有关规定予以处理。</w:t>
      </w:r>
    </w:p>
    <w:p w14:paraId="18831858">
      <w:pPr>
        <w:spacing w:line="360" w:lineRule="auto"/>
        <w:ind w:firstLine="2800" w:firstLineChars="1400"/>
        <w:rPr>
          <w:rFonts w:hint="eastAsia" w:ascii="仿宋" w:hAnsi="仿宋" w:eastAsia="仿宋" w:cs="仿宋"/>
          <w:color w:val="auto"/>
          <w:sz w:val="20"/>
          <w:szCs w:val="20"/>
          <w:highlight w:val="none"/>
        </w:rPr>
      </w:pPr>
    </w:p>
    <w:p w14:paraId="663A298C">
      <w:pPr>
        <w:spacing w:line="360" w:lineRule="auto"/>
        <w:ind w:firstLine="2800" w:firstLineChars="1400"/>
        <w:rPr>
          <w:rFonts w:hint="eastAsia" w:ascii="仿宋" w:hAnsi="仿宋" w:eastAsia="仿宋" w:cs="仿宋"/>
          <w:color w:val="auto"/>
          <w:sz w:val="20"/>
          <w:szCs w:val="20"/>
          <w:highlight w:val="none"/>
        </w:rPr>
      </w:pPr>
    </w:p>
    <w:p w14:paraId="7253C60D">
      <w:pPr>
        <w:spacing w:line="360" w:lineRule="auto"/>
        <w:ind w:firstLine="2800" w:firstLineChars="14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名称（盖章）：</w:t>
      </w:r>
      <w:r>
        <w:rPr>
          <w:rFonts w:hint="eastAsia" w:ascii="仿宋" w:hAnsi="仿宋" w:eastAsia="仿宋" w:cs="仿宋"/>
          <w:color w:val="auto"/>
          <w:sz w:val="20"/>
          <w:szCs w:val="20"/>
          <w:highlight w:val="none"/>
          <w:u w:val="single"/>
        </w:rPr>
        <w:t xml:space="preserve">                         </w:t>
      </w:r>
    </w:p>
    <w:p w14:paraId="662BFD5D">
      <w:pPr>
        <w:spacing w:line="360" w:lineRule="auto"/>
        <w:ind w:firstLine="2800" w:firstLineChars="14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法定代表人或授权代表（签字或盖章）：</w:t>
      </w:r>
      <w:r>
        <w:rPr>
          <w:rFonts w:hint="eastAsia" w:ascii="仿宋" w:hAnsi="仿宋" w:eastAsia="仿宋" w:cs="仿宋"/>
          <w:color w:val="auto"/>
          <w:sz w:val="20"/>
          <w:szCs w:val="20"/>
          <w:highlight w:val="none"/>
          <w:u w:val="single"/>
        </w:rPr>
        <w:t xml:space="preserve">           </w:t>
      </w:r>
    </w:p>
    <w:p w14:paraId="24C78A3A">
      <w:pPr>
        <w:pStyle w:val="2"/>
        <w:ind w:firstLine="2800" w:firstLineChars="1400"/>
        <w:rPr>
          <w:rFonts w:hint="eastAsia" w:ascii="仿宋" w:hAnsi="仿宋" w:eastAsia="仿宋" w:cs="仿宋"/>
          <w:b w:val="0"/>
          <w:bCs/>
          <w:color w:val="auto"/>
          <w:sz w:val="20"/>
          <w:szCs w:val="20"/>
          <w:highlight w:val="none"/>
          <w:u w:val="single"/>
        </w:rPr>
      </w:pPr>
      <w:r>
        <w:rPr>
          <w:rFonts w:hint="eastAsia" w:ascii="仿宋" w:hAnsi="仿宋" w:eastAsia="仿宋" w:cs="仿宋"/>
          <w:b w:val="0"/>
          <w:bCs/>
          <w:color w:val="auto"/>
          <w:sz w:val="20"/>
          <w:szCs w:val="20"/>
          <w:highlight w:val="none"/>
        </w:rPr>
        <w:t>日    期：</w:t>
      </w:r>
      <w:r>
        <w:rPr>
          <w:rFonts w:hint="eastAsia" w:ascii="仿宋" w:hAnsi="仿宋" w:eastAsia="仿宋" w:cs="仿宋"/>
          <w:b w:val="0"/>
          <w:bCs/>
          <w:color w:val="auto"/>
          <w:sz w:val="20"/>
          <w:szCs w:val="20"/>
          <w:highlight w:val="none"/>
          <w:u w:val="single"/>
        </w:rPr>
        <w:t xml:space="preserve">                               </w:t>
      </w:r>
    </w:p>
    <w:p w14:paraId="19572B02">
      <w:pPr>
        <w:rPr>
          <w:rFonts w:hint="eastAsia" w:ascii="仿宋" w:hAnsi="仿宋" w:eastAsia="仿宋" w:cs="仿宋"/>
          <w:b w:val="0"/>
          <w:bCs/>
          <w:color w:val="auto"/>
          <w:sz w:val="20"/>
          <w:szCs w:val="20"/>
          <w:highlight w:val="none"/>
          <w:u w:val="single"/>
        </w:rPr>
      </w:pPr>
      <w:r>
        <w:rPr>
          <w:rFonts w:hint="eastAsia" w:ascii="仿宋" w:hAnsi="仿宋" w:eastAsia="仿宋" w:cs="仿宋"/>
          <w:b w:val="0"/>
          <w:bCs/>
          <w:color w:val="auto"/>
          <w:sz w:val="20"/>
          <w:szCs w:val="20"/>
          <w:highlight w:val="none"/>
          <w:u w:val="single"/>
        </w:rPr>
        <w:br w:type="page"/>
      </w:r>
    </w:p>
    <w:p w14:paraId="386C2EC9">
      <w:pPr>
        <w:spacing w:line="360" w:lineRule="auto"/>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en-US" w:eastAsia="zh-CN"/>
        </w:rPr>
        <w:t>（2）供应商</w:t>
      </w:r>
      <w:r>
        <w:rPr>
          <w:rFonts w:hint="eastAsia" w:ascii="仿宋" w:hAnsi="仿宋" w:eastAsia="仿宋" w:cs="仿宋"/>
          <w:b/>
          <w:bCs/>
          <w:color w:val="auto"/>
          <w:sz w:val="24"/>
          <w:szCs w:val="24"/>
          <w:highlight w:val="none"/>
          <w:lang w:val="zh-CN" w:eastAsia="zh-CN"/>
        </w:rPr>
        <w:t>书面声明</w:t>
      </w:r>
    </w:p>
    <w:p w14:paraId="292D42CD">
      <w:pPr>
        <w:autoSpaceDE w:val="0"/>
        <w:autoSpaceDN w:val="0"/>
        <w:adjustRightInd w:val="0"/>
        <w:spacing w:line="600" w:lineRule="exact"/>
        <w:jc w:val="center"/>
        <w:rPr>
          <w:rFonts w:hint="eastAsia" w:ascii="仿宋" w:hAnsi="仿宋" w:eastAsia="仿宋" w:cs="仿宋"/>
          <w:color w:val="auto"/>
          <w:sz w:val="24"/>
          <w:highlight w:val="none"/>
        </w:rPr>
      </w:pP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lang w:val="zh-CN" w:eastAsia="zh-CN"/>
        </w:rPr>
        <w:t>书面声明</w:t>
      </w:r>
    </w:p>
    <w:p w14:paraId="35933020">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（填“有”或“没有”） 为本采购项目提供过整体设计、规范编制或者项目管理、监理、检测等服务的</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w:t>
      </w:r>
    </w:p>
    <w:p w14:paraId="3CBCEBE7">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其他与本项目有关的利害关系说明</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(没有填“无”) 。</w:t>
      </w:r>
    </w:p>
    <w:p w14:paraId="20AF1159">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p>
    <w:p w14:paraId="4F2DFD98">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我单位承诺以上说明真实有效，无虚假内容或隐瞒。</w:t>
      </w:r>
    </w:p>
    <w:p w14:paraId="68C0A8A5">
      <w:pPr>
        <w:spacing w:line="360" w:lineRule="auto"/>
        <w:ind w:firstLine="1600" w:firstLineChars="800"/>
        <w:rPr>
          <w:rFonts w:hint="eastAsia" w:ascii="仿宋" w:hAnsi="仿宋" w:eastAsia="仿宋" w:cs="仿宋"/>
          <w:color w:val="auto"/>
          <w:sz w:val="20"/>
          <w:szCs w:val="20"/>
          <w:highlight w:val="none"/>
        </w:rPr>
      </w:pPr>
    </w:p>
    <w:p w14:paraId="56F96B8A">
      <w:pPr>
        <w:keepNext/>
        <w:keepLines/>
        <w:spacing w:line="377" w:lineRule="auto"/>
        <w:rPr>
          <w:rFonts w:hint="eastAsia" w:ascii="仿宋" w:hAnsi="仿宋" w:eastAsia="仿宋" w:cs="仿宋"/>
          <w:color w:val="auto"/>
          <w:sz w:val="20"/>
          <w:szCs w:val="20"/>
          <w:highlight w:val="none"/>
        </w:rPr>
      </w:pPr>
    </w:p>
    <w:p w14:paraId="645AFBAE">
      <w:pPr>
        <w:spacing w:line="360" w:lineRule="auto"/>
        <w:ind w:firstLine="3000" w:firstLineChars="15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名称（盖章）：</w:t>
      </w:r>
      <w:r>
        <w:rPr>
          <w:rFonts w:hint="eastAsia" w:ascii="仿宋" w:hAnsi="仿宋" w:eastAsia="仿宋" w:cs="仿宋"/>
          <w:color w:val="auto"/>
          <w:sz w:val="20"/>
          <w:szCs w:val="20"/>
          <w:highlight w:val="none"/>
          <w:u w:val="single"/>
        </w:rPr>
        <w:t xml:space="preserve">                         </w:t>
      </w:r>
    </w:p>
    <w:p w14:paraId="3D4E3E22">
      <w:pPr>
        <w:spacing w:line="360" w:lineRule="auto"/>
        <w:ind w:firstLine="3000" w:firstLineChars="15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法定代表人或授权代表（签字或盖章）：</w:t>
      </w:r>
      <w:r>
        <w:rPr>
          <w:rFonts w:hint="eastAsia" w:ascii="仿宋" w:hAnsi="仿宋" w:eastAsia="仿宋" w:cs="仿宋"/>
          <w:color w:val="auto"/>
          <w:sz w:val="20"/>
          <w:szCs w:val="20"/>
          <w:highlight w:val="none"/>
          <w:u w:val="single"/>
        </w:rPr>
        <w:t xml:space="preserve">              </w:t>
      </w:r>
    </w:p>
    <w:p w14:paraId="1DE012E8">
      <w:pPr>
        <w:spacing w:line="360" w:lineRule="auto"/>
        <w:ind w:firstLine="3000" w:firstLineChars="1500"/>
        <w:rPr>
          <w:rFonts w:hint="eastAsia" w:ascii="仿宋" w:hAnsi="仿宋" w:eastAsia="仿宋" w:cs="仿宋"/>
          <w:b/>
          <w:bCs/>
          <w:color w:val="auto"/>
          <w:sz w:val="20"/>
          <w:szCs w:val="20"/>
          <w:highlight w:val="none"/>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p>
    <w:p w14:paraId="07E640A3">
      <w:pPr>
        <w:spacing w:line="360" w:lineRule="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（二）落实政府采购政策需满足的资格要求：/</w:t>
      </w:r>
    </w:p>
    <w:p w14:paraId="6CEF3BEB">
      <w:pPr>
        <w:autoSpaceDE w:val="0"/>
        <w:autoSpaceDN w:val="0"/>
        <w:adjustRightInd w:val="0"/>
        <w:spacing w:line="600" w:lineRule="exact"/>
        <w:jc w:val="center"/>
        <w:rPr>
          <w:rFonts w:hint="eastAsia" w:ascii="仿宋" w:hAnsi="仿宋" w:eastAsia="仿宋" w:cs="仿宋"/>
          <w:color w:val="auto"/>
          <w:sz w:val="24"/>
          <w:highlight w:val="none"/>
          <w:lang w:val="en-US" w:eastAsia="zh-CN"/>
        </w:rPr>
      </w:pPr>
      <w:r>
        <w:rPr>
          <w:rFonts w:hint="eastAsia"/>
          <w:color w:val="auto"/>
          <w:highlight w:val="none"/>
          <w:lang w:val="en-US" w:eastAsia="zh-CN"/>
        </w:rPr>
        <w:t xml:space="preserve"> </w:t>
      </w:r>
      <w:r>
        <w:rPr>
          <w:rFonts w:hint="eastAsia" w:ascii="仿宋" w:hAnsi="仿宋" w:eastAsia="仿宋" w:cs="仿宋"/>
          <w:color w:val="auto"/>
          <w:sz w:val="24"/>
          <w:highlight w:val="none"/>
          <w:lang w:val="en-US" w:eastAsia="zh-CN"/>
        </w:rPr>
        <w:t>（若供应商为中小企业，可在电子化交易系统填写中小企业声明函）</w:t>
      </w:r>
    </w:p>
    <w:p w14:paraId="54839690">
      <w:pPr>
        <w:rPr>
          <w:rFonts w:hint="eastAsia" w:eastAsia="宋体"/>
          <w:color w:val="auto"/>
          <w:highlight w:val="none"/>
          <w:lang w:eastAsia="zh-CN"/>
        </w:rPr>
      </w:pPr>
    </w:p>
    <w:p w14:paraId="1772DC77">
      <w:pPr>
        <w:rPr>
          <w:rFonts w:hint="eastAsia"/>
          <w:color w:val="auto"/>
          <w:highlight w:val="none"/>
          <w:lang w:val="en-US" w:eastAsia="zh-CN"/>
        </w:rPr>
      </w:pPr>
      <w:r>
        <w:rPr>
          <w:color w:val="auto"/>
          <w:highlight w:val="none"/>
        </w:rPr>
        <w:br w:type="page"/>
      </w:r>
    </w:p>
    <w:p w14:paraId="675F4E17">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default"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（三）</w:t>
      </w:r>
      <w:r>
        <w:rPr>
          <w:rFonts w:hint="default" w:ascii="仿宋" w:hAnsi="仿宋" w:eastAsia="仿宋" w:cs="仿宋"/>
          <w:b/>
          <w:bCs/>
          <w:color w:val="auto"/>
          <w:kern w:val="2"/>
          <w:sz w:val="24"/>
          <w:szCs w:val="24"/>
          <w:highlight w:val="none"/>
          <w:lang w:val="en-US" w:eastAsia="zh-CN" w:bidi="ar-SA"/>
        </w:rPr>
        <w:t>特殊资格</w:t>
      </w:r>
      <w:r>
        <w:rPr>
          <w:rFonts w:hint="eastAsia" w:ascii="仿宋" w:hAnsi="仿宋" w:eastAsia="仿宋" w:cs="仿宋"/>
          <w:b/>
          <w:bCs/>
          <w:color w:val="auto"/>
          <w:kern w:val="2"/>
          <w:sz w:val="24"/>
          <w:szCs w:val="24"/>
          <w:highlight w:val="none"/>
          <w:lang w:val="en-US" w:eastAsia="zh-CN" w:bidi="ar-SA"/>
        </w:rPr>
        <w:t>要求</w:t>
      </w:r>
    </w:p>
    <w:p w14:paraId="0031047A">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①</w:t>
      </w:r>
      <w:r>
        <w:rPr>
          <w:rFonts w:ascii="仿宋_GB2312" w:hAnsi="仿宋_GB2312" w:eastAsia="仿宋_GB2312" w:cs="仿宋_GB2312"/>
          <w:color w:val="auto"/>
          <w:highlight w:val="none"/>
        </w:rPr>
        <w:t>法定代表人身份证明或法定代表人授权书：法定代表人直接参加磋商的，须出具法定代表人身份证明及其身份证扫描件。法定代表人授权他人参加磋商的，须出具法定代表人授权书（附法定代表人、被授权人身份证扫描件）</w:t>
      </w:r>
      <w:r>
        <w:rPr>
          <w:rFonts w:hint="eastAsia" w:ascii="仿宋_GB2312" w:hAnsi="仿宋_GB2312" w:eastAsia="仿宋_GB2312" w:cs="仿宋_GB2312"/>
          <w:color w:val="auto"/>
          <w:highlight w:val="none"/>
          <w:lang w:eastAsia="zh-CN"/>
        </w:rPr>
        <w:t>；</w:t>
      </w:r>
    </w:p>
    <w:p w14:paraId="370A21C3">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②</w:t>
      </w:r>
      <w:r>
        <w:rPr>
          <w:rFonts w:hint="eastAsia" w:ascii="仿宋_GB2312" w:hAnsi="仿宋_GB2312" w:eastAsia="仿宋_GB2312" w:cs="仿宋_GB2312"/>
          <w:color w:val="auto"/>
          <w:highlight w:val="none"/>
        </w:rPr>
        <w:t>本项目不接受联合体</w:t>
      </w:r>
      <w:r>
        <w:rPr>
          <w:rFonts w:hint="eastAsia" w:ascii="仿宋_GB2312" w:hAnsi="仿宋_GB2312" w:eastAsia="仿宋_GB2312" w:cs="仿宋_GB2312"/>
          <w:color w:val="auto"/>
          <w:highlight w:val="none"/>
          <w:lang w:val="en-US" w:eastAsia="zh-CN"/>
        </w:rPr>
        <w:t>磋商</w:t>
      </w:r>
      <w:r>
        <w:rPr>
          <w:rFonts w:hint="eastAsia" w:ascii="仿宋_GB2312" w:hAnsi="仿宋_GB2312" w:eastAsia="仿宋_GB2312" w:cs="仿宋_GB2312"/>
          <w:color w:val="auto"/>
          <w:highlight w:val="none"/>
          <w:lang w:eastAsia="zh-CN"/>
        </w:rPr>
        <w:t>。</w:t>
      </w:r>
    </w:p>
    <w:p w14:paraId="10AB21DC">
      <w:pPr>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eastAsia="zh-CN"/>
        </w:rPr>
        <w:br w:type="page"/>
      </w:r>
    </w:p>
    <w:p w14:paraId="066DAFAC">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highlight w:val="none"/>
          <w:lang w:eastAsia="zh-CN"/>
        </w:rPr>
      </w:pPr>
    </w:p>
    <w:p w14:paraId="2BA455E4">
      <w:pPr>
        <w:pStyle w:val="2"/>
        <w:keepLines w:val="0"/>
        <w:pageBreakBefore w:val="0"/>
        <w:widowControl w:val="0"/>
        <w:kinsoku/>
        <w:wordWrap/>
        <w:overflowPunct/>
        <w:topLinePunct w:val="0"/>
        <w:bidi w:val="0"/>
        <w:jc w:val="center"/>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highlight w:val="none"/>
          <w:lang w:val="en-US" w:eastAsia="zh-CN"/>
        </w:rPr>
        <w:t>附件：</w:t>
      </w:r>
      <w:r>
        <w:rPr>
          <w:rFonts w:hint="eastAsia" w:ascii="仿宋" w:hAnsi="仿宋" w:eastAsia="仿宋" w:cs="仿宋"/>
          <w:b/>
          <w:bCs/>
          <w:color w:val="auto"/>
          <w:kern w:val="2"/>
          <w:sz w:val="24"/>
          <w:szCs w:val="24"/>
          <w:highlight w:val="none"/>
          <w:lang w:val="en-US" w:eastAsia="zh-CN" w:bidi="ar-SA"/>
        </w:rPr>
        <w:t>法定代表人身份证明</w:t>
      </w:r>
    </w:p>
    <w:p w14:paraId="1FB93B7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306958CC">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6954DC60">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21005D95">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w:t>
      </w:r>
    </w:p>
    <w:p w14:paraId="654C925F">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rPr>
        <w:t xml:space="preserve">                  </w:t>
      </w:r>
    </w:p>
    <w:p w14:paraId="02F76BA0">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名称）的</w:t>
      </w:r>
      <w:r>
        <w:rPr>
          <w:rFonts w:hint="eastAsia" w:ascii="仿宋" w:hAnsi="仿宋" w:eastAsia="仿宋" w:cs="仿宋"/>
          <w:color w:val="auto"/>
          <w:kern w:val="0"/>
          <w:sz w:val="24"/>
          <w:szCs w:val="24"/>
          <w:highlight w:val="none"/>
          <w:lang w:eastAsia="zh-CN"/>
        </w:rPr>
        <w:t>法定代表人</w:t>
      </w:r>
      <w:r>
        <w:rPr>
          <w:rFonts w:hint="eastAsia" w:ascii="仿宋" w:hAnsi="仿宋" w:eastAsia="仿宋" w:cs="仿宋"/>
          <w:color w:val="auto"/>
          <w:kern w:val="0"/>
          <w:sz w:val="24"/>
          <w:szCs w:val="24"/>
          <w:highlight w:val="none"/>
        </w:rPr>
        <w:t>。</w:t>
      </w:r>
    </w:p>
    <w:p w14:paraId="319FA3A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02FC51D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0"/>
      </w:tblGrid>
      <w:tr w14:paraId="00BA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5800" w:type="dxa"/>
            <w:noWrap w:val="0"/>
            <w:vAlign w:val="center"/>
          </w:tcPr>
          <w:p w14:paraId="33A00B0C">
            <w:pPr>
              <w:snapToGrid w:val="0"/>
              <w:spacing w:line="480" w:lineRule="auto"/>
              <w:jc w:val="center"/>
              <w:rPr>
                <w:rFonts w:hint="eastAsia" w:ascii="仿宋" w:hAnsi="仿宋" w:eastAsia="仿宋" w:cs="仿宋"/>
                <w:color w:val="auto"/>
                <w:sz w:val="20"/>
                <w:szCs w:val="20"/>
                <w:highlight w:val="none"/>
              </w:rPr>
            </w:pPr>
          </w:p>
          <w:p w14:paraId="554E64E9">
            <w:pPr>
              <w:snapToGrid w:val="0"/>
              <w:spacing w:line="480" w:lineRule="auto"/>
              <w:jc w:val="center"/>
              <w:rPr>
                <w:rFonts w:hint="eastAsia" w:ascii="仿宋" w:hAnsi="仿宋" w:eastAsia="仿宋" w:cs="仿宋"/>
                <w:color w:val="auto"/>
                <w:sz w:val="20"/>
                <w:szCs w:val="20"/>
                <w:highlight w:val="none"/>
              </w:rPr>
            </w:pPr>
          </w:p>
          <w:p w14:paraId="62331B25">
            <w:pPr>
              <w:autoSpaceDE w:val="0"/>
              <w:autoSpaceDN w:val="0"/>
              <w:adjustRightInd w:val="0"/>
              <w:snapToGrid w:val="0"/>
              <w:spacing w:before="120" w:beforeLines="50"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身份证复印件</w:t>
            </w:r>
            <w:r>
              <w:rPr>
                <w:rFonts w:hint="eastAsia" w:ascii="仿宋" w:hAnsi="仿宋" w:eastAsia="仿宋" w:cs="仿宋"/>
                <w:color w:val="auto"/>
                <w:sz w:val="24"/>
                <w:szCs w:val="24"/>
                <w:highlight w:val="none"/>
                <w:lang w:eastAsia="zh-CN"/>
              </w:rPr>
              <w:t>粘</w:t>
            </w:r>
            <w:r>
              <w:rPr>
                <w:rFonts w:hint="eastAsia" w:ascii="仿宋" w:hAnsi="仿宋" w:eastAsia="仿宋" w:cs="仿宋"/>
                <w:color w:val="auto"/>
                <w:sz w:val="24"/>
                <w:szCs w:val="24"/>
                <w:highlight w:val="none"/>
              </w:rPr>
              <w:t>贴处</w:t>
            </w:r>
          </w:p>
          <w:p w14:paraId="3A5323B3">
            <w:pPr>
              <w:pStyle w:val="2"/>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（正反面）</w:t>
            </w:r>
          </w:p>
          <w:p w14:paraId="1B6DB1FE">
            <w:pPr>
              <w:snapToGrid w:val="0"/>
              <w:spacing w:line="480" w:lineRule="auto"/>
              <w:jc w:val="center"/>
              <w:rPr>
                <w:rFonts w:hint="eastAsia" w:ascii="仿宋" w:hAnsi="仿宋" w:eastAsia="仿宋" w:cs="仿宋"/>
                <w:color w:val="auto"/>
                <w:sz w:val="20"/>
                <w:szCs w:val="20"/>
                <w:highlight w:val="none"/>
              </w:rPr>
            </w:pPr>
          </w:p>
          <w:p w14:paraId="1F53DE37">
            <w:pPr>
              <w:snapToGrid w:val="0"/>
              <w:spacing w:line="480" w:lineRule="auto"/>
              <w:jc w:val="center"/>
              <w:rPr>
                <w:rFonts w:hint="eastAsia" w:ascii="仿宋" w:hAnsi="仿宋" w:eastAsia="仿宋" w:cs="仿宋"/>
                <w:color w:val="auto"/>
                <w:sz w:val="20"/>
                <w:szCs w:val="20"/>
                <w:highlight w:val="none"/>
              </w:rPr>
            </w:pPr>
          </w:p>
        </w:tc>
      </w:tr>
    </w:tbl>
    <w:p w14:paraId="25285680">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p>
    <w:p w14:paraId="4F4DA46C">
      <w:pPr>
        <w:keepNext w:val="0"/>
        <w:keepLines w:val="0"/>
        <w:pageBreakBefore w:val="0"/>
        <w:widowControl w:val="0"/>
        <w:kinsoku/>
        <w:wordWrap/>
        <w:overflowPunct/>
        <w:topLinePunct w:val="0"/>
        <w:autoSpaceDE/>
        <w:autoSpaceDN/>
        <w:bidi w:val="0"/>
        <w:adjustRightInd w:val="0"/>
        <w:snapToGrid w:val="0"/>
        <w:spacing w:line="360" w:lineRule="auto"/>
        <w:ind w:right="42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                 （公章）</w:t>
      </w:r>
    </w:p>
    <w:p w14:paraId="3DB64190">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p>
    <w:p w14:paraId="0FB516DF">
      <w:pPr>
        <w:keepNext w:val="0"/>
        <w:keepLines w:val="0"/>
        <w:pageBreakBefore w:val="0"/>
        <w:widowControl w:val="0"/>
        <w:kinsoku/>
        <w:wordWrap/>
        <w:overflowPunct/>
        <w:topLinePunct w:val="0"/>
        <w:autoSpaceDE/>
        <w:autoSpaceDN/>
        <w:bidi w:val="0"/>
        <w:adjustRightInd w:val="0"/>
        <w:snapToGrid w:val="0"/>
        <w:spacing w:line="360" w:lineRule="auto"/>
        <w:ind w:right="42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日期：    年  月  日</w:t>
      </w:r>
    </w:p>
    <w:p w14:paraId="2B65AF2D">
      <w:pPr>
        <w:pStyle w:val="2"/>
        <w:keepNext w:val="0"/>
        <w:keepLines w:val="0"/>
        <w:pageBreakBefore w:val="0"/>
        <w:widowControl w:val="0"/>
        <w:numPr>
          <w:ilvl w:val="0"/>
          <w:numId w:val="0"/>
        </w:numPr>
        <w:kinsoku/>
        <w:wordWrap/>
        <w:overflowPunct/>
        <w:topLinePunct w:val="0"/>
        <w:autoSpaceDE/>
        <w:autoSpaceDN/>
        <w:bidi w:val="0"/>
        <w:spacing w:after="120" w:afterLines="0"/>
        <w:ind w:firstLine="482" w:firstLineChars="200"/>
        <w:jc w:val="left"/>
        <w:textAlignment w:val="auto"/>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43251C78">
      <w:pP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br w:type="page"/>
      </w:r>
    </w:p>
    <w:p w14:paraId="72D11488">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法定代表人授权书</w:t>
      </w:r>
    </w:p>
    <w:p w14:paraId="46246D61">
      <w:pP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 xml:space="preserve">       </w:t>
      </w:r>
    </w:p>
    <w:p w14:paraId="643A9A1C">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仿宋" w:hAnsi="仿宋" w:eastAsia="仿宋" w:cs="仿宋"/>
          <w:color w:val="auto"/>
          <w:spacing w:val="4"/>
          <w:sz w:val="24"/>
          <w:szCs w:val="24"/>
          <w:highlight w:val="none"/>
          <w:u w:val="single"/>
          <w:lang w:eastAsia="zh-CN"/>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lang w:eastAsia="zh-CN"/>
        </w:rPr>
        <w:t>采购人名称</w:t>
      </w:r>
    </w:p>
    <w:p w14:paraId="3F5A6999">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年  月  日 ）</w:t>
      </w:r>
      <w:r>
        <w:rPr>
          <w:rFonts w:hint="eastAsia" w:ascii="仿宋" w:hAnsi="仿宋" w:eastAsia="仿宋" w:cs="仿宋"/>
          <w:color w:val="auto"/>
          <w:spacing w:val="4"/>
          <w:sz w:val="24"/>
          <w:szCs w:val="24"/>
          <w:highlight w:val="none"/>
        </w:rPr>
        <w:t>成立。</w:t>
      </w:r>
      <w:r>
        <w:rPr>
          <w:rFonts w:hint="eastAsia" w:ascii="仿宋" w:hAnsi="仿宋" w:eastAsia="仿宋" w:cs="仿宋"/>
          <w:color w:val="auto"/>
          <w:spacing w:val="4"/>
          <w:sz w:val="24"/>
          <w:szCs w:val="24"/>
          <w:highlight w:val="none"/>
          <w:lang w:val="en-US" w:eastAsia="zh-CN"/>
        </w:rPr>
        <w:t xml:space="preserve"> </w:t>
      </w:r>
      <w:r>
        <w:rPr>
          <w:rFonts w:hint="eastAsia" w:ascii="仿宋" w:hAnsi="仿宋" w:eastAsia="仿宋" w:cs="仿宋"/>
          <w:color w:val="auto"/>
          <w:sz w:val="24"/>
          <w:szCs w:val="24"/>
          <w:highlight w:val="none"/>
          <w:u w:val="none"/>
          <w:lang w:eastAsia="zh-CN"/>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被授权人</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项目名称、</w:t>
      </w:r>
      <w:r>
        <w:rPr>
          <w:rFonts w:hint="eastAsia" w:ascii="仿宋" w:hAnsi="仿宋" w:eastAsia="仿宋" w:cs="仿宋"/>
          <w:color w:val="auto"/>
          <w:spacing w:val="4"/>
          <w:sz w:val="24"/>
          <w:szCs w:val="24"/>
          <w:highlight w:val="none"/>
          <w:u w:val="single"/>
        </w:rPr>
        <w:t xml:space="preserve">项目编号   </w:t>
      </w:r>
      <w:r>
        <w:rPr>
          <w:rFonts w:hint="eastAsia" w:ascii="仿宋" w:hAnsi="仿宋" w:eastAsia="仿宋" w:cs="仿宋"/>
          <w:color w:val="auto"/>
          <w:spacing w:val="4"/>
          <w:sz w:val="24"/>
          <w:szCs w:val="24"/>
          <w:highlight w:val="none"/>
        </w:rPr>
        <w:t>的</w:t>
      </w:r>
      <w:r>
        <w:rPr>
          <w:rFonts w:hint="eastAsia" w:ascii="仿宋" w:hAnsi="仿宋" w:eastAsia="仿宋" w:cs="仿宋"/>
          <w:color w:val="auto"/>
          <w:spacing w:val="4"/>
          <w:sz w:val="24"/>
          <w:szCs w:val="24"/>
          <w:highlight w:val="none"/>
          <w:lang w:eastAsia="zh-CN"/>
        </w:rPr>
        <w:t>投标</w:t>
      </w:r>
      <w:r>
        <w:rPr>
          <w:rFonts w:hint="eastAsia" w:ascii="仿宋" w:hAnsi="仿宋" w:eastAsia="仿宋" w:cs="仿宋"/>
          <w:color w:val="auto"/>
          <w:spacing w:val="4"/>
          <w:sz w:val="24"/>
          <w:szCs w:val="24"/>
          <w:highlight w:val="none"/>
        </w:rPr>
        <w:t>、签约等具体工作，并签署全部有关的文件</w:t>
      </w: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4"/>
          <w:sz w:val="24"/>
          <w:szCs w:val="24"/>
          <w:highlight w:val="none"/>
        </w:rPr>
        <w:t>协议及合同。</w:t>
      </w:r>
    </w:p>
    <w:p w14:paraId="7BCEAA89">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我公司对被授权人的签名负全部责任。</w:t>
      </w:r>
    </w:p>
    <w:p w14:paraId="1C344EE7">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本授权有效期与</w:t>
      </w:r>
      <w:r>
        <w:rPr>
          <w:rFonts w:hint="eastAsia" w:ascii="仿宋" w:hAnsi="仿宋" w:eastAsia="仿宋" w:cs="仿宋"/>
          <w:color w:val="auto"/>
          <w:spacing w:val="4"/>
          <w:sz w:val="24"/>
          <w:szCs w:val="24"/>
          <w:highlight w:val="none"/>
          <w:lang w:eastAsia="zh-CN"/>
        </w:rPr>
        <w:t>投标</w:t>
      </w:r>
      <w:r>
        <w:rPr>
          <w:rFonts w:hint="eastAsia" w:ascii="仿宋" w:hAnsi="仿宋" w:eastAsia="仿宋" w:cs="仿宋"/>
          <w:color w:val="auto"/>
          <w:spacing w:val="4"/>
          <w:sz w:val="24"/>
          <w:szCs w:val="24"/>
          <w:highlight w:val="none"/>
        </w:rPr>
        <w:t>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3E2711FA">
        <w:tblPrEx>
          <w:tblCellMar>
            <w:top w:w="0" w:type="dxa"/>
            <w:left w:w="108" w:type="dxa"/>
            <w:bottom w:w="0" w:type="dxa"/>
            <w:right w:w="108" w:type="dxa"/>
          </w:tblCellMar>
        </w:tblPrEx>
        <w:trPr>
          <w:trHeight w:val="600" w:hRule="atLeast"/>
        </w:trPr>
        <w:tc>
          <w:tcPr>
            <w:tcW w:w="4200" w:type="dxa"/>
            <w:noWrap w:val="0"/>
            <w:vAlign w:val="center"/>
          </w:tcPr>
          <w:p w14:paraId="61BA1507">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w:t>
            </w:r>
            <w:r>
              <w:rPr>
                <w:rFonts w:hint="eastAsia" w:ascii="仿宋" w:hAnsi="仿宋" w:eastAsia="仿宋" w:cs="仿宋"/>
                <w:color w:val="auto"/>
                <w:spacing w:val="4"/>
                <w:sz w:val="24"/>
                <w:szCs w:val="24"/>
                <w:highlight w:val="none"/>
                <w:lang w:eastAsia="zh-CN"/>
              </w:rPr>
              <w:t>签字或盖章</w:t>
            </w:r>
            <w:r>
              <w:rPr>
                <w:rFonts w:hint="eastAsia" w:ascii="仿宋" w:hAnsi="仿宋" w:eastAsia="仿宋" w:cs="仿宋"/>
                <w:color w:val="auto"/>
                <w:spacing w:val="4"/>
                <w:sz w:val="24"/>
                <w:szCs w:val="24"/>
                <w:highlight w:val="none"/>
              </w:rPr>
              <w:t>：</w:t>
            </w:r>
          </w:p>
        </w:tc>
        <w:tc>
          <w:tcPr>
            <w:tcW w:w="3990" w:type="dxa"/>
            <w:noWrap w:val="0"/>
            <w:vAlign w:val="center"/>
          </w:tcPr>
          <w:p w14:paraId="5AA88EEB">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lang w:eastAsia="zh-CN"/>
              </w:rPr>
              <w:t>法定代表人签字或盖章</w:t>
            </w:r>
            <w:r>
              <w:rPr>
                <w:rFonts w:hint="eastAsia" w:ascii="仿宋" w:hAnsi="仿宋" w:eastAsia="仿宋" w:cs="仿宋"/>
                <w:color w:val="auto"/>
                <w:spacing w:val="4"/>
                <w:sz w:val="24"/>
                <w:szCs w:val="24"/>
                <w:highlight w:val="none"/>
              </w:rPr>
              <w:t>：</w:t>
            </w:r>
          </w:p>
        </w:tc>
      </w:tr>
      <w:tr w14:paraId="7E544F07">
        <w:tblPrEx>
          <w:tblCellMar>
            <w:top w:w="0" w:type="dxa"/>
            <w:left w:w="108" w:type="dxa"/>
            <w:bottom w:w="0" w:type="dxa"/>
            <w:right w:w="108" w:type="dxa"/>
          </w:tblCellMar>
        </w:tblPrEx>
        <w:trPr>
          <w:trHeight w:val="600" w:hRule="atLeast"/>
        </w:trPr>
        <w:tc>
          <w:tcPr>
            <w:tcW w:w="4200" w:type="dxa"/>
            <w:noWrap w:val="0"/>
            <w:vAlign w:val="center"/>
          </w:tcPr>
          <w:p w14:paraId="600F3543">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3990" w:type="dxa"/>
            <w:noWrap w:val="0"/>
            <w:vAlign w:val="center"/>
          </w:tcPr>
          <w:p w14:paraId="601C86DF">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r w14:paraId="11314575">
        <w:tblPrEx>
          <w:tblCellMar>
            <w:top w:w="0" w:type="dxa"/>
            <w:left w:w="108" w:type="dxa"/>
            <w:bottom w:w="0" w:type="dxa"/>
            <w:right w:w="108" w:type="dxa"/>
          </w:tblCellMar>
        </w:tblPrEx>
        <w:trPr>
          <w:trHeight w:val="600" w:hRule="atLeast"/>
        </w:trPr>
        <w:tc>
          <w:tcPr>
            <w:tcW w:w="4200" w:type="dxa"/>
            <w:noWrap w:val="0"/>
            <w:vAlign w:val="center"/>
          </w:tcPr>
          <w:p w14:paraId="73DED496">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c>
          <w:tcPr>
            <w:tcW w:w="3990" w:type="dxa"/>
            <w:noWrap w:val="0"/>
            <w:vAlign w:val="center"/>
          </w:tcPr>
          <w:p w14:paraId="211AC309">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r>
      <w:tr w14:paraId="15B02046">
        <w:tblPrEx>
          <w:tblCellMar>
            <w:top w:w="0" w:type="dxa"/>
            <w:left w:w="108" w:type="dxa"/>
            <w:bottom w:w="0" w:type="dxa"/>
            <w:right w:w="108" w:type="dxa"/>
          </w:tblCellMar>
        </w:tblPrEx>
        <w:trPr>
          <w:trHeight w:val="600" w:hRule="atLeast"/>
        </w:trPr>
        <w:tc>
          <w:tcPr>
            <w:tcW w:w="4200" w:type="dxa"/>
            <w:noWrap w:val="0"/>
            <w:vAlign w:val="center"/>
          </w:tcPr>
          <w:p w14:paraId="3818CFC0">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所在部门：</w:t>
            </w:r>
          </w:p>
        </w:tc>
        <w:tc>
          <w:tcPr>
            <w:tcW w:w="3990" w:type="dxa"/>
            <w:noWrap w:val="0"/>
            <w:vAlign w:val="center"/>
          </w:tcPr>
          <w:p w14:paraId="7A86029A">
            <w:pPr>
              <w:spacing w:line="360" w:lineRule="auto"/>
              <w:rPr>
                <w:rFonts w:hint="eastAsia" w:ascii="仿宋" w:hAnsi="仿宋" w:eastAsia="仿宋" w:cs="仿宋"/>
                <w:color w:val="auto"/>
                <w:spacing w:val="4"/>
                <w:sz w:val="24"/>
                <w:szCs w:val="24"/>
                <w:highlight w:val="none"/>
              </w:rPr>
            </w:pPr>
          </w:p>
        </w:tc>
      </w:tr>
    </w:tbl>
    <w:p w14:paraId="25544816">
      <w:pPr>
        <w:spacing w:line="360" w:lineRule="auto"/>
        <w:ind w:firstLine="505" w:firstLineChars="204"/>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附：</w:t>
      </w: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rPr>
        <w:t>、被授权人身份证复印件</w:t>
      </w:r>
      <w:r>
        <w:rPr>
          <w:rFonts w:hint="eastAsia" w:ascii="仿宋" w:hAnsi="仿宋" w:eastAsia="仿宋" w:cs="仿宋"/>
          <w:color w:val="auto"/>
          <w:sz w:val="24"/>
          <w:szCs w:val="24"/>
          <w:highlight w:val="none"/>
          <w:lang w:val="zh-CN"/>
        </w:rPr>
        <w:t>（正反面）</w:t>
      </w:r>
    </w:p>
    <w:p w14:paraId="7A0D2B9A">
      <w:pPr>
        <w:spacing w:line="360" w:lineRule="auto"/>
        <w:rPr>
          <w:rFonts w:hint="eastAsia" w:ascii="仿宋" w:hAnsi="仿宋" w:eastAsia="仿宋" w:cs="仿宋"/>
          <w:color w:val="auto"/>
          <w:spacing w:val="4"/>
          <w:sz w:val="24"/>
          <w:szCs w:val="24"/>
          <w:highlight w:val="none"/>
        </w:rPr>
      </w:pPr>
    </w:p>
    <w:p w14:paraId="0B977706">
      <w:pPr>
        <w:spacing w:line="360" w:lineRule="auto"/>
        <w:ind w:firstLine="510"/>
        <w:rPr>
          <w:rFonts w:hint="eastAsia" w:ascii="仿宋" w:hAnsi="仿宋" w:eastAsia="仿宋" w:cs="仿宋"/>
          <w:color w:val="auto"/>
          <w:spacing w:val="4"/>
          <w:sz w:val="24"/>
          <w:szCs w:val="24"/>
          <w:highlight w:val="none"/>
        </w:rPr>
      </w:pPr>
    </w:p>
    <w:p w14:paraId="6CB3D72E">
      <w:pPr>
        <w:pStyle w:val="2"/>
        <w:rPr>
          <w:rFonts w:hint="eastAsia" w:ascii="仿宋" w:hAnsi="仿宋" w:eastAsia="仿宋" w:cs="仿宋"/>
          <w:color w:val="auto"/>
          <w:spacing w:val="4"/>
          <w:sz w:val="24"/>
          <w:szCs w:val="24"/>
          <w:highlight w:val="none"/>
        </w:rPr>
      </w:pPr>
    </w:p>
    <w:p w14:paraId="780CE0D8">
      <w:pPr>
        <w:rPr>
          <w:rFonts w:hint="eastAsia" w:ascii="仿宋" w:hAnsi="仿宋" w:eastAsia="仿宋" w:cs="仿宋"/>
          <w:highlight w:val="none"/>
        </w:rPr>
      </w:pPr>
    </w:p>
    <w:p w14:paraId="29A976D0">
      <w:pPr>
        <w:pStyle w:val="2"/>
        <w:rPr>
          <w:rFonts w:hint="eastAsia" w:ascii="仿宋" w:hAnsi="仿宋" w:eastAsia="仿宋" w:cs="仿宋"/>
          <w:color w:val="auto"/>
          <w:spacing w:val="4"/>
          <w:sz w:val="24"/>
          <w:szCs w:val="24"/>
          <w:highlight w:val="none"/>
        </w:rPr>
      </w:pPr>
    </w:p>
    <w:p w14:paraId="0C9B7247">
      <w:pPr>
        <w:pStyle w:val="2"/>
        <w:jc w:val="right"/>
        <w:rPr>
          <w:rFonts w:hint="eastAsia" w:ascii="仿宋" w:hAnsi="仿宋" w:eastAsia="仿宋" w:cs="仿宋"/>
          <w:color w:val="auto"/>
          <w:sz w:val="24"/>
          <w:szCs w:val="24"/>
          <w:highlight w:val="none"/>
        </w:rPr>
      </w:pPr>
    </w:p>
    <w:p w14:paraId="6E359C3E">
      <w:pPr>
        <w:spacing w:line="360" w:lineRule="auto"/>
        <w:jc w:val="righ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供应商名称</w:t>
      </w:r>
      <w:r>
        <w:rPr>
          <w:rFonts w:hint="eastAsia" w:ascii="仿宋" w:hAnsi="仿宋" w:eastAsia="仿宋" w:cs="仿宋"/>
          <w:color w:val="auto"/>
          <w:spacing w:val="4"/>
          <w:sz w:val="24"/>
          <w:szCs w:val="24"/>
          <w:highlight w:val="none"/>
          <w:lang w:eastAsia="zh-CN"/>
        </w:rPr>
        <w:t>：</w:t>
      </w:r>
      <w:r>
        <w:rPr>
          <w:rFonts w:hint="eastAsia" w:ascii="仿宋" w:hAnsi="仿宋" w:eastAsia="仿宋" w:cs="仿宋"/>
          <w:i w:val="0"/>
          <w:iCs w:val="0"/>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（公章）</w:t>
      </w:r>
    </w:p>
    <w:p w14:paraId="78F3723A">
      <w:pPr>
        <w:spacing w:line="360" w:lineRule="auto"/>
        <w:rPr>
          <w:rFonts w:hint="eastAsia" w:ascii="仿宋" w:hAnsi="仿宋" w:eastAsia="仿宋" w:cs="仿宋"/>
          <w:color w:val="auto"/>
          <w:spacing w:val="4"/>
          <w:sz w:val="24"/>
          <w:szCs w:val="24"/>
          <w:highlight w:val="none"/>
        </w:rPr>
      </w:pPr>
    </w:p>
    <w:p w14:paraId="240A532C">
      <w:pPr>
        <w:spacing w:line="360" w:lineRule="auto"/>
        <w:ind w:firstLine="4216" w:firstLineChars="17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日期：    年  月  日</w:t>
      </w:r>
    </w:p>
    <w:p w14:paraId="2C799E7E">
      <w:pPr>
        <w:pStyle w:val="5"/>
        <w:rPr>
          <w:rFonts w:hint="eastAsia" w:ascii="仿宋" w:hAnsi="仿宋" w:eastAsia="仿宋" w:cs="仿宋"/>
          <w:spacing w:val="4"/>
          <w:sz w:val="20"/>
          <w:szCs w:val="20"/>
          <w:highlight w:val="none"/>
        </w:rPr>
      </w:pPr>
    </w:p>
    <w:p w14:paraId="527F6584">
      <w:pPr>
        <w:pStyle w:val="6"/>
        <w:rPr>
          <w:rFonts w:hint="eastAsia" w:ascii="仿宋" w:hAnsi="仿宋" w:eastAsia="仿宋" w:cs="仿宋"/>
          <w:spacing w:val="4"/>
          <w:sz w:val="20"/>
          <w:szCs w:val="20"/>
          <w:highlight w:val="none"/>
        </w:rPr>
      </w:pPr>
    </w:p>
    <w:p w14:paraId="0054E9D2">
      <w:pPr>
        <w:rPr>
          <w:rFonts w:hint="eastAsia"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说明：法定代表人直接</w:t>
      </w:r>
      <w:r>
        <w:rPr>
          <w:rFonts w:hint="eastAsia" w:ascii="仿宋" w:hAnsi="仿宋" w:eastAsia="仿宋" w:cs="仿宋"/>
          <w:b/>
          <w:bCs/>
          <w:sz w:val="24"/>
          <w:szCs w:val="24"/>
          <w:highlight w:val="none"/>
          <w:lang w:val="en-US" w:eastAsia="zh-CN"/>
        </w:rPr>
        <w:t>磋商</w:t>
      </w:r>
      <w:r>
        <w:rPr>
          <w:rFonts w:hint="eastAsia" w:ascii="仿宋" w:hAnsi="仿宋" w:eastAsia="仿宋" w:cs="仿宋"/>
          <w:b/>
          <w:bCs/>
          <w:sz w:val="24"/>
          <w:szCs w:val="24"/>
          <w:highlight w:val="none"/>
          <w:lang w:val="zh-CN"/>
        </w:rPr>
        <w:t>时无需提供。</w:t>
      </w:r>
    </w:p>
    <w:p w14:paraId="19316527">
      <w:pPr>
        <w:rPr>
          <w:rFonts w:hint="eastAsia" w:ascii="仿宋" w:hAnsi="仿宋" w:eastAsia="仿宋" w:cs="仿宋"/>
          <w:b/>
          <w:bCs/>
          <w:sz w:val="24"/>
          <w:szCs w:val="24"/>
          <w:highlight w:val="none"/>
          <w:lang w:val="zh-CN"/>
        </w:rPr>
      </w:pPr>
    </w:p>
    <w:p w14:paraId="2891F030">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C780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8C1B10">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98C1B10">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184E75"/>
    <w:multiLevelType w:val="singleLevel"/>
    <w:tmpl w:val="06184E7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566D4A"/>
    <w:rsid w:val="4F566D4A"/>
    <w:rsid w:val="72213A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2"/>
    <w:next w:val="6"/>
    <w:qFormat/>
    <w:uiPriority w:val="99"/>
    <w:pPr>
      <w:ind w:firstLine="420" w:firstLineChars="100"/>
    </w:pPr>
    <w:rPr>
      <w:rFonts w:ascii="宋体"/>
    </w:rPr>
  </w:style>
  <w:style w:type="paragraph" w:styleId="6">
    <w:name w:val="Body Text First Indent 2"/>
    <w:basedOn w:val="3"/>
    <w:next w:val="1"/>
    <w:qFormat/>
    <w:uiPriority w:val="99"/>
    <w:pPr>
      <w:spacing w:after="120"/>
      <w:ind w:left="420" w:leftChars="200" w:right="0" w:rightChars="0" w:firstLine="420" w:firstLineChars="200"/>
    </w:pPr>
    <w:rPr>
      <w:rFonts w:ascii="Times New Roman" w:hAnsi="Times New Roman"/>
      <w:sz w:val="21"/>
      <w:szCs w:val="24"/>
    </w:rPr>
  </w:style>
  <w:style w:type="table" w:styleId="8">
    <w:name w:val="Table Grid"/>
    <w:basedOn w:val="7"/>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1499</Words>
  <Characters>1515</Characters>
  <Lines>0</Lines>
  <Paragraphs>0</Paragraphs>
  <TotalTime>0</TotalTime>
  <ScaleCrop>false</ScaleCrop>
  <LinksUpToDate>false</LinksUpToDate>
  <CharactersWithSpaces>1851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2026-05-15T05:52:00Z</dcterms:created>
  <dc:creator>弥猫深巷°</dc:creator>
  <cp:lastModifiedBy>弥猫深巷°</cp:lastModifiedBy>
  <dcterms:modified xsi:type="dcterms:W3CDTF">2026-05-15T07:48:09Z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56B0DFCE2E444B8CB24B2503CC8BAD55_11</vt:lpwstr>
  </property>
  <property fmtid="{D5CDD505-2E9C-101B-9397-08002B2CF9AE}" pid="4" name="KSOTemplateDocerSaveRecord">
    <vt:lpwstr>eyJoZGlkIjoiNjdlNGM1NWU5ZTM1Mzc3ZjUzODQ4MTgyZmMyNmQyNjciLCJ1c2VySWQiOiIyNTEwOTc4MjkifQ==</vt:lpwstr>
  </property>
</Properties>
</file>