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DBBA9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</w:p>
    <w:tbl>
      <w:tblPr>
        <w:tblStyle w:val="3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16"/>
        <w:gridCol w:w="2020"/>
        <w:gridCol w:w="1418"/>
        <w:gridCol w:w="1418"/>
        <w:gridCol w:w="1421"/>
        <w:gridCol w:w="1424"/>
      </w:tblGrid>
      <w:tr w14:paraId="4455F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9" w:type="pct"/>
            <w:vAlign w:val="center"/>
          </w:tcPr>
          <w:p w14:paraId="6D226C2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85" w:type="pct"/>
            <w:vAlign w:val="center"/>
          </w:tcPr>
          <w:p w14:paraId="758EC77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832" w:type="pct"/>
            <w:vAlign w:val="center"/>
          </w:tcPr>
          <w:p w14:paraId="5289909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品牌</w:t>
            </w:r>
          </w:p>
        </w:tc>
        <w:tc>
          <w:tcPr>
            <w:tcW w:w="832" w:type="pct"/>
            <w:vAlign w:val="center"/>
          </w:tcPr>
          <w:p w14:paraId="65BE6BD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规格型号</w:t>
            </w:r>
          </w:p>
        </w:tc>
        <w:tc>
          <w:tcPr>
            <w:tcW w:w="834" w:type="pct"/>
            <w:vAlign w:val="center"/>
          </w:tcPr>
          <w:p w14:paraId="08903ED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835" w:type="pct"/>
            <w:vAlign w:val="center"/>
          </w:tcPr>
          <w:p w14:paraId="5AA1483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单价</w:t>
            </w:r>
          </w:p>
        </w:tc>
      </w:tr>
      <w:tr w14:paraId="09281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9" w:type="pct"/>
            <w:vAlign w:val="center"/>
          </w:tcPr>
          <w:p w14:paraId="474C73FD">
            <w:pPr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1185" w:type="pct"/>
            <w:vAlign w:val="center"/>
          </w:tcPr>
          <w:p w14:paraId="0BABF347">
            <w:pPr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掘锚一体机仿真实操装置</w:t>
            </w:r>
          </w:p>
        </w:tc>
        <w:tc>
          <w:tcPr>
            <w:tcW w:w="832" w:type="pct"/>
            <w:vAlign w:val="center"/>
          </w:tcPr>
          <w:p w14:paraId="2B565E62">
            <w:pPr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lang w:val="en-US" w:eastAsia="zh-CN"/>
              </w:rPr>
              <w:t>焦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作博尔信</w:t>
            </w:r>
          </w:p>
        </w:tc>
        <w:tc>
          <w:tcPr>
            <w:tcW w:w="832" w:type="pct"/>
            <w:vAlign w:val="center"/>
          </w:tcPr>
          <w:p w14:paraId="61CCA39A">
            <w:pPr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lang w:val="en-US" w:eastAsia="zh-CN"/>
              </w:rPr>
              <w:t>BEX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_jm</w:t>
            </w:r>
          </w:p>
        </w:tc>
        <w:tc>
          <w:tcPr>
            <w:tcW w:w="834" w:type="pct"/>
            <w:vAlign w:val="center"/>
          </w:tcPr>
          <w:p w14:paraId="16C98E1C">
            <w:pPr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lang w:val="en-US" w:eastAsia="zh-CN"/>
              </w:rPr>
              <w:t xml:space="preserve">1 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835" w:type="pct"/>
            <w:vAlign w:val="center"/>
          </w:tcPr>
          <w:p w14:paraId="76328323">
            <w:pPr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lang w:val="en-US" w:eastAsia="zh-CN"/>
              </w:rPr>
              <w:t>340000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元</w:t>
            </w:r>
          </w:p>
        </w:tc>
      </w:tr>
    </w:tbl>
    <w:p w14:paraId="451FB3BD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6435F"/>
    <w:rsid w:val="00E13486"/>
    <w:rsid w:val="1ED6435F"/>
    <w:rsid w:val="2EDE295B"/>
    <w:rsid w:val="63B25189"/>
    <w:rsid w:val="79F5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2026-08-21T03:27:00Z</dcterms:created>
  <dc:creator>.L</dc:creator>
  <cp:lastModifiedBy>.L</cp:lastModifiedBy>
  <dcterms:modified xsi:type="dcterms:W3CDTF">2026-08-21T03:33:52Z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191A368BC392436CB713F63006997721_11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