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13983"/>
      <w:bookmarkStart w:id="2" w:name="_Toc32016"/>
      <w:bookmarkStart w:id="3" w:name="_Toc29285"/>
      <w:bookmarkStart w:id="4" w:name="_Toc7842"/>
      <w:r>
        <w:rPr>
          <w:rFonts w:hint="eastAsia" w:ascii="宋体" w:hAnsi="宋体" w:eastAsia="宋体" w:cs="宋体"/>
          <w:b/>
          <w:bCs/>
          <w:sz w:val="30"/>
          <w:szCs w:val="30"/>
          <w:highlight w:val="none"/>
        </w:rPr>
        <w:t>特定资格证明文件</w:t>
      </w:r>
      <w:bookmarkEnd w:id="0"/>
      <w:bookmarkEnd w:id="1"/>
      <w:bookmarkEnd w:id="2"/>
      <w:bookmarkEnd w:id="3"/>
      <w:bookmarkEnd w:id="4"/>
    </w:p>
    <w:p w14:paraId="692E97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1、营业执照等主体资格证明文件:提供统一社会信用代码的营业执照或其他组织经营的合法凭证或自然人的提供身份证明文件；</w:t>
      </w:r>
    </w:p>
    <w:p w14:paraId="06B92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授权书:法定代表人（单位负责人）授权委托书（附法定代表人（单位负责人）、被授权人身份证复印件及被授权人磋商截止日前近三个月任意一月在本单位社保缴纳的证明资料（法定代表人（单位负责人）直接参加的，须提供法定代表人（单位负责人）身份证明书及身份证复印件且与营业执照上信息须一致），非法人单位参照执行；</w:t>
      </w:r>
    </w:p>
    <w:p w14:paraId="45353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报告：提供磋商截止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w:t>
      </w:r>
      <w:r>
        <w:rPr>
          <w:rFonts w:hint="eastAsia" w:hAnsi="宋体" w:cs="宋体"/>
          <w:i w:val="0"/>
          <w:iCs w:val="0"/>
          <w:caps w:val="0"/>
          <w:color w:val="auto"/>
          <w:spacing w:val="0"/>
          <w:sz w:val="24"/>
          <w:szCs w:val="24"/>
          <w:highlight w:val="none"/>
          <w:shd w:val="clear" w:fill="FFFFFF"/>
          <w:lang w:val="en-US" w:eastAsia="zh-CN"/>
        </w:rPr>
        <w:t>磋商截止日</w:t>
      </w:r>
      <w:r>
        <w:rPr>
          <w:rFonts w:hint="eastAsia" w:ascii="宋体" w:hAnsi="宋体" w:eastAsia="宋体" w:cs="宋体"/>
          <w:i w:val="0"/>
          <w:iCs w:val="0"/>
          <w:caps w:val="0"/>
          <w:color w:val="auto"/>
          <w:spacing w:val="0"/>
          <w:sz w:val="24"/>
          <w:szCs w:val="24"/>
          <w:highlight w:val="none"/>
          <w:shd w:val="clear" w:fill="FFFFFF"/>
          <w:lang w:val="en-US" w:eastAsia="zh-CN"/>
        </w:rPr>
        <w:t>前六个月内基本开户银行出具的资信证明；</w:t>
      </w:r>
    </w:p>
    <w:p w14:paraId="5AE6C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4、税收缴纳证明：提供磋商截止日前近一年内至少一个月的纳税证明或完税证明，依法免税的单位应提供相关证明材料；</w:t>
      </w:r>
    </w:p>
    <w:p w14:paraId="7BCF7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5、社会保障资金缴纳证明：提供磋商截止日前近一年内至少一个月的社会保障资金缴存单据或社保机构开具的社会保险参保缴费情况证明，依法不需要缴纳社会保障资金的单位应提供相关证明材料；</w:t>
      </w:r>
    </w:p>
    <w:p w14:paraId="414F63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6、信用记录：供应商未被列入“信用中国”网站记录的“失信被执行人”或 “重大税收违法案件当事人”名单；不处于“中国政府采购网”记录的“政府采购严重违法失信行为信息记录名单”中的禁止参加政府采购活动期间，以现场查询为准；</w:t>
      </w:r>
    </w:p>
    <w:p w14:paraId="0D555E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7、具有履行合同所必需的设备和专业技术能力的声明 </w:t>
      </w:r>
      <w:r>
        <w:rPr>
          <w:rFonts w:hint="eastAsia" w:hAnsi="宋体" w:cs="宋体"/>
          <w:i w:val="0"/>
          <w:iCs w:val="0"/>
          <w:caps w:val="0"/>
          <w:color w:val="auto"/>
          <w:spacing w:val="0"/>
          <w:sz w:val="24"/>
          <w:szCs w:val="24"/>
          <w:highlight w:val="none"/>
          <w:shd w:val="clear" w:fill="FFFFFF"/>
          <w:lang w:val="en-US" w:eastAsia="zh-CN"/>
        </w:rPr>
        <w:t>；</w:t>
      </w:r>
    </w:p>
    <w:p w14:paraId="15A67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 xml:space="preserve">8、没有重大违法记录的书面声明：参加政府采购活动前3年内，在经营活动中没有重大违法记录的书面声明； </w:t>
      </w:r>
    </w:p>
    <w:p w14:paraId="681A71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 xml:space="preserve">9、直接控股和管理关系清单：提供直接控股和管理关系清单。若与其他供应商存在单位负责人为同一人或者存在直接控股、管理关系的，则磋商响应无效； </w:t>
      </w:r>
    </w:p>
    <w:p w14:paraId="4870AB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10、中小企业声明函：</w:t>
      </w:r>
      <w:r>
        <w:rPr>
          <w:rFonts w:hint="eastAsia" w:ascii="宋体" w:hAnsi="宋体" w:eastAsia="宋体" w:cs="宋体"/>
          <w:i w:val="0"/>
          <w:iCs w:val="0"/>
          <w:caps w:val="0"/>
          <w:color w:val="auto"/>
          <w:spacing w:val="0"/>
          <w:sz w:val="24"/>
          <w:szCs w:val="24"/>
          <w:highlight w:val="none"/>
          <w:shd w:val="clear" w:fill="FFFFFF"/>
          <w:lang w:val="en-US" w:eastAsia="zh-CN"/>
        </w:rPr>
        <w:t>本项目专门面向中小企业采购，供应商提供中小企业声明函；</w:t>
      </w:r>
      <w:r>
        <w:rPr>
          <w:rFonts w:hint="eastAsia" w:hAnsi="宋体" w:cs="宋体"/>
          <w:i w:val="0"/>
          <w:iCs w:val="0"/>
          <w:caps w:val="0"/>
          <w:color w:val="auto"/>
          <w:spacing w:val="0"/>
          <w:sz w:val="24"/>
          <w:szCs w:val="24"/>
          <w:highlight w:val="none"/>
          <w:shd w:val="clear" w:fill="FFFFFF"/>
          <w:lang w:val="en-US" w:eastAsia="zh-CN"/>
        </w:rPr>
        <w:t xml:space="preserve"> </w:t>
      </w:r>
    </w:p>
    <w:p w14:paraId="6D8755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11、供应商资质：供应商须具备建设行政主管部门颁发的工程监理综合资质或房屋建筑工程监理乙级及以上资质；</w:t>
      </w:r>
    </w:p>
    <w:p w14:paraId="2BAF73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12、拟派项目总监理工程师：拟派总监理工程师需具备房屋建筑工程专业注册监理工程师资格证书，且在本单位注册；拟派项目总监理工程师如已担任其他在建工程的总监理工程师，则在建工程不得超过三个，同时需提供在建项目建设单位的同意意见书；</w:t>
      </w:r>
    </w:p>
    <w:p w14:paraId="1924B8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13、为本项目提供整体设计、规范编制或者项目管理、监理、检测等服务的供应商，不得再参加该采购项目的其他采购活动（提供书面声明）；</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14、本项目不接受联合体磋商：本项目不接受联合体磋商（提供书面声明）</w:t>
      </w:r>
      <w:r>
        <w:rPr>
          <w:rFonts w:hint="eastAsia" w:ascii="宋体" w:hAnsi="宋体" w:eastAsia="宋体" w:cs="宋体"/>
          <w:i w:val="0"/>
          <w:iCs w:val="0"/>
          <w:caps w:val="0"/>
          <w:color w:val="auto"/>
          <w:spacing w:val="0"/>
          <w:sz w:val="24"/>
          <w:szCs w:val="24"/>
          <w:highlight w:val="none"/>
          <w:shd w:val="clear" w:fill="FFFFFF"/>
          <w:lang w:val="en-US" w:eastAsia="zh-CN"/>
        </w:rPr>
        <w:t>。</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9D26E70">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附件1</w:t>
      </w:r>
    </w:p>
    <w:p w14:paraId="042105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p>
    <w:p w14:paraId="2552F0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p>
    <w:p w14:paraId="472EC27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营业执照等主体资格证明文件:提供统一社会信用代码的营业执照或其他组织经营的合法凭证或自然人的提供身份证明文件；</w:t>
      </w:r>
    </w:p>
    <w:p w14:paraId="70B55E99">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15954490">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附件2</w:t>
      </w:r>
    </w:p>
    <w:p w14:paraId="5D83B128">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3C67200E">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6E0C20F5">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2853612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2123FB0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62297F20">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51B6906">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5902F505">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186B76F4">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56E52B5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1741D802">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E6B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5B4D23">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5905448">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E17FCCC">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04FC7CF">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282FB225">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91C513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0EC1B98F">
      <w:pPr>
        <w:snapToGrid w:val="0"/>
        <w:spacing w:line="480" w:lineRule="auto"/>
        <w:rPr>
          <w:rFonts w:hint="eastAsia" w:ascii="宋体" w:hAnsi="宋体" w:eastAsia="宋体" w:cs="宋体"/>
          <w:kern w:val="0"/>
          <w:sz w:val="24"/>
          <w:szCs w:val="21"/>
          <w:highlight w:val="none"/>
        </w:rPr>
      </w:pPr>
    </w:p>
    <w:p w14:paraId="39B24C09">
      <w:pPr>
        <w:snapToGrid w:val="0"/>
        <w:rPr>
          <w:rFonts w:hint="eastAsia" w:ascii="宋体" w:hAnsi="宋体" w:eastAsia="宋体" w:cs="宋体"/>
          <w:kern w:val="0"/>
          <w:sz w:val="24"/>
          <w:szCs w:val="21"/>
          <w:highlight w:val="none"/>
        </w:rPr>
      </w:pPr>
    </w:p>
    <w:p w14:paraId="5D8251CA">
      <w:pPr>
        <w:snapToGrid w:val="0"/>
        <w:rPr>
          <w:rFonts w:hint="eastAsia" w:ascii="宋体" w:hAnsi="宋体" w:eastAsia="宋体" w:cs="宋体"/>
          <w:kern w:val="0"/>
          <w:sz w:val="24"/>
          <w:szCs w:val="21"/>
          <w:highlight w:val="none"/>
        </w:rPr>
      </w:pPr>
    </w:p>
    <w:p w14:paraId="617EEFA4">
      <w:pPr>
        <w:snapToGrid w:val="0"/>
        <w:rPr>
          <w:rFonts w:hint="eastAsia" w:ascii="宋体" w:hAnsi="宋体" w:eastAsia="宋体" w:cs="宋体"/>
          <w:kern w:val="0"/>
          <w:sz w:val="24"/>
          <w:szCs w:val="21"/>
          <w:highlight w:val="none"/>
        </w:rPr>
      </w:pPr>
    </w:p>
    <w:p w14:paraId="1F2B6992">
      <w:pPr>
        <w:snapToGrid w:val="0"/>
        <w:rPr>
          <w:rFonts w:hint="eastAsia" w:ascii="宋体" w:hAnsi="宋体" w:eastAsia="宋体" w:cs="宋体"/>
          <w:kern w:val="0"/>
          <w:sz w:val="24"/>
          <w:szCs w:val="21"/>
          <w:highlight w:val="none"/>
        </w:rPr>
      </w:pPr>
    </w:p>
    <w:p w14:paraId="546EDD65">
      <w:pPr>
        <w:adjustRightInd w:val="0"/>
        <w:snapToGrid w:val="0"/>
        <w:spacing w:line="360" w:lineRule="auto"/>
        <w:rPr>
          <w:rFonts w:hint="eastAsia" w:ascii="宋体" w:hAnsi="宋体" w:eastAsia="宋体" w:cs="宋体"/>
          <w:kern w:val="0"/>
          <w:sz w:val="24"/>
          <w:szCs w:val="20"/>
          <w:highlight w:val="none"/>
        </w:rPr>
      </w:pPr>
    </w:p>
    <w:p w14:paraId="51C733CE">
      <w:pPr>
        <w:adjustRightInd w:val="0"/>
        <w:snapToGrid w:val="0"/>
        <w:spacing w:line="360" w:lineRule="auto"/>
        <w:ind w:right="420"/>
        <w:rPr>
          <w:rFonts w:hint="eastAsia" w:ascii="宋体" w:hAnsi="宋体" w:eastAsia="宋体" w:cs="宋体"/>
          <w:kern w:val="0"/>
          <w:sz w:val="24"/>
          <w:szCs w:val="20"/>
          <w:highlight w:val="none"/>
        </w:rPr>
      </w:pPr>
    </w:p>
    <w:p w14:paraId="22F365F3">
      <w:pPr>
        <w:adjustRightInd w:val="0"/>
        <w:snapToGrid w:val="0"/>
        <w:spacing w:line="360" w:lineRule="auto"/>
        <w:ind w:right="420"/>
        <w:rPr>
          <w:rFonts w:hint="eastAsia" w:ascii="宋体" w:hAnsi="宋体" w:eastAsia="宋体" w:cs="宋体"/>
          <w:kern w:val="0"/>
          <w:sz w:val="24"/>
          <w:szCs w:val="20"/>
          <w:highlight w:val="none"/>
        </w:rPr>
      </w:pPr>
    </w:p>
    <w:p w14:paraId="5D4CB8BA">
      <w:pPr>
        <w:adjustRightInd w:val="0"/>
        <w:snapToGrid w:val="0"/>
        <w:spacing w:line="360" w:lineRule="auto"/>
        <w:ind w:right="420"/>
        <w:rPr>
          <w:rFonts w:hint="eastAsia" w:ascii="宋体" w:hAnsi="宋体" w:eastAsia="宋体" w:cs="宋体"/>
          <w:kern w:val="0"/>
          <w:sz w:val="24"/>
          <w:szCs w:val="20"/>
          <w:highlight w:val="none"/>
        </w:rPr>
      </w:pPr>
    </w:p>
    <w:p w14:paraId="1A48C72E">
      <w:pPr>
        <w:adjustRightInd w:val="0"/>
        <w:snapToGrid w:val="0"/>
        <w:spacing w:line="360" w:lineRule="auto"/>
        <w:ind w:right="420"/>
        <w:rPr>
          <w:rFonts w:hint="eastAsia" w:ascii="宋体" w:hAnsi="宋体" w:eastAsia="宋体" w:cs="宋体"/>
          <w:kern w:val="0"/>
          <w:sz w:val="24"/>
          <w:szCs w:val="20"/>
          <w:highlight w:val="none"/>
        </w:rPr>
      </w:pPr>
    </w:p>
    <w:p w14:paraId="09E64AD6">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3294216">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73DA8AD5">
      <w:pPr>
        <w:widowControl w:val="0"/>
        <w:spacing w:after="120"/>
        <w:jc w:val="both"/>
        <w:rPr>
          <w:rFonts w:hint="eastAsia" w:ascii="宋体" w:hAnsi="宋体" w:eastAsia="宋体" w:cs="宋体"/>
          <w:kern w:val="2"/>
          <w:sz w:val="21"/>
          <w:szCs w:val="24"/>
          <w:highlight w:val="none"/>
          <w:lang w:val="en-US" w:eastAsia="zh-CN" w:bidi="ar-SA"/>
        </w:rPr>
      </w:pPr>
    </w:p>
    <w:p w14:paraId="05800695">
      <w:pPr>
        <w:spacing w:line="360" w:lineRule="auto"/>
        <w:jc w:val="left"/>
        <w:rPr>
          <w:rFonts w:hint="eastAsia" w:ascii="宋体" w:hAnsi="宋体" w:eastAsia="宋体" w:cs="宋体"/>
          <w:spacing w:val="4"/>
          <w:kern w:val="0"/>
          <w:sz w:val="24"/>
          <w:szCs w:val="24"/>
          <w:highlight w:val="none"/>
        </w:rPr>
      </w:pPr>
    </w:p>
    <w:p w14:paraId="779C7964">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4FE55077">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EC0814A">
      <w:pPr>
        <w:spacing w:line="500" w:lineRule="exact"/>
        <w:jc w:val="left"/>
        <w:rPr>
          <w:rFonts w:hint="eastAsia" w:ascii="宋体" w:hAnsi="宋体" w:eastAsia="宋体" w:cs="宋体"/>
          <w:spacing w:val="4"/>
          <w:kern w:val="0"/>
          <w:sz w:val="24"/>
          <w:szCs w:val="24"/>
          <w:highlight w:val="none"/>
          <w:u w:val="single"/>
        </w:rPr>
      </w:pPr>
      <w:r>
        <w:rPr>
          <w:rFonts w:hint="eastAsia" w:ascii="宋体" w:hAnsi="宋体" w:eastAsia="宋体" w:cs="宋体"/>
          <w:spacing w:val="4"/>
          <w:kern w:val="0"/>
          <w:sz w:val="24"/>
          <w:szCs w:val="24"/>
          <w:highlight w:val="none"/>
        </w:rPr>
        <w:t>致：</w:t>
      </w:r>
      <w:r>
        <w:rPr>
          <w:rFonts w:hint="eastAsia" w:hAnsi="宋体" w:cs="宋体"/>
          <w:spacing w:val="4"/>
          <w:kern w:val="0"/>
          <w:sz w:val="24"/>
          <w:szCs w:val="24"/>
          <w:highlight w:val="none"/>
          <w:u w:val="single"/>
          <w:lang w:val="en-US" w:eastAsia="zh-CN"/>
        </w:rPr>
        <w:t>西安中金招标代理有限责任公司</w:t>
      </w:r>
      <w:r>
        <w:rPr>
          <w:rFonts w:hint="eastAsia" w:ascii="宋体" w:hAnsi="宋体" w:eastAsia="宋体" w:cs="宋体"/>
          <w:spacing w:val="4"/>
          <w:kern w:val="0"/>
          <w:sz w:val="24"/>
          <w:szCs w:val="24"/>
          <w:highlight w:val="none"/>
          <w:u w:val="single"/>
        </w:rPr>
        <w:t xml:space="preserve"> </w:t>
      </w:r>
    </w:p>
    <w:p w14:paraId="46832868">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50A217B5">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3545E4AE">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DA5BF4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1D43C2E">
      <w:pPr>
        <w:spacing w:line="360" w:lineRule="auto"/>
        <w:ind w:firstLine="496" w:firstLineChars="200"/>
        <w:jc w:val="left"/>
        <w:rPr>
          <w:rFonts w:hint="eastAsia" w:ascii="宋体" w:hAnsi="宋体" w:eastAsia="宋体" w:cs="宋体"/>
          <w:spacing w:val="4"/>
          <w:kern w:val="0"/>
          <w:sz w:val="24"/>
          <w:szCs w:val="24"/>
          <w:highlight w:val="none"/>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025722AB">
        <w:tblPrEx>
          <w:tblCellMar>
            <w:top w:w="0" w:type="dxa"/>
            <w:left w:w="108" w:type="dxa"/>
            <w:bottom w:w="0" w:type="dxa"/>
            <w:right w:w="108" w:type="dxa"/>
          </w:tblCellMar>
        </w:tblPrEx>
        <w:trPr>
          <w:trHeight w:val="600" w:hRule="atLeast"/>
        </w:trPr>
        <w:tc>
          <w:tcPr>
            <w:tcW w:w="4200" w:type="dxa"/>
            <w:noWrap w:val="0"/>
            <w:vAlign w:val="top"/>
          </w:tcPr>
          <w:p w14:paraId="0EA9744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29D98AD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9FF01F2">
        <w:tblPrEx>
          <w:tblCellMar>
            <w:top w:w="0" w:type="dxa"/>
            <w:left w:w="108" w:type="dxa"/>
            <w:bottom w:w="0" w:type="dxa"/>
            <w:right w:w="108" w:type="dxa"/>
          </w:tblCellMar>
        </w:tblPrEx>
        <w:trPr>
          <w:trHeight w:val="600" w:hRule="atLeast"/>
        </w:trPr>
        <w:tc>
          <w:tcPr>
            <w:tcW w:w="4200" w:type="dxa"/>
            <w:noWrap w:val="0"/>
            <w:vAlign w:val="top"/>
          </w:tcPr>
          <w:p w14:paraId="24A2FBB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7927E163">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38C31F9D">
        <w:tblPrEx>
          <w:tblCellMar>
            <w:top w:w="0" w:type="dxa"/>
            <w:left w:w="108" w:type="dxa"/>
            <w:bottom w:w="0" w:type="dxa"/>
            <w:right w:w="108" w:type="dxa"/>
          </w:tblCellMar>
        </w:tblPrEx>
        <w:trPr>
          <w:trHeight w:val="600" w:hRule="atLeast"/>
        </w:trPr>
        <w:tc>
          <w:tcPr>
            <w:tcW w:w="4200" w:type="dxa"/>
            <w:noWrap w:val="0"/>
            <w:vAlign w:val="top"/>
          </w:tcPr>
          <w:p w14:paraId="1262949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04344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55087A6">
        <w:tblPrEx>
          <w:tblCellMar>
            <w:top w:w="0" w:type="dxa"/>
            <w:left w:w="108" w:type="dxa"/>
            <w:bottom w:w="0" w:type="dxa"/>
            <w:right w:w="108" w:type="dxa"/>
          </w:tblCellMar>
        </w:tblPrEx>
        <w:trPr>
          <w:trHeight w:val="600" w:hRule="atLeast"/>
        </w:trPr>
        <w:tc>
          <w:tcPr>
            <w:tcW w:w="4200" w:type="dxa"/>
            <w:noWrap w:val="0"/>
            <w:vAlign w:val="top"/>
          </w:tcPr>
          <w:p w14:paraId="5262E83E">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3E2C792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3542E6C2">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47FCD9F1">
      <w:pPr>
        <w:spacing w:line="360" w:lineRule="auto"/>
        <w:rPr>
          <w:rFonts w:hint="eastAsia" w:ascii="宋体" w:hAnsi="宋体" w:eastAsia="宋体" w:cs="宋体"/>
          <w:spacing w:val="4"/>
          <w:kern w:val="0"/>
          <w:sz w:val="2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7B912D5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F7AF73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544892F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791947E7">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6AE0679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0778A411">
      <w:pPr>
        <w:spacing w:line="360" w:lineRule="auto"/>
        <w:ind w:firstLine="510"/>
        <w:rPr>
          <w:rFonts w:hint="eastAsia" w:ascii="宋体" w:hAnsi="宋体" w:eastAsia="宋体" w:cs="宋体"/>
          <w:spacing w:val="4"/>
          <w:kern w:val="0"/>
          <w:sz w:val="24"/>
          <w:szCs w:val="24"/>
          <w:highlight w:val="none"/>
        </w:rPr>
      </w:pPr>
    </w:p>
    <w:p w14:paraId="4ED87FCD">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EE28401">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1E87D4DE">
      <w:pPr>
        <w:rPr>
          <w:rFonts w:hint="eastAsia" w:cs="仿宋_GB2312" w:asciiTheme="minorEastAsia" w:hAnsiTheme="minorEastAsia" w:eastAsiaTheme="minorEastAsia"/>
          <w:b/>
          <w:sz w:val="24"/>
          <w:lang w:val="en-US" w:eastAsia="zh-CN"/>
        </w:rPr>
      </w:pPr>
      <w:r>
        <w:rPr>
          <w:rFonts w:hint="eastAsia"/>
          <w:lang w:val="en-US" w:eastAsia="zh-CN"/>
        </w:rPr>
        <w:t>附被授权人磋商截止日前近三个月任意一月在本单位社保缴纳的证明资料</w:t>
      </w:r>
      <w:r>
        <w:rPr>
          <w:rFonts w:hint="eastAsia" w:cs="仿宋_GB2312" w:asciiTheme="minorEastAsia" w:hAnsiTheme="minorEastAsia" w:eastAsiaTheme="minorEastAsia"/>
          <w:b/>
          <w:sz w:val="24"/>
          <w:lang w:val="en-US" w:eastAsia="zh-CN"/>
        </w:rPr>
        <w:br w:type="page"/>
      </w:r>
    </w:p>
    <w:p w14:paraId="77543405">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附件3</w:t>
      </w:r>
    </w:p>
    <w:p w14:paraId="2551AAF9">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财务审计报告</w:t>
      </w:r>
    </w:p>
    <w:p w14:paraId="1EDD6EB9">
      <w:pPr>
        <w:tabs>
          <w:tab w:val="left" w:pos="5580"/>
        </w:tabs>
        <w:spacing w:before="120" w:line="360" w:lineRule="auto"/>
        <w:ind w:firstLine="480" w:firstLineChars="200"/>
        <w:rPr>
          <w:rFonts w:hint="eastAsia" w:cs="仿宋_GB2312" w:asciiTheme="minorEastAsia" w:hAnsiTheme="minorEastAsia" w:eastAsiaTheme="minorEastAsia"/>
          <w:sz w:val="24"/>
        </w:rPr>
      </w:pPr>
    </w:p>
    <w:p w14:paraId="7BE96E73">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4"/>
          <w:lang w:val="en-US" w:eastAsia="zh-CN"/>
        </w:rPr>
      </w:pPr>
      <w:bookmarkStart w:id="5" w:name="_Toc7005123"/>
      <w:r>
        <w:rPr>
          <w:rFonts w:hint="eastAsia" w:ascii="宋体" w:hAnsi="宋体" w:eastAsia="宋体" w:cs="宋体"/>
          <w:i w:val="0"/>
          <w:iCs w:val="0"/>
          <w:caps w:val="0"/>
          <w:color w:val="auto"/>
          <w:spacing w:val="0"/>
          <w:sz w:val="24"/>
          <w:szCs w:val="24"/>
          <w:highlight w:val="none"/>
          <w:shd w:val="clear" w:fill="FFFFFF"/>
          <w:lang w:val="en-US" w:eastAsia="zh-CN"/>
        </w:rPr>
        <w:t>财务审计报告：提供磋商截止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磋商截止日前六个月内基本开户银行出具的资信证明</w:t>
      </w:r>
      <w:r>
        <w:rPr>
          <w:rFonts w:hint="eastAsia" w:cs="仿宋_GB2312" w:asciiTheme="minorEastAsia" w:hAnsiTheme="minorEastAsia" w:eastAsiaTheme="minorEastAsia"/>
          <w:b/>
          <w:sz w:val="24"/>
          <w:lang w:val="en-US" w:eastAsia="zh-CN"/>
        </w:rPr>
        <w:br w:type="page"/>
      </w:r>
    </w:p>
    <w:p w14:paraId="62712751">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附件4</w:t>
      </w:r>
    </w:p>
    <w:bookmarkEnd w:id="5"/>
    <w:p w14:paraId="1E05857A">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税收缴纳证明</w:t>
      </w:r>
    </w:p>
    <w:p w14:paraId="4C84E555">
      <w:pPr>
        <w:tabs>
          <w:tab w:val="left" w:pos="993"/>
          <w:tab w:val="left" w:pos="1030"/>
          <w:tab w:val="left" w:pos="8364"/>
        </w:tabs>
        <w:snapToGrid w:val="0"/>
        <w:spacing w:after="120" w:afterLines="50"/>
        <w:ind w:left="420" w:right="-65" w:rightChars="-27" w:firstLine="480" w:firstLineChars="200"/>
        <w:jc w:val="left"/>
        <w:rPr>
          <w:rFonts w:cs="仿宋_GB2312" w:asciiTheme="minorEastAsia" w:hAnsiTheme="minorEastAsia" w:eastAsiaTheme="minorEastAsia"/>
          <w:sz w:val="24"/>
        </w:rPr>
      </w:pPr>
    </w:p>
    <w:p w14:paraId="59A81107">
      <w:pPr>
        <w:tabs>
          <w:tab w:val="left" w:pos="993"/>
          <w:tab w:val="left" w:pos="1030"/>
          <w:tab w:val="left" w:pos="8364"/>
        </w:tabs>
        <w:snapToGrid w:val="0"/>
        <w:spacing w:after="120" w:afterLines="50"/>
        <w:ind w:right="-65" w:rightChars="-27" w:firstLine="480" w:firstLineChars="200"/>
        <w:jc w:val="left"/>
        <w:rPr>
          <w:rFonts w:cs="仿宋_GB2312" w:asciiTheme="minorEastAsia" w:hAnsiTheme="minorEastAsia" w:eastAsiaTheme="minorEastAsia"/>
          <w:sz w:val="24"/>
        </w:rPr>
      </w:pPr>
      <w:r>
        <w:rPr>
          <w:rFonts w:hint="eastAsia" w:ascii="宋体" w:hAnsi="宋体" w:eastAsia="宋体" w:cs="宋体"/>
          <w:i w:val="0"/>
          <w:iCs w:val="0"/>
          <w:caps w:val="0"/>
          <w:color w:val="auto"/>
          <w:spacing w:val="0"/>
          <w:sz w:val="24"/>
          <w:szCs w:val="24"/>
          <w:highlight w:val="none"/>
          <w:shd w:val="clear" w:fill="FFFFFF"/>
          <w:lang w:val="en-US" w:eastAsia="zh-CN"/>
        </w:rPr>
        <w:t>提供磋商截止日前近一年内至少一个月的纳税证明或完税证明，依法免税的单位应提供相关证明材料；</w:t>
      </w:r>
    </w:p>
    <w:p w14:paraId="2A60FF41">
      <w:pPr>
        <w:tabs>
          <w:tab w:val="left" w:pos="993"/>
          <w:tab w:val="left" w:pos="1030"/>
          <w:tab w:val="left" w:pos="8364"/>
        </w:tabs>
        <w:snapToGrid w:val="0"/>
        <w:spacing w:after="120" w:afterLines="50"/>
        <w:ind w:left="420" w:right="-65" w:rightChars="-27" w:firstLine="480" w:firstLineChars="200"/>
        <w:jc w:val="left"/>
        <w:rPr>
          <w:rFonts w:cs="仿宋_GB2312" w:asciiTheme="minorEastAsia" w:hAnsiTheme="minorEastAsia" w:eastAsiaTheme="minorEastAsia"/>
          <w:sz w:val="24"/>
        </w:rPr>
      </w:pPr>
    </w:p>
    <w:p w14:paraId="3039A7C0">
      <w:pPr>
        <w:rPr>
          <w:rFonts w:hint="eastAsia" w:cs="仿宋_GB2312" w:asciiTheme="minorEastAsia" w:hAnsiTheme="minorEastAsia" w:eastAsiaTheme="minorEastAsia"/>
          <w:b/>
          <w:sz w:val="24"/>
          <w:lang w:val="en-US" w:eastAsia="zh-CN"/>
        </w:rPr>
      </w:pPr>
      <w:bookmarkStart w:id="6" w:name="_Toc7005124"/>
      <w:r>
        <w:rPr>
          <w:rFonts w:hint="eastAsia" w:cs="仿宋_GB2312" w:asciiTheme="minorEastAsia" w:hAnsiTheme="minorEastAsia" w:eastAsiaTheme="minorEastAsia"/>
          <w:b/>
          <w:sz w:val="24"/>
          <w:lang w:val="en-US" w:eastAsia="zh-CN"/>
        </w:rPr>
        <w:br w:type="page"/>
      </w:r>
    </w:p>
    <w:p w14:paraId="1EBF8774">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附件5</w:t>
      </w:r>
    </w:p>
    <w:p w14:paraId="062835E2">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社会保障资金缴纳证明</w:t>
      </w:r>
    </w:p>
    <w:bookmarkEnd w:id="6"/>
    <w:p w14:paraId="28AED41B">
      <w:pPr>
        <w:tabs>
          <w:tab w:val="left" w:pos="993"/>
          <w:tab w:val="left" w:pos="1030"/>
          <w:tab w:val="left" w:pos="8364"/>
        </w:tabs>
        <w:snapToGrid w:val="0"/>
        <w:spacing w:after="120" w:afterLines="50"/>
        <w:ind w:left="480" w:leftChars="200" w:right="-65" w:rightChars="-27"/>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cr/>
      </w:r>
    </w:p>
    <w:p w14:paraId="24A162A6">
      <w:pPr>
        <w:tabs>
          <w:tab w:val="left" w:pos="5580"/>
        </w:tabs>
        <w:spacing w:before="120" w:line="360" w:lineRule="auto"/>
        <w:ind w:firstLine="480" w:firstLineChars="200"/>
        <w:rPr>
          <w:rFonts w:cs="仿宋_GB2312" w:asciiTheme="minorEastAsia" w:hAnsiTheme="minorEastAsia" w:eastAsiaTheme="minorEastAsia"/>
          <w:sz w:val="24"/>
        </w:rPr>
      </w:pPr>
      <w:r>
        <w:rPr>
          <w:rFonts w:hint="eastAsia" w:ascii="宋体" w:hAnsi="宋体" w:eastAsia="宋体" w:cs="宋体"/>
          <w:i w:val="0"/>
          <w:iCs w:val="0"/>
          <w:caps w:val="0"/>
          <w:color w:val="auto"/>
          <w:spacing w:val="0"/>
          <w:sz w:val="24"/>
          <w:szCs w:val="24"/>
          <w:highlight w:val="none"/>
          <w:shd w:val="clear" w:fill="FFFFFF"/>
          <w:lang w:val="en-US" w:eastAsia="zh-CN"/>
        </w:rPr>
        <w:t>社会保障资金缴纳证明：提供磋商截止日前近一年内至少一个月的社会保障资金缴存单据或社保机构开具的社会保险参保缴费情况证明，依法不需要缴纳社会保障资金的单位应提供相关证明材料；</w:t>
      </w:r>
    </w:p>
    <w:p w14:paraId="527B8226">
      <w:pPr>
        <w:rPr>
          <w:rFonts w:hint="eastAsia" w:cs="仿宋_GB2312" w:asciiTheme="minorEastAsia" w:hAnsiTheme="minorEastAsia" w:eastAsiaTheme="minorEastAsia"/>
          <w:b/>
          <w:sz w:val="24"/>
        </w:rPr>
      </w:pPr>
      <w:bookmarkStart w:id="7" w:name="_Toc7005125"/>
      <w:r>
        <w:rPr>
          <w:rFonts w:hint="eastAsia" w:cs="仿宋_GB2312" w:asciiTheme="minorEastAsia" w:hAnsiTheme="minorEastAsia" w:eastAsiaTheme="minorEastAsia"/>
          <w:b/>
          <w:sz w:val="24"/>
        </w:rPr>
        <w:br w:type="page"/>
      </w:r>
    </w:p>
    <w:p w14:paraId="53F9579F">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附件6</w:t>
      </w:r>
    </w:p>
    <w:p w14:paraId="6377D1D7">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i w:val="0"/>
          <w:iCs w:val="0"/>
          <w:caps w:val="0"/>
          <w:color w:val="auto"/>
          <w:spacing w:val="0"/>
          <w:sz w:val="24"/>
          <w:szCs w:val="24"/>
          <w:highlight w:val="none"/>
          <w:shd w:val="clear" w:fill="FFFFFF"/>
          <w:lang w:val="en-US" w:eastAsia="zh-CN"/>
        </w:rPr>
      </w:pPr>
    </w:p>
    <w:p w14:paraId="1487F20D">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b/>
          <w:bCs/>
          <w:color w:val="000000"/>
          <w:kern w:val="0"/>
          <w:sz w:val="36"/>
          <w:szCs w:val="36"/>
          <w:lang w:val="en-US" w:eastAsia="zh-CN" w:bidi="ar"/>
        </w:rPr>
      </w:pPr>
      <w:r>
        <w:rPr>
          <w:rFonts w:hint="eastAsia" w:ascii="宋体" w:hAnsi="宋体" w:eastAsia="宋体" w:cs="宋体"/>
          <w:i w:val="0"/>
          <w:iCs w:val="0"/>
          <w:caps w:val="0"/>
          <w:color w:val="auto"/>
          <w:spacing w:val="0"/>
          <w:sz w:val="24"/>
          <w:szCs w:val="24"/>
          <w:highlight w:val="none"/>
          <w:shd w:val="clear" w:fill="FFFFFF"/>
          <w:lang w:val="en-US" w:eastAsia="zh-CN"/>
        </w:rPr>
        <w:t>信用记录：供应商未被列入“信用中国”网站记录的“失信被执行人”或 “重大税收违法案件当事人”名单；不处于“中国政府采购网”记录的“政府采购严重违法失信行为信息记录名单”中的禁止参加政府采购活动期间，以现场查询为准；</w:t>
      </w:r>
      <w:r>
        <w:rPr>
          <w:rFonts w:hint="eastAsia" w:ascii="宋体" w:hAnsi="宋体" w:eastAsia="宋体" w:cs="宋体"/>
          <w:b/>
          <w:bCs/>
          <w:color w:val="000000"/>
          <w:kern w:val="0"/>
          <w:sz w:val="36"/>
          <w:szCs w:val="36"/>
          <w:lang w:val="en-US" w:eastAsia="zh-CN" w:bidi="ar"/>
        </w:rPr>
        <w:br w:type="page"/>
      </w:r>
    </w:p>
    <w:p w14:paraId="75C53E7E">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附件7</w:t>
      </w:r>
    </w:p>
    <w:p w14:paraId="1A6AFD1F">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18006209">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具有履行合同所必需的设备和专业技术能力的声明</w:t>
      </w:r>
    </w:p>
    <w:bookmarkEnd w:id="7"/>
    <w:p w14:paraId="2A882406">
      <w:pPr>
        <w:keepNext w:val="0"/>
        <w:keepLines w:val="0"/>
        <w:pageBreakBefore w:val="0"/>
        <w:widowControl w:val="0"/>
        <w:kinsoku/>
        <w:wordWrap/>
        <w:overflowPunct/>
        <w:topLinePunct w:val="0"/>
        <w:autoSpaceDE/>
        <w:autoSpaceDN/>
        <w:bidi w:val="0"/>
        <w:adjustRightInd/>
        <w:snapToGrid/>
        <w:jc w:val="left"/>
        <w:textAlignment w:val="auto"/>
        <w:outlineLvl w:val="9"/>
        <w:rPr>
          <w:rFonts w:cs="仿宋_GB2312" w:asciiTheme="minorEastAsia" w:hAnsiTheme="minorEastAsia" w:eastAsiaTheme="minorEastAsia"/>
          <w:b/>
          <w:sz w:val="24"/>
        </w:rPr>
      </w:pPr>
      <w:r>
        <w:rPr>
          <w:rFonts w:hint="eastAsia" w:cs="仿宋_GB2312" w:asciiTheme="minorEastAsia" w:hAnsiTheme="minorEastAsia" w:eastAsiaTheme="minorEastAsia"/>
          <w:b/>
          <w:sz w:val="24"/>
        </w:rPr>
        <w:t xml:space="preserve">                                                                                                                                                                                                                                                                                                                                                                                                                                                                                                                                                                                                                                                                                    </w:t>
      </w:r>
    </w:p>
    <w:p w14:paraId="7198F68D">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2ADA761C">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641EE692">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30F6BE06">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7DD03CC1">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D21C6EB">
      <w:pPr>
        <w:widowControl w:val="0"/>
        <w:adjustRightInd w:val="0"/>
        <w:snapToGrid w:val="0"/>
        <w:spacing w:line="720" w:lineRule="exact"/>
        <w:ind w:firstLine="550" w:firstLineChars="222"/>
        <w:jc w:val="both"/>
        <w:rPr>
          <w:rFonts w:hint="eastAsia" w:cs="仿宋_GB2312" w:asciiTheme="minorEastAsia" w:hAnsiTheme="minorEastAsia" w:eastAsiaTheme="minorEastAsia"/>
          <w:kern w:val="0"/>
          <w:sz w:val="24"/>
          <w:lang w:val="en-US" w:eastAsia="zh-CN"/>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w:t>
      </w:r>
      <w:bookmarkStart w:id="11" w:name="_GoBack"/>
      <w:bookmarkEnd w:id="11"/>
      <w:r>
        <w:rPr>
          <w:rFonts w:hint="eastAsia" w:cs="仿宋_GB2312" w:asciiTheme="minorEastAsia" w:hAnsiTheme="minorEastAsia" w:eastAsiaTheme="minorEastAsia"/>
          <w:kern w:val="0"/>
          <w:sz w:val="24"/>
          <w:lang w:val="en-US" w:eastAsia="zh-CN"/>
        </w:rPr>
        <w:t>。</w:t>
      </w:r>
    </w:p>
    <w:p w14:paraId="2557DE7F">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61160334">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69D50F8E">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632345E8">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1A5E6C90">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227FCC97">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bookmarkStart w:id="8" w:name="_Toc7005126"/>
    </w:p>
    <w:p w14:paraId="37C534DC">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640B5FE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000000"/>
          <w:kern w:val="0"/>
          <w:sz w:val="36"/>
          <w:szCs w:val="36"/>
          <w:lang w:val="en-US" w:eastAsia="zh-CN" w:bidi="ar"/>
        </w:rPr>
      </w:pPr>
    </w:p>
    <w:p w14:paraId="14DE143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000000"/>
          <w:kern w:val="0"/>
          <w:sz w:val="36"/>
          <w:szCs w:val="36"/>
          <w:lang w:val="en-US" w:eastAsia="zh-CN" w:bidi="ar"/>
        </w:rPr>
      </w:pPr>
    </w:p>
    <w:p w14:paraId="4B412E9A">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1"/>
          <w:szCs w:val="20"/>
        </w:rPr>
      </w:pPr>
    </w:p>
    <w:p w14:paraId="4FDB602A">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17B7871A">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附件8</w:t>
      </w:r>
    </w:p>
    <w:p w14:paraId="0F0509F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04F3894">
      <w:pPr>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没有重大违法记录的书面声明</w:t>
      </w:r>
    </w:p>
    <w:p w14:paraId="0F748935">
      <w:pPr>
        <w:tabs>
          <w:tab w:val="left" w:pos="993"/>
          <w:tab w:val="left" w:pos="1030"/>
          <w:tab w:val="left" w:pos="8364"/>
        </w:tabs>
        <w:snapToGrid w:val="0"/>
        <w:spacing w:after="120" w:afterLines="50"/>
        <w:ind w:right="-65" w:rightChars="-27" w:firstLine="480" w:firstLineChars="200"/>
        <w:jc w:val="left"/>
        <w:rPr>
          <w:rFonts w:hint="eastAsia" w:cs="仿宋_GB2312" w:asciiTheme="minorEastAsia" w:hAnsiTheme="minorEastAsia" w:eastAsiaTheme="minorEastAsia"/>
          <w:sz w:val="24"/>
          <w:lang w:val="en-US" w:eastAsia="zh-CN"/>
        </w:rPr>
      </w:pPr>
    </w:p>
    <w:p w14:paraId="4FF020B9">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4C8D2689">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1AA990B7">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BF22E1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CE205D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6DFCBDB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7F2AB202">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0552DC6E">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0DBFD53B">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22F4FD00">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74AA6D76">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616BD5EA">
      <w:pPr>
        <w:tabs>
          <w:tab w:val="left" w:pos="993"/>
          <w:tab w:val="left" w:pos="1030"/>
          <w:tab w:val="left" w:pos="8364"/>
        </w:tabs>
        <w:snapToGrid w:val="0"/>
        <w:spacing w:after="120" w:afterLines="50"/>
        <w:ind w:right="-65" w:rightChars="-27" w:firstLine="480" w:firstLineChars="200"/>
        <w:jc w:val="left"/>
        <w:rPr>
          <w:rFonts w:hint="eastAsia" w:hAnsi="宋体" w:cs="宋体"/>
          <w:i w:val="0"/>
          <w:iCs w:val="0"/>
          <w:caps w:val="0"/>
          <w:color w:val="auto"/>
          <w:spacing w:val="0"/>
          <w:sz w:val="24"/>
          <w:szCs w:val="24"/>
          <w:highlight w:val="none"/>
          <w:shd w:val="clear" w:fill="FFFFFF"/>
          <w:lang w:val="en-US" w:eastAsia="zh-CN"/>
        </w:rPr>
      </w:pPr>
    </w:p>
    <w:p w14:paraId="7C5388A2">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sz w:val="24"/>
          <w:lang w:val="en-US" w:eastAsia="zh-CN"/>
        </w:rPr>
        <w:br w:type="page"/>
      </w:r>
    </w:p>
    <w:p w14:paraId="51E3D538">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附件9</w:t>
      </w:r>
    </w:p>
    <w:p w14:paraId="00F07051">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FF8DC35">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供应商控股股东名称、控股公司的名称和存在管理、被管理关系的单位名称说明</w:t>
      </w:r>
    </w:p>
    <w:p w14:paraId="60797BCA">
      <w:pPr>
        <w:ind w:firstLine="420"/>
        <w:rPr>
          <w:rFonts w:cs="仿宋_GB2312" w:asciiTheme="minorEastAsia" w:hAnsiTheme="minorEastAsia" w:eastAsiaTheme="minorEastAsia"/>
          <w:szCs w:val="21"/>
        </w:rPr>
      </w:pPr>
    </w:p>
    <w:p w14:paraId="4BBE2D22">
      <w:pPr>
        <w:wordWrap w:val="0"/>
        <w:topLinePunct/>
        <w:rPr>
          <w:rFonts w:hint="eastAsia" w:cs="仿宋_GB2312" w:asciiTheme="minorEastAsia" w:hAnsiTheme="minorEastAsia" w:eastAsiaTheme="minorEastAsia"/>
          <w:sz w:val="24"/>
        </w:rPr>
      </w:pPr>
    </w:p>
    <w:p w14:paraId="0A894574">
      <w:pPr>
        <w:wordWrap w:val="0"/>
        <w:topLinePunct/>
        <w:rPr>
          <w:rFonts w:cs="仿宋_GB2312" w:asciiTheme="minorEastAsia" w:hAnsiTheme="minorEastAsia" w:eastAsiaTheme="minorEastAsia"/>
          <w:sz w:val="24"/>
        </w:rPr>
      </w:pPr>
      <w:r>
        <w:rPr>
          <w:rFonts w:hint="eastAsia" w:cs="仿宋_GB2312" w:asciiTheme="minorEastAsia" w:hAnsiTheme="minorEastAsia" w:eastAsiaTheme="minorEastAsia"/>
          <w:sz w:val="24"/>
        </w:rPr>
        <w:t>致：</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475A4943">
      <w:pPr>
        <w:spacing w:after="120"/>
        <w:rPr>
          <w:rFonts w:cs="仿宋_GB2312" w:asciiTheme="minorEastAsia" w:hAnsiTheme="minorEastAsia" w:eastAsiaTheme="minorEastAsia"/>
        </w:rPr>
      </w:pPr>
    </w:p>
    <w:p w14:paraId="28E876D8">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与我方的法定代表人（单位负责人）为同一人的企业如下：</w:t>
      </w:r>
    </w:p>
    <w:p w14:paraId="25F0A447">
      <w:pPr>
        <w:ind w:firstLine="426"/>
        <w:rPr>
          <w:rFonts w:cs="仿宋_GB2312" w:asciiTheme="minorEastAsia" w:hAnsiTheme="minorEastAsia" w:eastAsiaTheme="minorEastAsia"/>
          <w:sz w:val="24"/>
        </w:rPr>
      </w:pPr>
    </w:p>
    <w:p w14:paraId="1005DE11">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我方的控股股东如下：</w:t>
      </w:r>
    </w:p>
    <w:p w14:paraId="69FDFA32">
      <w:pPr>
        <w:ind w:firstLine="426"/>
        <w:rPr>
          <w:rFonts w:cs="仿宋_GB2312" w:asciiTheme="minorEastAsia" w:hAnsiTheme="minorEastAsia" w:eastAsiaTheme="minorEastAsia"/>
          <w:sz w:val="24"/>
        </w:rPr>
      </w:pPr>
    </w:p>
    <w:p w14:paraId="0FD8798B">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我方直接控股的企业如下：</w:t>
      </w:r>
    </w:p>
    <w:p w14:paraId="38046F83">
      <w:pPr>
        <w:ind w:firstLine="426"/>
        <w:rPr>
          <w:rFonts w:cs="仿宋_GB2312" w:asciiTheme="minorEastAsia" w:hAnsiTheme="minorEastAsia" w:eastAsiaTheme="minorEastAsia"/>
          <w:sz w:val="24"/>
        </w:rPr>
      </w:pPr>
    </w:p>
    <w:p w14:paraId="55C2414A">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与我方存在管理、被管理关系的单位名称如下：</w:t>
      </w:r>
    </w:p>
    <w:p w14:paraId="03D73FB1">
      <w:pPr>
        <w:ind w:firstLine="426"/>
        <w:rPr>
          <w:rFonts w:cs="仿宋_GB2312" w:asciiTheme="minorEastAsia" w:hAnsiTheme="minorEastAsia" w:eastAsiaTheme="minorEastAsia"/>
          <w:sz w:val="24"/>
        </w:rPr>
      </w:pPr>
    </w:p>
    <w:p w14:paraId="2B632B65">
      <w:pPr>
        <w:ind w:firstLine="426"/>
        <w:rPr>
          <w:rFonts w:cs="仿宋_GB2312" w:asciiTheme="minorEastAsia" w:hAnsiTheme="minorEastAsia" w:eastAsiaTheme="minorEastAsia"/>
          <w:szCs w:val="21"/>
        </w:rPr>
      </w:pPr>
    </w:p>
    <w:p w14:paraId="3B83FE6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1E0CEF1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084C9734">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33A2EBEE">
      <w:pPr>
        <w:ind w:firstLine="480" w:firstLineChars="200"/>
        <w:rPr>
          <w:rFonts w:cs="仿宋_GB2312" w:asciiTheme="minorEastAsia" w:hAnsiTheme="minorEastAsia" w:eastAsiaTheme="minorEastAsia"/>
          <w:szCs w:val="21"/>
        </w:rPr>
      </w:pPr>
    </w:p>
    <w:p w14:paraId="7175E378">
      <w:pPr>
        <w:keepNext w:val="0"/>
        <w:keepLines w:val="0"/>
        <w:widowControl/>
        <w:suppressLineNumbers w:val="0"/>
        <w:jc w:val="both"/>
        <w:rPr>
          <w:rFonts w:hint="eastAsia" w:ascii="宋体" w:hAnsi="宋体" w:eastAsia="宋体" w:cs="宋体"/>
          <w:b/>
          <w:bCs/>
          <w:color w:val="000000"/>
          <w:kern w:val="0"/>
          <w:sz w:val="36"/>
          <w:szCs w:val="36"/>
          <w:lang w:val="en-US" w:eastAsia="zh-CN" w:bidi="ar"/>
        </w:rPr>
      </w:pPr>
    </w:p>
    <w:p w14:paraId="06A53710">
      <w:pP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br w:type="page"/>
      </w:r>
    </w:p>
    <w:p w14:paraId="290E3614">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附件10</w:t>
      </w:r>
    </w:p>
    <w:bookmarkEnd w:id="8"/>
    <w:p w14:paraId="129185C1">
      <w:pPr>
        <w:rPr>
          <w:rFonts w:hint="eastAsia" w:cs="仿宋_GB2312" w:asciiTheme="minorEastAsia" w:hAnsiTheme="minorEastAsia" w:eastAsiaTheme="minorEastAsia"/>
          <w:b/>
          <w:sz w:val="24"/>
          <w:szCs w:val="22"/>
          <w:lang w:val="en-US" w:eastAsia="zh-CN"/>
        </w:rPr>
      </w:pPr>
      <w:bookmarkStart w:id="9" w:name="_Toc7005128"/>
    </w:p>
    <w:bookmarkEnd w:id="9"/>
    <w:p w14:paraId="30F0E4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供应商资质：供应商须具备建设行政主管部门颁发的工程监理综合资质或房屋建筑工程监理乙级及以上资质；</w:t>
      </w:r>
    </w:p>
    <w:p w14:paraId="13BC66B0">
      <w:pPr>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br w:type="page"/>
      </w:r>
    </w:p>
    <w:p w14:paraId="1661ABD0">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附件11</w:t>
      </w:r>
    </w:p>
    <w:p w14:paraId="0471A6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拟派项目总监理工程师：拟派总监理工程师需具备房屋建筑工程专业注册监理工程师资格证书，且在本单位注册；拟派项目总监理工程师如已担任其他在建工程的总监理工程师，则在建工程不得超过三个，同时需提供在建项目建设单位的同意意见书；</w:t>
      </w:r>
    </w:p>
    <w:p w14:paraId="5697D86A">
      <w:pPr>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br w:type="page"/>
      </w:r>
    </w:p>
    <w:p w14:paraId="25CD8A25">
      <w:pPr>
        <w:spacing w:line="360" w:lineRule="auto"/>
        <w:jc w:val="center"/>
        <w:outlineLvl w:val="1"/>
        <w:rPr>
          <w:rFonts w:hint="eastAsia" w:ascii="宋体" w:hAnsi="宋体" w:cs="宋体"/>
          <w:b/>
          <w:color w:val="auto"/>
          <w:sz w:val="30"/>
          <w:szCs w:val="30"/>
          <w:highlight w:val="none"/>
        </w:rPr>
      </w:pPr>
      <w:bookmarkStart w:id="10" w:name="_Toc1174"/>
    </w:p>
    <w:p w14:paraId="07462953">
      <w:pPr>
        <w:spacing w:line="360" w:lineRule="auto"/>
        <w:jc w:val="center"/>
        <w:outlineLvl w:val="1"/>
        <w:rPr>
          <w:rFonts w:hint="eastAsia" w:ascii="宋体" w:hAnsi="宋体" w:cs="宋体"/>
          <w:color w:val="auto"/>
          <w:szCs w:val="21"/>
          <w:highlight w:val="none"/>
        </w:rPr>
      </w:pPr>
      <w:r>
        <w:rPr>
          <w:rFonts w:hint="eastAsia" w:ascii="宋体" w:hAnsi="宋体" w:cs="宋体"/>
          <w:b/>
          <w:color w:val="auto"/>
          <w:sz w:val="30"/>
          <w:szCs w:val="30"/>
          <w:highlight w:val="none"/>
          <w:lang w:val="en-US" w:eastAsia="zh-CN"/>
        </w:rPr>
        <w:t>拟派项目总监理工程师在监情况声明</w:t>
      </w:r>
      <w:bookmarkEnd w:id="10"/>
    </w:p>
    <w:p w14:paraId="23D65919">
      <w:pPr>
        <w:spacing w:line="400" w:lineRule="exact"/>
        <w:rPr>
          <w:rFonts w:hint="eastAsia" w:ascii="宋体" w:hAnsi="宋体" w:cs="宋体"/>
          <w:color w:val="auto"/>
          <w:szCs w:val="21"/>
          <w:highlight w:val="none"/>
        </w:rPr>
      </w:pPr>
    </w:p>
    <w:p w14:paraId="14354F18">
      <w:pPr>
        <w:spacing w:line="400" w:lineRule="exact"/>
        <w:rPr>
          <w:rFonts w:hint="eastAsia" w:ascii="宋体" w:hAnsi="宋体" w:cs="宋体"/>
          <w:color w:val="auto"/>
          <w:sz w:val="24"/>
          <w:highlight w:val="none"/>
          <w:u w:val="single"/>
        </w:rPr>
      </w:pPr>
      <w:r>
        <w:rPr>
          <w:rFonts w:hint="eastAsia" w:ascii="宋体" w:hAnsi="宋体" w:cs="宋体"/>
          <w:color w:val="auto"/>
          <w:sz w:val="24"/>
          <w:highlight w:val="none"/>
        </w:rPr>
        <w:t>致：</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采购人</w:t>
      </w:r>
      <w:r>
        <w:rPr>
          <w:rFonts w:hint="eastAsia" w:ascii="宋体" w:hAnsi="宋体" w:cs="宋体"/>
          <w:color w:val="auto"/>
          <w:sz w:val="24"/>
          <w:highlight w:val="none"/>
          <w:u w:val="single"/>
        </w:rPr>
        <w:t>名称）</w:t>
      </w:r>
    </w:p>
    <w:p w14:paraId="4889E563">
      <w:pPr>
        <w:numPr>
          <w:numId w:val="0"/>
        </w:numPr>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我方在此声明，我方拟派往</w:t>
      </w:r>
      <w:r>
        <w:rPr>
          <w:rFonts w:hint="eastAsia" w:ascii="宋体" w:hAnsi="宋体"/>
          <w:color w:val="auto"/>
          <w:sz w:val="24"/>
          <w:szCs w:val="24"/>
          <w:highlight w:val="none"/>
          <w:u w:val="single"/>
        </w:rPr>
        <w:t xml:space="preserve">    （项目名称）  </w:t>
      </w:r>
      <w:r>
        <w:rPr>
          <w:rFonts w:hint="eastAsia" w:ascii="宋体" w:hAnsi="宋体"/>
          <w:color w:val="auto"/>
          <w:sz w:val="24"/>
          <w:szCs w:val="24"/>
          <w:highlight w:val="none"/>
        </w:rPr>
        <w:t>（以下简称“本工程”）的总监</w:t>
      </w:r>
      <w:r>
        <w:rPr>
          <w:rFonts w:hint="eastAsia" w:ascii="宋体" w:hAnsi="宋体"/>
          <w:color w:val="auto"/>
          <w:sz w:val="24"/>
          <w:szCs w:val="24"/>
          <w:highlight w:val="none"/>
          <w:u w:val="single"/>
        </w:rPr>
        <w:t xml:space="preserve"> （总监姓名） </w:t>
      </w:r>
      <w:r>
        <w:rPr>
          <w:rFonts w:hint="eastAsia" w:ascii="宋体" w:hAnsi="宋体"/>
          <w:color w:val="auto"/>
          <w:sz w:val="24"/>
          <w:szCs w:val="24"/>
          <w:highlight w:val="none"/>
        </w:rPr>
        <w:t>，现阶段</w:t>
      </w:r>
      <w:r>
        <w:rPr>
          <w:rFonts w:hint="eastAsia" w:ascii="宋体" w:hAnsi="宋体"/>
          <w:color w:val="auto"/>
          <w:sz w:val="24"/>
          <w:szCs w:val="24"/>
          <w:highlight w:val="none"/>
          <w:u w:val="single"/>
        </w:rPr>
        <w:t xml:space="preserve">    （有/没有）</w:t>
      </w:r>
      <w:r>
        <w:rPr>
          <w:rFonts w:hint="eastAsia" w:ascii="宋体" w:hAnsi="宋体"/>
          <w:color w:val="auto"/>
          <w:sz w:val="24"/>
          <w:szCs w:val="24"/>
          <w:highlight w:val="none"/>
        </w:rPr>
        <w:t>担任在施建设工程项目的总监，</w:t>
      </w:r>
      <w:r>
        <w:rPr>
          <w:rFonts w:hint="eastAsia" w:ascii="宋体" w:hAnsi="宋体" w:eastAsia="宋体" w:cs="宋体"/>
          <w:color w:val="auto"/>
          <w:kern w:val="0"/>
          <w:sz w:val="24"/>
          <w:szCs w:val="24"/>
          <w:highlight w:val="none"/>
          <w:lang w:val="zh-CN"/>
        </w:rPr>
        <w:t>正在监理的工程不超过</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个</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含本项目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zh-CN"/>
        </w:rPr>
        <w:t>，且都经建设单位书面同意</w:t>
      </w:r>
      <w:r>
        <w:rPr>
          <w:rFonts w:hint="eastAsia" w:ascii="宋体" w:hAnsi="宋体"/>
          <w:color w:val="auto"/>
          <w:sz w:val="24"/>
          <w:szCs w:val="24"/>
          <w:highlight w:val="none"/>
        </w:rPr>
        <w:t>。在监项目如下表：</w:t>
      </w:r>
    </w:p>
    <w:p w14:paraId="48DDA3EC">
      <w:pPr>
        <w:pStyle w:val="3"/>
        <w:rPr>
          <w:color w:val="auto"/>
          <w:sz w:val="24"/>
          <w:szCs w:val="24"/>
          <w:highlight w:val="none"/>
          <w:u w:val="single"/>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4033"/>
        <w:gridCol w:w="2651"/>
        <w:gridCol w:w="1427"/>
      </w:tblGrid>
      <w:tr w14:paraId="24C8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27" w:type="dxa"/>
            <w:noWrap w:val="0"/>
            <w:vAlign w:val="center"/>
          </w:tcPr>
          <w:p w14:paraId="623EE184">
            <w:pPr>
              <w:pStyle w:val="3"/>
              <w:jc w:val="center"/>
              <w:rPr>
                <w:color w:val="auto"/>
                <w:sz w:val="24"/>
                <w:szCs w:val="24"/>
                <w:highlight w:val="none"/>
              </w:rPr>
            </w:pPr>
            <w:r>
              <w:rPr>
                <w:rFonts w:hint="eastAsia"/>
                <w:color w:val="auto"/>
                <w:sz w:val="24"/>
                <w:szCs w:val="24"/>
                <w:highlight w:val="none"/>
              </w:rPr>
              <w:t>序号</w:t>
            </w:r>
          </w:p>
        </w:tc>
        <w:tc>
          <w:tcPr>
            <w:tcW w:w="4033" w:type="dxa"/>
            <w:noWrap w:val="0"/>
            <w:vAlign w:val="center"/>
          </w:tcPr>
          <w:p w14:paraId="7E09FE16">
            <w:pPr>
              <w:pStyle w:val="3"/>
              <w:jc w:val="center"/>
              <w:rPr>
                <w:color w:val="auto"/>
                <w:sz w:val="24"/>
                <w:szCs w:val="24"/>
                <w:highlight w:val="none"/>
              </w:rPr>
            </w:pPr>
            <w:r>
              <w:rPr>
                <w:rFonts w:hint="eastAsia"/>
                <w:color w:val="auto"/>
                <w:sz w:val="24"/>
                <w:szCs w:val="24"/>
                <w:highlight w:val="none"/>
              </w:rPr>
              <w:t>项目名称</w:t>
            </w:r>
          </w:p>
        </w:tc>
        <w:tc>
          <w:tcPr>
            <w:tcW w:w="2651" w:type="dxa"/>
            <w:noWrap w:val="0"/>
            <w:vAlign w:val="center"/>
          </w:tcPr>
          <w:p w14:paraId="07152035">
            <w:pPr>
              <w:pStyle w:val="3"/>
              <w:jc w:val="center"/>
              <w:rPr>
                <w:color w:val="auto"/>
                <w:sz w:val="24"/>
                <w:szCs w:val="24"/>
                <w:highlight w:val="none"/>
              </w:rPr>
            </w:pPr>
            <w:r>
              <w:rPr>
                <w:color w:val="auto"/>
                <w:sz w:val="24"/>
                <w:szCs w:val="24"/>
                <w:highlight w:val="none"/>
              </w:rPr>
              <w:t>建设单位</w:t>
            </w:r>
          </w:p>
        </w:tc>
        <w:tc>
          <w:tcPr>
            <w:tcW w:w="1427" w:type="dxa"/>
            <w:noWrap w:val="0"/>
            <w:vAlign w:val="center"/>
          </w:tcPr>
          <w:p w14:paraId="36771222">
            <w:pPr>
              <w:pStyle w:val="3"/>
              <w:jc w:val="center"/>
              <w:rPr>
                <w:color w:val="auto"/>
                <w:sz w:val="24"/>
                <w:szCs w:val="24"/>
                <w:highlight w:val="none"/>
              </w:rPr>
            </w:pPr>
            <w:r>
              <w:rPr>
                <w:rFonts w:hint="eastAsia"/>
                <w:color w:val="auto"/>
                <w:sz w:val="24"/>
                <w:szCs w:val="24"/>
                <w:highlight w:val="none"/>
              </w:rPr>
              <w:t>项目规模</w:t>
            </w:r>
          </w:p>
        </w:tc>
      </w:tr>
      <w:tr w14:paraId="7C2A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27" w:type="dxa"/>
            <w:noWrap w:val="0"/>
            <w:vAlign w:val="center"/>
          </w:tcPr>
          <w:p w14:paraId="79A13368">
            <w:pPr>
              <w:pStyle w:val="3"/>
              <w:jc w:val="center"/>
              <w:rPr>
                <w:color w:val="auto"/>
                <w:sz w:val="24"/>
                <w:szCs w:val="24"/>
                <w:highlight w:val="none"/>
              </w:rPr>
            </w:pPr>
            <w:r>
              <w:rPr>
                <w:rFonts w:hint="eastAsia"/>
                <w:color w:val="auto"/>
                <w:sz w:val="24"/>
                <w:szCs w:val="24"/>
                <w:highlight w:val="none"/>
              </w:rPr>
              <w:t>1</w:t>
            </w:r>
          </w:p>
        </w:tc>
        <w:tc>
          <w:tcPr>
            <w:tcW w:w="4033" w:type="dxa"/>
            <w:noWrap w:val="0"/>
            <w:vAlign w:val="center"/>
          </w:tcPr>
          <w:p w14:paraId="5A789DD8">
            <w:pPr>
              <w:pStyle w:val="3"/>
              <w:jc w:val="center"/>
              <w:rPr>
                <w:color w:val="auto"/>
                <w:sz w:val="24"/>
                <w:szCs w:val="24"/>
                <w:highlight w:val="none"/>
              </w:rPr>
            </w:pPr>
          </w:p>
        </w:tc>
        <w:tc>
          <w:tcPr>
            <w:tcW w:w="2651" w:type="dxa"/>
            <w:noWrap w:val="0"/>
            <w:vAlign w:val="center"/>
          </w:tcPr>
          <w:p w14:paraId="504AB006">
            <w:pPr>
              <w:pStyle w:val="3"/>
              <w:jc w:val="center"/>
              <w:rPr>
                <w:color w:val="auto"/>
                <w:sz w:val="24"/>
                <w:szCs w:val="24"/>
                <w:highlight w:val="none"/>
              </w:rPr>
            </w:pPr>
          </w:p>
        </w:tc>
        <w:tc>
          <w:tcPr>
            <w:tcW w:w="1427" w:type="dxa"/>
            <w:noWrap w:val="0"/>
            <w:vAlign w:val="center"/>
          </w:tcPr>
          <w:p w14:paraId="06960471">
            <w:pPr>
              <w:pStyle w:val="3"/>
              <w:jc w:val="center"/>
              <w:rPr>
                <w:color w:val="auto"/>
                <w:sz w:val="24"/>
                <w:szCs w:val="24"/>
                <w:highlight w:val="none"/>
              </w:rPr>
            </w:pPr>
          </w:p>
        </w:tc>
      </w:tr>
      <w:tr w14:paraId="4D54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027" w:type="dxa"/>
            <w:noWrap w:val="0"/>
            <w:vAlign w:val="center"/>
          </w:tcPr>
          <w:p w14:paraId="6BEAB734">
            <w:pPr>
              <w:pStyle w:val="3"/>
              <w:jc w:val="center"/>
              <w:rPr>
                <w:color w:val="auto"/>
                <w:sz w:val="24"/>
                <w:szCs w:val="24"/>
                <w:highlight w:val="none"/>
              </w:rPr>
            </w:pPr>
            <w:r>
              <w:rPr>
                <w:rFonts w:hint="eastAsia"/>
                <w:color w:val="auto"/>
                <w:sz w:val="24"/>
                <w:szCs w:val="24"/>
                <w:highlight w:val="none"/>
              </w:rPr>
              <w:t>2</w:t>
            </w:r>
          </w:p>
        </w:tc>
        <w:tc>
          <w:tcPr>
            <w:tcW w:w="4033" w:type="dxa"/>
            <w:noWrap w:val="0"/>
            <w:vAlign w:val="center"/>
          </w:tcPr>
          <w:p w14:paraId="0796A5D4">
            <w:pPr>
              <w:pStyle w:val="3"/>
              <w:jc w:val="center"/>
              <w:rPr>
                <w:color w:val="auto"/>
                <w:sz w:val="24"/>
                <w:szCs w:val="24"/>
                <w:highlight w:val="none"/>
              </w:rPr>
            </w:pPr>
          </w:p>
        </w:tc>
        <w:tc>
          <w:tcPr>
            <w:tcW w:w="2651" w:type="dxa"/>
            <w:noWrap w:val="0"/>
            <w:vAlign w:val="center"/>
          </w:tcPr>
          <w:p w14:paraId="337DA706">
            <w:pPr>
              <w:pStyle w:val="3"/>
              <w:jc w:val="center"/>
              <w:rPr>
                <w:color w:val="auto"/>
                <w:sz w:val="24"/>
                <w:szCs w:val="24"/>
                <w:highlight w:val="none"/>
              </w:rPr>
            </w:pPr>
          </w:p>
        </w:tc>
        <w:tc>
          <w:tcPr>
            <w:tcW w:w="1427" w:type="dxa"/>
            <w:noWrap w:val="0"/>
            <w:vAlign w:val="center"/>
          </w:tcPr>
          <w:p w14:paraId="19400764">
            <w:pPr>
              <w:pStyle w:val="3"/>
              <w:jc w:val="center"/>
              <w:rPr>
                <w:color w:val="auto"/>
                <w:sz w:val="24"/>
                <w:szCs w:val="24"/>
                <w:highlight w:val="none"/>
              </w:rPr>
            </w:pPr>
          </w:p>
        </w:tc>
      </w:tr>
    </w:tbl>
    <w:p w14:paraId="2EB84721">
      <w:pPr>
        <w:ind w:firstLine="480" w:firstLineChars="200"/>
        <w:rPr>
          <w:rFonts w:ascii="宋体" w:hAnsi="宋体"/>
          <w:color w:val="auto"/>
          <w:sz w:val="24"/>
          <w:szCs w:val="24"/>
          <w:highlight w:val="none"/>
        </w:rPr>
      </w:pPr>
      <w:r>
        <w:rPr>
          <w:rFonts w:hint="eastAsia" w:ascii="宋体" w:hAnsi="宋体"/>
          <w:color w:val="auto"/>
          <w:sz w:val="24"/>
          <w:szCs w:val="24"/>
          <w:highlight w:val="none"/>
        </w:rPr>
        <w:t>注</w:t>
      </w:r>
      <w:r>
        <w:rPr>
          <w:rFonts w:ascii="宋体" w:hAnsi="宋体"/>
          <w:color w:val="auto"/>
          <w:sz w:val="24"/>
          <w:szCs w:val="24"/>
          <w:highlight w:val="none"/>
        </w:rPr>
        <w:t>：如有正在监理的工程，需后附建设单位出具的书面同意书复印件</w:t>
      </w:r>
      <w:r>
        <w:rPr>
          <w:rFonts w:hint="eastAsia" w:ascii="宋体" w:hAnsi="宋体"/>
          <w:color w:val="auto"/>
          <w:sz w:val="24"/>
          <w:szCs w:val="24"/>
          <w:highlight w:val="none"/>
        </w:rPr>
        <w:t>或扫描件</w:t>
      </w:r>
      <w:r>
        <w:rPr>
          <w:rFonts w:ascii="宋体" w:hAnsi="宋体"/>
          <w:color w:val="auto"/>
          <w:sz w:val="24"/>
          <w:szCs w:val="24"/>
          <w:highlight w:val="none"/>
        </w:rPr>
        <w:t>加盖公章。</w:t>
      </w:r>
    </w:p>
    <w:p w14:paraId="1FCD8A87">
      <w:pPr>
        <w:spacing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我方保证上述信息的真实和准确，以上承诺如有隐瞒或违反，同意接受</w:t>
      </w:r>
      <w:r>
        <w:rPr>
          <w:rFonts w:hint="eastAsia" w:ascii="宋体" w:hAnsi="宋体" w:eastAsia="宋体" w:cs="Times New Roman"/>
          <w:color w:val="auto"/>
          <w:sz w:val="24"/>
          <w:szCs w:val="24"/>
          <w:highlight w:val="none"/>
          <w:lang w:val="en-US" w:eastAsia="zh-CN"/>
        </w:rPr>
        <w:t>采购人</w:t>
      </w:r>
      <w:r>
        <w:rPr>
          <w:rFonts w:hint="eastAsia" w:ascii="宋体" w:hAnsi="宋体" w:eastAsia="宋体" w:cs="Times New Roman"/>
          <w:color w:val="auto"/>
          <w:sz w:val="24"/>
          <w:szCs w:val="24"/>
          <w:highlight w:val="none"/>
        </w:rPr>
        <w:t>及行政主管部门处理和处罚决定。</w:t>
      </w:r>
    </w:p>
    <w:p w14:paraId="1B8AE2C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w:t>
      </w:r>
      <w:r>
        <w:rPr>
          <w:rFonts w:hint="eastAsia" w:ascii="宋体" w:hAnsi="宋体" w:cs="宋体"/>
          <w:color w:val="auto"/>
          <w:sz w:val="24"/>
          <w:highlight w:val="none"/>
          <w:lang w:val="en-US" w:eastAsia="zh-CN"/>
        </w:rPr>
        <w:t>声明</w:t>
      </w:r>
      <w:r>
        <w:rPr>
          <w:rFonts w:hint="eastAsia" w:ascii="宋体" w:hAnsi="宋体" w:cs="宋体"/>
          <w:color w:val="auto"/>
          <w:sz w:val="24"/>
          <w:highlight w:val="none"/>
        </w:rPr>
        <w:t>。</w:t>
      </w:r>
    </w:p>
    <w:p w14:paraId="1D6D2073">
      <w:pPr>
        <w:spacing w:before="120" w:after="120" w:line="360" w:lineRule="auto"/>
        <w:ind w:firstLine="480" w:firstLineChars="200"/>
        <w:jc w:val="left"/>
        <w:rPr>
          <w:rFonts w:hint="eastAsia" w:cs="仿宋_GB2312" w:asciiTheme="minorEastAsia" w:hAnsiTheme="minorEastAsia" w:eastAsiaTheme="minorEastAsia"/>
          <w:sz w:val="24"/>
        </w:rPr>
      </w:pPr>
    </w:p>
    <w:p w14:paraId="330352D4">
      <w:pPr>
        <w:spacing w:before="120" w:after="120" w:line="360" w:lineRule="auto"/>
        <w:ind w:firstLine="480" w:firstLineChars="200"/>
        <w:jc w:val="left"/>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0B5039B5">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189540B5">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2FFFE077">
      <w:pPr>
        <w:rPr>
          <w:rFonts w:cs="仿宋_GB2312" w:asciiTheme="minorEastAsia" w:hAnsiTheme="minorEastAsia" w:eastAsiaTheme="minorEastAsia"/>
        </w:rPr>
      </w:pPr>
      <w:r>
        <w:rPr>
          <w:rFonts w:cs="仿宋_GB2312" w:asciiTheme="minorEastAsia" w:hAnsiTheme="minorEastAsia" w:eastAsiaTheme="minorEastAsia"/>
        </w:rPr>
        <w:br w:type="page"/>
      </w:r>
    </w:p>
    <w:p w14:paraId="3981F3FC">
      <w:pPr>
        <w:spacing w:line="400" w:lineRule="exact"/>
        <w:jc w:val="center"/>
        <w:rPr>
          <w:rFonts w:hint="eastAsia" w:ascii="宋体" w:hAnsi="宋体" w:cs="宋体"/>
          <w:color w:val="auto"/>
          <w:sz w:val="24"/>
          <w:highlight w:val="none"/>
        </w:rPr>
      </w:pPr>
    </w:p>
    <w:p w14:paraId="10E206C2">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附件12</w:t>
      </w:r>
    </w:p>
    <w:p w14:paraId="4DCE40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p>
    <w:p w14:paraId="36F07FF8">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供应商是否属于为本项目提供整体设计、规范编制或者项目管理、检测等服务的供应商声明</w:t>
      </w:r>
    </w:p>
    <w:p w14:paraId="59C7B3AD">
      <w:pPr>
        <w:ind w:firstLine="420"/>
        <w:rPr>
          <w:rFonts w:cs="仿宋_GB2312" w:asciiTheme="minorEastAsia" w:hAnsiTheme="minorEastAsia" w:eastAsiaTheme="minorEastAsia"/>
          <w:szCs w:val="21"/>
        </w:rPr>
      </w:pPr>
    </w:p>
    <w:p w14:paraId="03479A10">
      <w:pPr>
        <w:spacing w:line="360" w:lineRule="auto"/>
        <w:rPr>
          <w:rFonts w:cs="仿宋_GB2312" w:asciiTheme="minorEastAsia" w:hAnsiTheme="minorEastAsia" w:eastAsiaTheme="minorEastAsia"/>
          <w:szCs w:val="21"/>
        </w:rPr>
      </w:pPr>
    </w:p>
    <w:p w14:paraId="66A1E304">
      <w:pPr>
        <w:wordWrap w:val="0"/>
        <w:topLinePunct/>
        <w:spacing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 xml:space="preserve">致： </w:t>
      </w:r>
      <w:r>
        <w:rPr>
          <w:rFonts w:hint="eastAsia" w:cs="仿宋_GB2312" w:asciiTheme="minorEastAsia" w:hAnsiTheme="minorEastAsia" w:eastAsiaTheme="minorEastAsia"/>
          <w:szCs w:val="21"/>
          <w:u w:val="single"/>
        </w:rPr>
        <w:t xml:space="preserve">  </w:t>
      </w:r>
      <w:r>
        <w:rPr>
          <w:rFonts w:hint="eastAsia" w:cs="仿宋_GB2312" w:asciiTheme="minorEastAsia" w:hAnsiTheme="minorEastAsia" w:eastAsiaTheme="minorEastAsia"/>
          <w:sz w:val="24"/>
          <w:u w:val="single"/>
          <w:lang w:val="zh-CN"/>
        </w:rPr>
        <w:t xml:space="preserve">（采购人名称)         </w:t>
      </w:r>
      <w:r>
        <w:rPr>
          <w:rFonts w:hint="eastAsia" w:cs="仿宋_GB2312" w:asciiTheme="minorEastAsia" w:hAnsiTheme="minorEastAsia" w:eastAsiaTheme="minorEastAsia"/>
          <w:sz w:val="24"/>
          <w:u w:val="single"/>
        </w:rPr>
        <w:t xml:space="preserve"> </w:t>
      </w:r>
    </w:p>
    <w:p w14:paraId="19704F10">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 xml:space="preserve">我方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w:t>
      </w:r>
      <w:r>
        <w:rPr>
          <w:rFonts w:hint="eastAsia" w:cs="仿宋_GB2312" w:asciiTheme="minorEastAsia" w:hAnsiTheme="minorEastAsia" w:eastAsiaTheme="minorEastAsia"/>
          <w:i/>
          <w:iCs/>
          <w:sz w:val="24"/>
        </w:rPr>
        <w:t>属于/不属于</w:t>
      </w:r>
      <w:r>
        <w:rPr>
          <w:rFonts w:hint="eastAsia" w:cs="仿宋_GB2312" w:asciiTheme="minorEastAsia" w:hAnsiTheme="minorEastAsia" w:eastAsiaTheme="minorEastAsia"/>
          <w:sz w:val="24"/>
        </w:rPr>
        <w:t>）为本项目提供整体设计、规范编制或者项目管理、检测等服务的供应商。</w:t>
      </w:r>
    </w:p>
    <w:p w14:paraId="0E4DFE10">
      <w:pPr>
        <w:ind w:firstLine="426"/>
        <w:rPr>
          <w:rFonts w:cs="仿宋_GB2312" w:asciiTheme="minorEastAsia" w:hAnsiTheme="minorEastAsia" w:eastAsiaTheme="minorEastAsia"/>
          <w:sz w:val="24"/>
        </w:rPr>
      </w:pPr>
    </w:p>
    <w:p w14:paraId="583930B2">
      <w:pPr>
        <w:ind w:firstLine="426"/>
        <w:rPr>
          <w:rFonts w:cs="仿宋_GB2312" w:asciiTheme="minorEastAsia" w:hAnsiTheme="minorEastAsia" w:eastAsiaTheme="minorEastAsia"/>
          <w:szCs w:val="21"/>
        </w:rPr>
      </w:pPr>
    </w:p>
    <w:p w14:paraId="7A5A70A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0B36669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71D4D398">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523832B5">
      <w:pPr>
        <w:rPr>
          <w:rFonts w:cs="仿宋_GB2312" w:asciiTheme="minorEastAsia" w:hAnsiTheme="minorEastAsia" w:eastAsiaTheme="minorEastAsia"/>
        </w:rPr>
      </w:pPr>
      <w:r>
        <w:rPr>
          <w:rFonts w:cs="仿宋_GB2312" w:asciiTheme="minorEastAsia" w:hAnsiTheme="minorEastAsia" w:eastAsiaTheme="minorEastAsia"/>
        </w:rPr>
        <w:br w:type="page"/>
      </w:r>
    </w:p>
    <w:p w14:paraId="5A873F58">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附件13</w:t>
      </w:r>
    </w:p>
    <w:p w14:paraId="7FDE4DA6">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000000"/>
          <w:kern w:val="0"/>
          <w:sz w:val="36"/>
          <w:szCs w:val="36"/>
          <w:lang w:val="en-US" w:eastAsia="zh-CN" w:bidi="ar"/>
        </w:rPr>
      </w:pPr>
    </w:p>
    <w:p w14:paraId="5442E4C5">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default"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非联合体响应声明</w:t>
      </w:r>
    </w:p>
    <w:p w14:paraId="419C6913">
      <w:pPr>
        <w:keepNext w:val="0"/>
        <w:keepLines w:val="0"/>
        <w:pageBreakBefore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lang w:val="en-US" w:eastAsia="zh-CN"/>
        </w:rPr>
      </w:pPr>
    </w:p>
    <w:p w14:paraId="3CBFAA1E">
      <w:pPr>
        <w:pStyle w:val="4"/>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eastAsia" w:asciiTheme="minorEastAsia" w:hAnsiTheme="minorEastAsia" w:eastAsiaTheme="minorEastAsia" w:cstheme="minorEastAsia"/>
          <w:sz w:val="20"/>
          <w:szCs w:val="20"/>
        </w:rPr>
      </w:pPr>
    </w:p>
    <w:p w14:paraId="2867BB72">
      <w:pPr>
        <w:pStyle w:val="4"/>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lang w:val="en-US" w:eastAsia="zh-CN"/>
        </w:rPr>
        <w:t>西安中金招标代理有限责任公司</w:t>
      </w:r>
      <w:r>
        <w:rPr>
          <w:rFonts w:hint="eastAsia" w:asciiTheme="minorEastAsia" w:hAnsiTheme="minorEastAsia" w:eastAsiaTheme="minorEastAsia" w:cstheme="minorEastAsia"/>
          <w:kern w:val="0"/>
          <w:sz w:val="24"/>
          <w:szCs w:val="24"/>
          <w:lang w:val="en-US" w:eastAsia="zh-CN"/>
        </w:rPr>
        <w:t xml:space="preserve"> </w:t>
      </w:r>
    </w:p>
    <w:p w14:paraId="481878A4">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我公司作为本次</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项目的供应商,根据</w:t>
      </w:r>
      <w:r>
        <w:rPr>
          <w:rFonts w:hint="eastAsia" w:asciiTheme="minorEastAsia" w:hAnsiTheme="minorEastAsia" w:eastAsiaTheme="minorEastAsia" w:cstheme="minorEastAsia"/>
          <w:bCs/>
          <w:sz w:val="24"/>
          <w:szCs w:val="24"/>
          <w:lang w:val="en-US" w:eastAsia="zh-CN"/>
        </w:rPr>
        <w:t>采购</w:t>
      </w:r>
      <w:r>
        <w:rPr>
          <w:rFonts w:hint="eastAsia" w:asciiTheme="minorEastAsia" w:hAnsiTheme="minorEastAsia" w:eastAsiaTheme="minorEastAsia" w:cstheme="minorEastAsia"/>
          <w:bCs/>
          <w:sz w:val="24"/>
          <w:szCs w:val="24"/>
        </w:rPr>
        <w:t>文件要求,现郑重声明如下:</w:t>
      </w:r>
    </w:p>
    <w:p w14:paraId="1FF3683B">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rPr>
        <w:t>我公司参加本次</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项目为非联合体</w:t>
      </w:r>
      <w:r>
        <w:rPr>
          <w:rFonts w:hint="eastAsia" w:asciiTheme="minorEastAsia" w:hAnsiTheme="minorEastAsia" w:eastAsiaTheme="minorEastAsia" w:cstheme="minorEastAsia"/>
          <w:bCs/>
          <w:sz w:val="24"/>
          <w:szCs w:val="24"/>
          <w:lang w:eastAsia="zh-CN"/>
        </w:rPr>
        <w:t>。</w:t>
      </w:r>
    </w:p>
    <w:p w14:paraId="19EC9C5F">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本公司对上述</w:t>
      </w:r>
      <w:r>
        <w:rPr>
          <w:rFonts w:hint="eastAsia" w:asciiTheme="minorEastAsia" w:hAnsiTheme="minorEastAsia" w:eastAsiaTheme="minorEastAsia" w:cstheme="minorEastAsia"/>
          <w:bCs/>
          <w:sz w:val="24"/>
          <w:szCs w:val="24"/>
          <w:lang w:val="en-US" w:eastAsia="zh-CN"/>
        </w:rPr>
        <w:t>声明</w:t>
      </w:r>
      <w:r>
        <w:rPr>
          <w:rFonts w:hint="eastAsia" w:asciiTheme="minorEastAsia" w:hAnsiTheme="minorEastAsia" w:eastAsiaTheme="minorEastAsia" w:cstheme="minorEastAsia"/>
          <w:bCs/>
          <w:sz w:val="24"/>
          <w:szCs w:val="24"/>
        </w:rPr>
        <w:t>内容事项真实性负责。如经查实上述承诺的内容事项存在虚假，我公司愿意接受以提供虚假材料谋取成交的法律责任。</w:t>
      </w:r>
    </w:p>
    <w:p w14:paraId="60392488">
      <w:pPr>
        <w:keepNext w:val="0"/>
        <w:keepLines w:val="0"/>
        <w:pageBreakBefore w:val="0"/>
        <w:kinsoku/>
        <w:wordWrap/>
        <w:overflowPunct/>
        <w:topLinePunct w:val="0"/>
        <w:autoSpaceDE/>
        <w:autoSpaceDN/>
        <w:bidi w:val="0"/>
        <w:adjustRightInd/>
        <w:snapToGrid/>
        <w:spacing w:before="120" w:after="120" w:line="360" w:lineRule="auto"/>
        <w:ind w:firstLine="480" w:firstLineChars="200"/>
        <w:jc w:val="right"/>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供应商名称（公章）： </w:t>
      </w:r>
      <w:r>
        <w:rPr>
          <w:rFonts w:hint="eastAsia" w:asciiTheme="minorEastAsia" w:hAnsiTheme="minorEastAsia" w:eastAsiaTheme="minorEastAsia" w:cstheme="minorEastAsia"/>
          <w:sz w:val="24"/>
          <w:szCs w:val="24"/>
          <w:u w:val="single"/>
        </w:rPr>
        <w:t xml:space="preserve">              </w:t>
      </w:r>
    </w:p>
    <w:p w14:paraId="154AD3B8">
      <w:pPr>
        <w:keepNext w:val="0"/>
        <w:keepLines w:val="0"/>
        <w:pageBreakBefore w:val="0"/>
        <w:kinsoku/>
        <w:wordWrap/>
        <w:overflowPunct/>
        <w:topLinePunct w:val="0"/>
        <w:autoSpaceDE/>
        <w:autoSpaceDN/>
        <w:bidi w:val="0"/>
        <w:adjustRightInd/>
        <w:snapToGrid/>
        <w:spacing w:before="120" w:after="120" w:line="360" w:lineRule="auto"/>
        <w:ind w:firstLine="480" w:firstLineChars="200"/>
        <w:jc w:val="right"/>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法定代表人（负责人）或其授权代表（签字或盖章）：</w:t>
      </w:r>
      <w:r>
        <w:rPr>
          <w:rFonts w:hint="eastAsia" w:asciiTheme="minorEastAsia" w:hAnsiTheme="minorEastAsia" w:eastAsiaTheme="minorEastAsia" w:cstheme="minorEastAsia"/>
          <w:sz w:val="24"/>
          <w:szCs w:val="24"/>
          <w:u w:val="single"/>
        </w:rPr>
        <w:t xml:space="preserve">                  </w:t>
      </w:r>
    </w:p>
    <w:p w14:paraId="5DCC1B9E">
      <w:pPr>
        <w:widowControl w:val="0"/>
        <w:spacing w:after="120"/>
        <w:jc w:val="right"/>
        <w:outlineLvl w:val="9"/>
        <w:rPr>
          <w:rFonts w:hint="eastAsia" w:ascii="宋体" w:hAnsi="宋体" w:eastAsia="宋体" w:cs="宋体"/>
          <w:kern w:val="0"/>
          <w:sz w:val="32"/>
          <w:szCs w:val="22"/>
          <w:highlight w:val="none"/>
          <w:lang w:val="en-US"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p>
    <w:p w14:paraId="2101A8A5"/>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embedRegular r:id="rId1" w:fontKey="{D968845A-B8BA-4AA7-BA14-781CF0B61A88}"/>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0315CB7"/>
    <w:rsid w:val="01064C9A"/>
    <w:rsid w:val="018362EB"/>
    <w:rsid w:val="07E8046E"/>
    <w:rsid w:val="082425D6"/>
    <w:rsid w:val="09197F25"/>
    <w:rsid w:val="09363BCF"/>
    <w:rsid w:val="09C94AB7"/>
    <w:rsid w:val="0A090C58"/>
    <w:rsid w:val="0BB43C70"/>
    <w:rsid w:val="0BCC17FB"/>
    <w:rsid w:val="0E415D19"/>
    <w:rsid w:val="0ECE3B30"/>
    <w:rsid w:val="0F2619FC"/>
    <w:rsid w:val="11EA4711"/>
    <w:rsid w:val="12C16FBB"/>
    <w:rsid w:val="14725D7F"/>
    <w:rsid w:val="17514A69"/>
    <w:rsid w:val="19DB11C0"/>
    <w:rsid w:val="1C584C30"/>
    <w:rsid w:val="1E2A1C57"/>
    <w:rsid w:val="200F101E"/>
    <w:rsid w:val="20AA5D86"/>
    <w:rsid w:val="21127C4B"/>
    <w:rsid w:val="24435D3E"/>
    <w:rsid w:val="254C0CD8"/>
    <w:rsid w:val="27AB3D22"/>
    <w:rsid w:val="28642123"/>
    <w:rsid w:val="2D564730"/>
    <w:rsid w:val="2F6117D7"/>
    <w:rsid w:val="3003763D"/>
    <w:rsid w:val="301C2B73"/>
    <w:rsid w:val="307F499B"/>
    <w:rsid w:val="3183186B"/>
    <w:rsid w:val="34F65B0E"/>
    <w:rsid w:val="35D10F79"/>
    <w:rsid w:val="37F76B0F"/>
    <w:rsid w:val="39787FA3"/>
    <w:rsid w:val="39D07618"/>
    <w:rsid w:val="40DC0260"/>
    <w:rsid w:val="42805EEF"/>
    <w:rsid w:val="43A044FF"/>
    <w:rsid w:val="43EF2D90"/>
    <w:rsid w:val="452A0524"/>
    <w:rsid w:val="4C8D6053"/>
    <w:rsid w:val="4D636E31"/>
    <w:rsid w:val="4F9273F2"/>
    <w:rsid w:val="502E2B4B"/>
    <w:rsid w:val="514D7CC5"/>
    <w:rsid w:val="516F6ECF"/>
    <w:rsid w:val="519E38E7"/>
    <w:rsid w:val="537248FF"/>
    <w:rsid w:val="55B67488"/>
    <w:rsid w:val="55C64B14"/>
    <w:rsid w:val="5A0A1086"/>
    <w:rsid w:val="5A601687"/>
    <w:rsid w:val="5B6C3E07"/>
    <w:rsid w:val="5BB062DE"/>
    <w:rsid w:val="5D1458EA"/>
    <w:rsid w:val="5D4D452A"/>
    <w:rsid w:val="5F4C0C3F"/>
    <w:rsid w:val="5FA54885"/>
    <w:rsid w:val="5FB854E4"/>
    <w:rsid w:val="61F43376"/>
    <w:rsid w:val="624C235E"/>
    <w:rsid w:val="62D3349B"/>
    <w:rsid w:val="651A0AD1"/>
    <w:rsid w:val="65A96DEB"/>
    <w:rsid w:val="6622264B"/>
    <w:rsid w:val="681161C5"/>
    <w:rsid w:val="6892079A"/>
    <w:rsid w:val="690B56C7"/>
    <w:rsid w:val="69D336B0"/>
    <w:rsid w:val="6A575068"/>
    <w:rsid w:val="6BD66D56"/>
    <w:rsid w:val="6D0F0BC5"/>
    <w:rsid w:val="6E6212A4"/>
    <w:rsid w:val="6ED44ED9"/>
    <w:rsid w:val="6F3516F0"/>
    <w:rsid w:val="6FDD5496"/>
    <w:rsid w:val="737C1B6B"/>
    <w:rsid w:val="74264B66"/>
    <w:rsid w:val="751E2445"/>
    <w:rsid w:val="75322959"/>
    <w:rsid w:val="75976C60"/>
    <w:rsid w:val="75B96BD7"/>
    <w:rsid w:val="768B3D6F"/>
    <w:rsid w:val="76F0689B"/>
    <w:rsid w:val="77A358D1"/>
    <w:rsid w:val="79E104AA"/>
    <w:rsid w:val="7ABB6F4D"/>
    <w:rsid w:val="7BB226A6"/>
    <w:rsid w:val="7C053E68"/>
    <w:rsid w:val="7D480840"/>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Body Text Indent"/>
    <w:basedOn w:val="1"/>
    <w:qFormat/>
    <w:uiPriority w:val="99"/>
    <w:pPr>
      <w:widowControl/>
      <w:spacing w:line="360" w:lineRule="auto"/>
      <w:ind w:firstLine="709"/>
      <w:jc w:val="left"/>
    </w:pPr>
    <w:rPr>
      <w:rFonts w:ascii="Tahoma" w:hAnsi="Tahoma"/>
    </w:rPr>
  </w:style>
  <w:style w:type="paragraph" w:styleId="5">
    <w:name w:val="Plain Text"/>
    <w:basedOn w:val="1"/>
    <w:qFormat/>
    <w:uiPriority w:val="0"/>
    <w:rPr>
      <w:rFonts w:hAnsi="Courier New"/>
      <w:kern w:val="2"/>
      <w:sz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3090</Words>
  <Characters>3100</Characters>
  <Lines>0</Lines>
  <Paragraphs>0</Paragraphs>
  <TotalTime>0</TotalTime>
  <ScaleCrop>false</ScaleCrop>
  <LinksUpToDate>false</LinksUpToDate>
  <CharactersWithSpaces>4361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ZJ-02</cp:lastModifiedBy>
  <dcterms:modified xsi:type="dcterms:W3CDTF">2026-07-03T03:19:30Z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eyJoZGlkIjoiNDNhNzVkZDE5ZmYwODk1MmFjZmFmNzhjMGYzNTY0ZDYiLCJ1c2VySWQiOiIxMzg0Nzg2NzMyIn0=</vt:lpwstr>
  </property>
</Properties>
</file>