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4C8" w:rsidRDefault="00FA6FAB">
      <w:pPr>
        <w:rPr>
          <w:rFonts w:hint="eastAsia"/>
        </w:rPr>
      </w:pPr>
      <w:r>
        <w:rPr>
          <w:rFonts w:hint="eastAsia"/>
        </w:rPr>
        <w:t>技术方案</w:t>
      </w:r>
      <w:bookmarkStart w:id="0" w:name="_GoBack"/>
      <w:bookmarkEnd w:id="0"/>
    </w:p>
    <w:sectPr w:rsidR="00F134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FAB"/>
    <w:rsid w:val="00F134C8"/>
    <w:rsid w:val="00FA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Company>2012dnd.com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2012dnd.com</dc:creator>
  <cp:lastModifiedBy>2012dnd.com</cp:lastModifiedBy>
  <cp:revision>1</cp:revision>
  <dcterms:created xsi:type="dcterms:W3CDTF">2026-07-16T07:50:00Z</dcterms:created>
  <dcterms:modified xsi:type="dcterms:W3CDTF">2026-07-16T07:50:00Z</dcterms:modified>
</cp:coreProperties>
</file>