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4B7A0">
      <w:pPr>
        <w:rPr>
          <w:rFonts w:hint="eastAsia" w:ascii="仿宋" w:hAnsi="仿宋" w:eastAsia="仿宋" w:cs="仿宋"/>
          <w:sz w:val="21"/>
        </w:rPr>
      </w:pPr>
    </w:p>
    <w:p w14:paraId="23622F51">
      <w:pPr>
        <w:spacing w:line="241" w:lineRule="auto"/>
        <w:rPr>
          <w:rFonts w:hint="eastAsia" w:ascii="仿宋" w:hAnsi="仿宋" w:eastAsia="仿宋" w:cs="仿宋"/>
          <w:sz w:val="21"/>
        </w:rPr>
      </w:pPr>
    </w:p>
    <w:p w14:paraId="29C9D756">
      <w:pPr>
        <w:spacing w:line="241" w:lineRule="auto"/>
        <w:rPr>
          <w:rFonts w:hint="eastAsia" w:ascii="仿宋" w:hAnsi="仿宋" w:eastAsia="仿宋" w:cs="仿宋"/>
          <w:sz w:val="21"/>
        </w:rPr>
      </w:pPr>
    </w:p>
    <w:p w14:paraId="2A6BB82C">
      <w:pPr>
        <w:spacing w:line="241" w:lineRule="auto"/>
        <w:rPr>
          <w:rFonts w:hint="eastAsia" w:ascii="仿宋" w:hAnsi="仿宋" w:eastAsia="仿宋" w:cs="仿宋"/>
          <w:sz w:val="21"/>
        </w:rPr>
      </w:pPr>
    </w:p>
    <w:p w14:paraId="76AE58A2">
      <w:pPr>
        <w:pStyle w:val="2"/>
        <w:spacing w:before="170" w:line="221" w:lineRule="auto"/>
        <w:ind w:firstLine="1338" w:firstLineChars="300"/>
        <w:outlineLvl w:val="0"/>
        <w:rPr>
          <w:rFonts w:hint="eastAsia" w:ascii="仿宋" w:hAnsi="仿宋" w:eastAsia="仿宋" w:cs="仿宋"/>
          <w:sz w:val="52"/>
          <w:szCs w:val="52"/>
        </w:rPr>
      </w:pPr>
      <w:r>
        <w:rPr>
          <w:rFonts w:hint="eastAsia" w:ascii="仿宋" w:hAnsi="仿宋" w:eastAsia="仿宋" w:cs="仿宋"/>
          <w:b/>
          <w:bCs/>
          <w:spacing w:val="-38"/>
          <w:sz w:val="52"/>
          <w:szCs w:val="52"/>
        </w:rPr>
        <w:t>姚家坡关押点生命探测仪项目</w:t>
      </w:r>
    </w:p>
    <w:p w14:paraId="39F597FB">
      <w:pPr>
        <w:spacing w:line="242" w:lineRule="auto"/>
        <w:rPr>
          <w:rFonts w:hint="eastAsia" w:ascii="仿宋" w:hAnsi="仿宋" w:eastAsia="仿宋" w:cs="仿宋"/>
          <w:sz w:val="21"/>
        </w:rPr>
      </w:pPr>
    </w:p>
    <w:p w14:paraId="4B6874F0">
      <w:pPr>
        <w:spacing w:line="242" w:lineRule="auto"/>
        <w:rPr>
          <w:rFonts w:hint="eastAsia" w:ascii="仿宋" w:hAnsi="仿宋" w:eastAsia="仿宋" w:cs="仿宋"/>
          <w:sz w:val="21"/>
        </w:rPr>
      </w:pPr>
    </w:p>
    <w:p w14:paraId="612A612C">
      <w:pPr>
        <w:spacing w:line="243" w:lineRule="auto"/>
        <w:rPr>
          <w:rFonts w:hint="eastAsia" w:ascii="仿宋" w:hAnsi="仿宋" w:eastAsia="仿宋" w:cs="仿宋"/>
          <w:sz w:val="21"/>
        </w:rPr>
      </w:pPr>
    </w:p>
    <w:p w14:paraId="3F4F20C7">
      <w:pPr>
        <w:spacing w:line="243" w:lineRule="auto"/>
        <w:rPr>
          <w:rFonts w:hint="eastAsia" w:ascii="仿宋" w:hAnsi="仿宋" w:eastAsia="仿宋" w:cs="仿宋"/>
          <w:sz w:val="21"/>
        </w:rPr>
      </w:pPr>
    </w:p>
    <w:p w14:paraId="235A3C6B">
      <w:pPr>
        <w:spacing w:line="243" w:lineRule="auto"/>
        <w:rPr>
          <w:rFonts w:hint="eastAsia" w:ascii="仿宋" w:hAnsi="仿宋" w:eastAsia="仿宋" w:cs="仿宋"/>
          <w:sz w:val="21"/>
        </w:rPr>
      </w:pPr>
    </w:p>
    <w:p w14:paraId="2D44AA5B">
      <w:pPr>
        <w:spacing w:line="243" w:lineRule="auto"/>
        <w:rPr>
          <w:rFonts w:hint="eastAsia" w:ascii="仿宋" w:hAnsi="仿宋" w:eastAsia="仿宋" w:cs="仿宋"/>
          <w:sz w:val="21"/>
        </w:rPr>
      </w:pPr>
    </w:p>
    <w:p w14:paraId="6C5D64A4">
      <w:pPr>
        <w:spacing w:line="243" w:lineRule="auto"/>
        <w:rPr>
          <w:rFonts w:hint="eastAsia" w:ascii="仿宋" w:hAnsi="仿宋" w:eastAsia="仿宋" w:cs="仿宋"/>
          <w:sz w:val="21"/>
        </w:rPr>
      </w:pPr>
    </w:p>
    <w:p w14:paraId="734306E6">
      <w:pPr>
        <w:spacing w:line="243" w:lineRule="auto"/>
        <w:rPr>
          <w:rFonts w:hint="eastAsia" w:ascii="仿宋" w:hAnsi="仿宋" w:eastAsia="仿宋" w:cs="仿宋"/>
          <w:sz w:val="21"/>
        </w:rPr>
      </w:pPr>
    </w:p>
    <w:p w14:paraId="1024D0C5">
      <w:pPr>
        <w:spacing w:line="243" w:lineRule="auto"/>
        <w:rPr>
          <w:rFonts w:hint="eastAsia" w:ascii="仿宋" w:hAnsi="仿宋" w:eastAsia="仿宋" w:cs="仿宋"/>
          <w:sz w:val="21"/>
        </w:rPr>
      </w:pPr>
    </w:p>
    <w:p w14:paraId="7FD842B9">
      <w:pPr>
        <w:pStyle w:val="2"/>
        <w:spacing w:before="169" w:line="224" w:lineRule="auto"/>
        <w:ind w:left="2993"/>
        <w:rPr>
          <w:rFonts w:hint="eastAsia" w:ascii="仿宋" w:hAnsi="仿宋" w:eastAsia="仿宋" w:cs="仿宋"/>
          <w:sz w:val="52"/>
          <w:szCs w:val="52"/>
        </w:rPr>
      </w:pPr>
      <w:r>
        <w:rPr>
          <w:rFonts w:hint="eastAsia" w:ascii="仿宋" w:hAnsi="仿宋" w:eastAsia="仿宋" w:cs="仿宋"/>
          <w:spacing w:val="-29"/>
          <w:sz w:val="52"/>
          <w:szCs w:val="52"/>
          <w:lang w:val="en-US" w:eastAsia="zh-CN"/>
        </w:rPr>
        <w:t>采 购</w:t>
      </w:r>
      <w:r>
        <w:rPr>
          <w:rFonts w:hint="eastAsia" w:ascii="仿宋" w:hAnsi="仿宋" w:eastAsia="仿宋" w:cs="仿宋"/>
          <w:spacing w:val="-5"/>
          <w:sz w:val="52"/>
          <w:szCs w:val="52"/>
        </w:rPr>
        <w:t xml:space="preserve"> </w:t>
      </w:r>
      <w:r>
        <w:rPr>
          <w:rFonts w:hint="eastAsia" w:ascii="仿宋" w:hAnsi="仿宋" w:eastAsia="仿宋" w:cs="仿宋"/>
          <w:spacing w:val="-29"/>
          <w:sz w:val="52"/>
          <w:szCs w:val="52"/>
        </w:rPr>
        <w:t>合</w:t>
      </w:r>
      <w:r>
        <w:rPr>
          <w:rFonts w:hint="eastAsia" w:ascii="仿宋" w:hAnsi="仿宋" w:eastAsia="仿宋" w:cs="仿宋"/>
          <w:spacing w:val="42"/>
          <w:sz w:val="52"/>
          <w:szCs w:val="52"/>
        </w:rPr>
        <w:t xml:space="preserve"> </w:t>
      </w:r>
      <w:r>
        <w:rPr>
          <w:rFonts w:hint="eastAsia" w:ascii="仿宋" w:hAnsi="仿宋" w:eastAsia="仿宋" w:cs="仿宋"/>
          <w:spacing w:val="-29"/>
          <w:sz w:val="52"/>
          <w:szCs w:val="52"/>
        </w:rPr>
        <w:t>同</w:t>
      </w:r>
    </w:p>
    <w:p w14:paraId="6A4A93EB">
      <w:pPr>
        <w:spacing w:line="251" w:lineRule="auto"/>
        <w:rPr>
          <w:rFonts w:hint="eastAsia" w:ascii="仿宋" w:hAnsi="仿宋" w:eastAsia="仿宋" w:cs="仿宋"/>
          <w:sz w:val="21"/>
        </w:rPr>
      </w:pPr>
    </w:p>
    <w:p w14:paraId="4D5C03C3">
      <w:pPr>
        <w:spacing w:line="252" w:lineRule="auto"/>
        <w:rPr>
          <w:rFonts w:hint="eastAsia" w:ascii="仿宋" w:hAnsi="仿宋" w:eastAsia="仿宋" w:cs="仿宋"/>
          <w:sz w:val="21"/>
        </w:rPr>
      </w:pPr>
    </w:p>
    <w:p w14:paraId="4EF81846">
      <w:pPr>
        <w:spacing w:line="252" w:lineRule="auto"/>
        <w:rPr>
          <w:rFonts w:hint="eastAsia" w:ascii="仿宋" w:hAnsi="仿宋" w:eastAsia="仿宋" w:cs="仿宋"/>
          <w:sz w:val="21"/>
        </w:rPr>
      </w:pPr>
    </w:p>
    <w:p w14:paraId="79E93F7F">
      <w:pPr>
        <w:pStyle w:val="2"/>
        <w:spacing w:before="101" w:line="224" w:lineRule="auto"/>
        <w:ind w:left="2523"/>
        <w:rPr>
          <w:rFonts w:hint="eastAsia" w:ascii="仿宋" w:hAnsi="仿宋" w:eastAsia="仿宋" w:cs="仿宋"/>
          <w:sz w:val="31"/>
          <w:szCs w:val="31"/>
        </w:rPr>
      </w:pPr>
      <w:r>
        <w:rPr>
          <w:rFonts w:hint="eastAsia" w:ascii="仿宋" w:hAnsi="仿宋" w:eastAsia="仿宋" w:cs="仿宋"/>
          <w:spacing w:val="-9"/>
          <w:sz w:val="31"/>
          <w:szCs w:val="31"/>
        </w:rPr>
        <w:t>合同编号：(</w:t>
      </w:r>
      <w:r>
        <w:rPr>
          <w:rFonts w:hint="eastAsia" w:ascii="仿宋" w:hAnsi="仿宋" w:eastAsia="仿宋" w:cs="仿宋"/>
          <w:spacing w:val="8"/>
          <w:sz w:val="31"/>
          <w:szCs w:val="31"/>
        </w:rPr>
        <w:t xml:space="preserve">          </w:t>
      </w:r>
      <w:r>
        <w:rPr>
          <w:rFonts w:hint="eastAsia" w:ascii="仿宋" w:hAnsi="仿宋" w:eastAsia="仿宋" w:cs="仿宋"/>
          <w:color w:val="605060"/>
          <w:spacing w:val="-9"/>
          <w:sz w:val="31"/>
          <w:szCs w:val="31"/>
        </w:rPr>
        <w:t>)</w:t>
      </w:r>
    </w:p>
    <w:p w14:paraId="58381C45">
      <w:pPr>
        <w:spacing w:line="312" w:lineRule="auto"/>
        <w:rPr>
          <w:rFonts w:hint="eastAsia" w:ascii="仿宋" w:hAnsi="仿宋" w:eastAsia="仿宋" w:cs="仿宋"/>
          <w:sz w:val="21"/>
        </w:rPr>
      </w:pPr>
    </w:p>
    <w:p w14:paraId="7479EAAA">
      <w:pPr>
        <w:spacing w:line="312" w:lineRule="auto"/>
        <w:rPr>
          <w:rFonts w:hint="eastAsia" w:ascii="仿宋" w:hAnsi="仿宋" w:eastAsia="仿宋" w:cs="仿宋"/>
          <w:sz w:val="21"/>
        </w:rPr>
      </w:pPr>
    </w:p>
    <w:p w14:paraId="178FAB87">
      <w:pPr>
        <w:spacing w:line="349" w:lineRule="auto"/>
        <w:rPr>
          <w:rFonts w:hint="eastAsia" w:ascii="仿宋" w:hAnsi="仿宋" w:eastAsia="仿宋" w:cs="仿宋"/>
          <w:sz w:val="21"/>
        </w:rPr>
      </w:pPr>
    </w:p>
    <w:p w14:paraId="677D9D25">
      <w:pPr>
        <w:pStyle w:val="2"/>
        <w:spacing w:before="98" w:line="222" w:lineRule="auto"/>
        <w:ind w:left="1413"/>
        <w:rPr>
          <w:rFonts w:hint="default" w:ascii="仿宋" w:hAnsi="仿宋" w:eastAsia="仿宋" w:cs="仿宋"/>
          <w:lang w:val="en-US" w:eastAsia="zh-CN"/>
        </w:rPr>
      </w:pPr>
      <w:r>
        <w:rPr>
          <w:rFonts w:hint="eastAsia" w:ascii="仿宋" w:hAnsi="仿宋" w:eastAsia="仿宋" w:cs="仿宋"/>
          <w:spacing w:val="-1"/>
        </w:rPr>
        <w:t>甲方(采购方):</w:t>
      </w:r>
      <w:r>
        <w:rPr>
          <w:rFonts w:hint="eastAsia" w:ascii="仿宋" w:hAnsi="仿宋" w:eastAsia="仿宋" w:cs="仿宋"/>
          <w:spacing w:val="-91"/>
        </w:rPr>
        <w:t xml:space="preserve"> </w:t>
      </w:r>
      <w:r>
        <w:rPr>
          <w:rFonts w:hint="eastAsia" w:ascii="仿宋" w:hAnsi="仿宋" w:eastAsia="仿宋" w:cs="仿宋"/>
          <w:spacing w:val="-114"/>
          <w:u w:val="single" w:color="auto"/>
        </w:rPr>
        <w:t xml:space="preserve"> </w:t>
      </w:r>
      <w:r>
        <w:rPr>
          <w:rFonts w:hint="eastAsia" w:ascii="仿宋" w:hAnsi="仿宋" w:eastAsia="仿宋" w:cs="仿宋"/>
          <w:spacing w:val="-1"/>
          <w:u w:val="single" w:color="auto"/>
        </w:rPr>
        <w:t>陕西省</w:t>
      </w:r>
      <w:r>
        <w:rPr>
          <w:rFonts w:hint="eastAsia" w:ascii="仿宋" w:hAnsi="仿宋" w:eastAsia="仿宋" w:cs="仿宋"/>
          <w:spacing w:val="-51"/>
          <w:u w:val="single" w:color="auto"/>
          <w:lang w:val="en-US" w:eastAsia="zh-CN"/>
        </w:rPr>
        <w:t>延安</w:t>
      </w:r>
      <w:r>
        <w:rPr>
          <w:rFonts w:hint="eastAsia" w:ascii="仿宋" w:hAnsi="仿宋" w:eastAsia="仿宋" w:cs="仿宋"/>
          <w:spacing w:val="-1"/>
          <w:u w:val="single" w:color="auto"/>
        </w:rPr>
        <w:t>监狱</w:t>
      </w:r>
      <w:r>
        <w:rPr>
          <w:rFonts w:hint="eastAsia" w:cs="仿宋"/>
          <w:spacing w:val="-1"/>
          <w:u w:val="single" w:color="auto"/>
          <w:lang w:val="en-US" w:eastAsia="zh-CN"/>
        </w:rPr>
        <w:t xml:space="preserve">          </w:t>
      </w:r>
    </w:p>
    <w:p w14:paraId="60781C6B">
      <w:pPr>
        <w:spacing w:line="258" w:lineRule="auto"/>
        <w:rPr>
          <w:rFonts w:hint="eastAsia" w:ascii="仿宋" w:hAnsi="仿宋" w:eastAsia="仿宋" w:cs="仿宋"/>
          <w:sz w:val="21"/>
        </w:rPr>
      </w:pPr>
    </w:p>
    <w:p w14:paraId="348302E2">
      <w:pPr>
        <w:spacing w:line="258" w:lineRule="auto"/>
        <w:rPr>
          <w:rFonts w:hint="eastAsia" w:ascii="仿宋" w:hAnsi="仿宋" w:eastAsia="仿宋" w:cs="仿宋"/>
          <w:sz w:val="21"/>
        </w:rPr>
      </w:pPr>
    </w:p>
    <w:p w14:paraId="2B403698">
      <w:pPr>
        <w:spacing w:line="258" w:lineRule="auto"/>
        <w:rPr>
          <w:rFonts w:hint="eastAsia" w:ascii="仿宋" w:hAnsi="仿宋" w:eastAsia="仿宋" w:cs="仿宋"/>
          <w:sz w:val="21"/>
        </w:rPr>
      </w:pPr>
    </w:p>
    <w:p w14:paraId="2D5249C8">
      <w:pPr>
        <w:pStyle w:val="2"/>
        <w:spacing w:before="98" w:line="222" w:lineRule="auto"/>
        <w:ind w:left="1393"/>
        <w:rPr>
          <w:rFonts w:hint="eastAsia" w:ascii="仿宋" w:hAnsi="仿宋" w:eastAsia="仿宋" w:cs="仿宋"/>
          <w:u w:val="single"/>
          <w:lang w:val="en-US" w:eastAsia="zh-CN"/>
        </w:rPr>
      </w:pPr>
      <w:r>
        <w:rPr>
          <w:rFonts w:hint="eastAsia" w:ascii="仿宋" w:hAnsi="仿宋" w:eastAsia="仿宋" w:cs="仿宋"/>
          <w:spacing w:val="11"/>
        </w:rPr>
        <w:t>乙方(供应方):</w:t>
      </w:r>
      <w:r>
        <w:rPr>
          <w:rFonts w:hint="eastAsia" w:cs="仿宋"/>
          <w:spacing w:val="11"/>
          <w:u w:val="single"/>
          <w:lang w:val="en-US" w:eastAsia="zh-CN"/>
        </w:rPr>
        <w:t xml:space="preserve">             </w:t>
      </w:r>
      <w:r>
        <w:rPr>
          <w:rFonts w:hint="eastAsia" w:ascii="仿宋" w:hAnsi="仿宋" w:eastAsia="仿宋" w:cs="仿宋"/>
          <w:spacing w:val="-73"/>
          <w:u w:val="single"/>
        </w:rPr>
        <w:t xml:space="preserve"> </w:t>
      </w:r>
      <w:r>
        <w:rPr>
          <w:rFonts w:hint="eastAsia" w:ascii="仿宋" w:hAnsi="仿宋" w:eastAsia="仿宋" w:cs="仿宋"/>
          <w:spacing w:val="-73"/>
          <w:u w:val="single"/>
          <w:lang w:val="en-US" w:eastAsia="zh-CN"/>
        </w:rPr>
        <w:t xml:space="preserve">                      </w:t>
      </w:r>
    </w:p>
    <w:p w14:paraId="25B7B58C">
      <w:pPr>
        <w:spacing w:line="245" w:lineRule="auto"/>
        <w:rPr>
          <w:rFonts w:hint="eastAsia" w:ascii="仿宋" w:hAnsi="仿宋" w:eastAsia="仿宋" w:cs="仿宋"/>
          <w:sz w:val="21"/>
        </w:rPr>
      </w:pPr>
    </w:p>
    <w:p w14:paraId="0C169695">
      <w:pPr>
        <w:spacing w:line="245" w:lineRule="auto"/>
        <w:rPr>
          <w:rFonts w:hint="eastAsia" w:ascii="仿宋" w:hAnsi="仿宋" w:eastAsia="仿宋" w:cs="仿宋"/>
          <w:sz w:val="21"/>
        </w:rPr>
      </w:pPr>
    </w:p>
    <w:p w14:paraId="4A775199">
      <w:pPr>
        <w:spacing w:line="246" w:lineRule="auto"/>
        <w:rPr>
          <w:rFonts w:hint="eastAsia" w:ascii="仿宋" w:hAnsi="仿宋" w:eastAsia="仿宋" w:cs="仿宋"/>
          <w:sz w:val="21"/>
        </w:rPr>
      </w:pPr>
    </w:p>
    <w:p w14:paraId="5E254F97">
      <w:pPr>
        <w:spacing w:line="451" w:lineRule="auto"/>
        <w:ind w:firstLine="2376" w:firstLineChars="1200"/>
        <w:jc w:val="both"/>
        <w:rPr>
          <w:rFonts w:hint="eastAsia" w:ascii="仿宋" w:hAnsi="仿宋" w:eastAsia="仿宋" w:cs="仿宋"/>
          <w:snapToGrid w:val="0"/>
          <w:color w:val="000000"/>
          <w:spacing w:val="-51"/>
          <w:kern w:val="0"/>
          <w:sz w:val="30"/>
          <w:szCs w:val="30"/>
          <w:u w:val="none" w:color="auto"/>
          <w:lang w:val="en-US" w:eastAsia="zh-CN" w:bidi="ar-SA"/>
        </w:rPr>
      </w:pPr>
      <w:r>
        <w:rPr>
          <w:rFonts w:hint="eastAsia" w:ascii="仿宋" w:hAnsi="仿宋" w:eastAsia="仿宋" w:cs="仿宋"/>
          <w:snapToGrid w:val="0"/>
          <w:color w:val="000000"/>
          <w:spacing w:val="-51"/>
          <w:kern w:val="0"/>
          <w:sz w:val="30"/>
          <w:szCs w:val="30"/>
          <w:u w:val="none" w:color="auto"/>
          <w:lang w:val="en-US" w:eastAsia="zh-CN" w:bidi="ar-SA"/>
        </w:rPr>
        <w:t xml:space="preserve"> 年     月      日</w:t>
      </w:r>
    </w:p>
    <w:p w14:paraId="47575E0D">
      <w:pPr>
        <w:pStyle w:val="2"/>
        <w:spacing w:before="91" w:line="221" w:lineRule="auto"/>
        <w:ind w:left="2714"/>
        <w:rPr>
          <w:rFonts w:hint="eastAsia" w:ascii="仿宋" w:hAnsi="仿宋" w:eastAsia="仿宋" w:cs="仿宋"/>
          <w:spacing w:val="-7"/>
          <w:sz w:val="28"/>
          <w:szCs w:val="28"/>
        </w:rPr>
      </w:pPr>
    </w:p>
    <w:p w14:paraId="6DD78F58">
      <w:pPr>
        <w:pStyle w:val="2"/>
        <w:spacing w:before="91" w:line="221" w:lineRule="auto"/>
        <w:ind w:left="2714"/>
        <w:rPr>
          <w:rFonts w:hint="eastAsia" w:ascii="仿宋" w:hAnsi="仿宋" w:eastAsia="仿宋" w:cs="仿宋"/>
          <w:spacing w:val="-7"/>
          <w:sz w:val="28"/>
          <w:szCs w:val="28"/>
        </w:rPr>
      </w:pPr>
    </w:p>
    <w:p w14:paraId="28E2B265">
      <w:pPr>
        <w:pStyle w:val="2"/>
        <w:spacing w:before="91" w:line="221" w:lineRule="auto"/>
        <w:ind w:left="2714"/>
        <w:rPr>
          <w:rFonts w:hint="eastAsia" w:ascii="仿宋" w:hAnsi="仿宋" w:eastAsia="仿宋" w:cs="仿宋"/>
          <w:spacing w:val="-7"/>
          <w:sz w:val="28"/>
          <w:szCs w:val="28"/>
        </w:rPr>
      </w:pPr>
    </w:p>
    <w:p w14:paraId="3A6A2F87">
      <w:pPr>
        <w:pStyle w:val="2"/>
        <w:spacing w:before="91" w:line="221" w:lineRule="auto"/>
        <w:ind w:left="2714"/>
        <w:rPr>
          <w:rFonts w:hint="eastAsia" w:ascii="仿宋" w:hAnsi="仿宋" w:eastAsia="仿宋" w:cs="仿宋"/>
          <w:spacing w:val="-7"/>
          <w:sz w:val="28"/>
          <w:szCs w:val="28"/>
        </w:rPr>
      </w:pPr>
    </w:p>
    <w:p w14:paraId="36B170AF">
      <w:pPr>
        <w:pStyle w:val="2"/>
        <w:spacing w:before="91" w:line="221" w:lineRule="auto"/>
        <w:ind w:left="2714"/>
        <w:rPr>
          <w:rFonts w:hint="eastAsia" w:ascii="仿宋" w:hAnsi="仿宋" w:eastAsia="仿宋" w:cs="仿宋"/>
          <w:spacing w:val="-7"/>
          <w:sz w:val="28"/>
          <w:szCs w:val="28"/>
        </w:rPr>
      </w:pPr>
    </w:p>
    <w:p w14:paraId="03397A46">
      <w:pPr>
        <w:pStyle w:val="2"/>
        <w:spacing w:before="91" w:line="221" w:lineRule="auto"/>
        <w:ind w:left="2714"/>
        <w:rPr>
          <w:rFonts w:hint="eastAsia" w:ascii="仿宋" w:hAnsi="仿宋" w:eastAsia="仿宋" w:cs="仿宋"/>
          <w:spacing w:val="-7"/>
          <w:sz w:val="28"/>
          <w:szCs w:val="28"/>
        </w:rPr>
      </w:pPr>
    </w:p>
    <w:p w14:paraId="56C1F53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2714"/>
        <w:textAlignment w:val="baseline"/>
        <w:rPr>
          <w:rFonts w:hint="eastAsia" w:ascii="仿宋" w:hAnsi="仿宋" w:eastAsia="仿宋" w:cs="仿宋"/>
          <w:b/>
          <w:bCs/>
          <w:sz w:val="24"/>
          <w:szCs w:val="24"/>
          <w:u w:val="none"/>
        </w:rPr>
      </w:pPr>
      <w:r>
        <w:rPr>
          <w:rFonts w:hint="eastAsia" w:ascii="仿宋" w:hAnsi="仿宋" w:eastAsia="仿宋" w:cs="仿宋"/>
          <w:b/>
          <w:bCs/>
          <w:spacing w:val="-7"/>
          <w:sz w:val="24"/>
          <w:szCs w:val="24"/>
          <w:u w:val="none"/>
        </w:rPr>
        <w:t>姚家坡关押点生命探测仪项目</w:t>
      </w:r>
      <w:r>
        <w:rPr>
          <w:rFonts w:hint="eastAsia" w:ascii="仿宋" w:hAnsi="仿宋" w:eastAsia="仿宋" w:cs="仿宋"/>
          <w:b/>
          <w:bCs/>
          <w:spacing w:val="-7"/>
          <w:sz w:val="24"/>
          <w:szCs w:val="24"/>
          <w:u w:val="none"/>
          <w:lang w:val="en-US" w:eastAsia="zh-CN"/>
        </w:rPr>
        <w:t>采购</w:t>
      </w:r>
      <w:r>
        <w:rPr>
          <w:rFonts w:hint="eastAsia" w:ascii="仿宋" w:hAnsi="仿宋" w:eastAsia="仿宋" w:cs="仿宋"/>
          <w:b/>
          <w:bCs/>
          <w:spacing w:val="-7"/>
          <w:sz w:val="24"/>
          <w:szCs w:val="24"/>
          <w:u w:val="none"/>
        </w:rPr>
        <w:t>合同</w:t>
      </w:r>
    </w:p>
    <w:p w14:paraId="049C0C5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textAlignment w:val="baseline"/>
        <w:rPr>
          <w:rFonts w:hint="eastAsia" w:ascii="仿宋" w:hAnsi="仿宋" w:eastAsia="仿宋" w:cs="仿宋"/>
          <w:b/>
          <w:bCs/>
          <w:sz w:val="24"/>
          <w:szCs w:val="24"/>
          <w:lang w:val="en-US" w:eastAsia="zh-CN"/>
        </w:rPr>
      </w:pPr>
      <w:r>
        <w:rPr>
          <w:rFonts w:hint="eastAsia" w:ascii="仿宋" w:hAnsi="仿宋" w:eastAsia="仿宋" w:cs="仿宋"/>
          <w:b/>
          <w:bCs/>
          <w:spacing w:val="-16"/>
          <w:sz w:val="24"/>
          <w:szCs w:val="24"/>
        </w:rPr>
        <w:t>甲方：</w:t>
      </w:r>
      <w:r>
        <w:rPr>
          <w:rFonts w:hint="eastAsia" w:ascii="仿宋" w:hAnsi="仿宋" w:eastAsia="仿宋" w:cs="仿宋"/>
          <w:b/>
          <w:bCs/>
          <w:spacing w:val="-16"/>
          <w:sz w:val="24"/>
          <w:szCs w:val="24"/>
          <w:lang w:val="en-US" w:eastAsia="zh-CN"/>
        </w:rPr>
        <w:t>陕西省延安监狱</w:t>
      </w:r>
    </w:p>
    <w:p w14:paraId="5EF0F316">
      <w:pPr>
        <w:keepNext w:val="0"/>
        <w:keepLines w:val="0"/>
        <w:pageBreakBefore w:val="0"/>
        <w:widowControl/>
        <w:kinsoku w:val="0"/>
        <w:wordWrap/>
        <w:overflowPunct/>
        <w:topLinePunct w:val="0"/>
        <w:autoSpaceDE w:val="0"/>
        <w:autoSpaceDN w:val="0"/>
        <w:bidi w:val="0"/>
        <w:adjustRightInd w:val="0"/>
        <w:snapToGrid w:val="0"/>
        <w:spacing w:line="500" w:lineRule="exact"/>
        <w:ind w:left="598"/>
        <w:textAlignment w:val="baseline"/>
        <w:rPr>
          <w:rFonts w:hint="eastAsia" w:ascii="仿宋" w:hAnsi="仿宋" w:eastAsia="仿宋" w:cs="仿宋"/>
          <w:b/>
          <w:bCs/>
          <w:snapToGrid w:val="0"/>
          <w:color w:val="000000"/>
          <w:spacing w:val="-16"/>
          <w:kern w:val="0"/>
          <w:sz w:val="24"/>
          <w:szCs w:val="24"/>
          <w:lang w:val="en-US" w:eastAsia="zh-CN" w:bidi="ar-SA"/>
        </w:rPr>
      </w:pPr>
      <w:r>
        <w:rPr>
          <w:rFonts w:hint="eastAsia" w:ascii="仿宋" w:hAnsi="仿宋" w:eastAsia="仿宋" w:cs="仿宋"/>
          <w:b/>
          <w:bCs/>
          <w:snapToGrid w:val="0"/>
          <w:color w:val="000000"/>
          <w:spacing w:val="-16"/>
          <w:kern w:val="0"/>
          <w:sz w:val="24"/>
          <w:szCs w:val="24"/>
          <w:lang w:val="en-US" w:eastAsia="zh-CN" w:bidi="ar-SA"/>
        </w:rPr>
        <w:t>统一社会信用代码：</w:t>
      </w:r>
    </w:p>
    <w:p w14:paraId="22E7102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textAlignment w:val="baseline"/>
        <w:rPr>
          <w:rFonts w:hint="eastAsia" w:ascii="仿宋" w:hAnsi="仿宋" w:eastAsia="仿宋" w:cs="仿宋"/>
          <w:b/>
          <w:bCs/>
          <w:sz w:val="24"/>
          <w:szCs w:val="24"/>
        </w:rPr>
      </w:pPr>
      <w:r>
        <w:rPr>
          <w:rFonts w:hint="eastAsia" w:ascii="仿宋" w:hAnsi="仿宋" w:eastAsia="仿宋" w:cs="仿宋"/>
          <w:b/>
          <w:bCs/>
          <w:spacing w:val="-17"/>
          <w:sz w:val="24"/>
          <w:szCs w:val="24"/>
        </w:rPr>
        <w:t>负责人：</w:t>
      </w:r>
    </w:p>
    <w:p w14:paraId="74F827A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textAlignment w:val="baseline"/>
        <w:rPr>
          <w:rFonts w:hint="eastAsia" w:ascii="仿宋" w:hAnsi="仿宋" w:eastAsia="仿宋" w:cs="仿宋"/>
          <w:b/>
          <w:bCs/>
          <w:sz w:val="24"/>
          <w:szCs w:val="24"/>
        </w:rPr>
      </w:pPr>
      <w:r>
        <w:rPr>
          <w:rFonts w:hint="eastAsia" w:ascii="仿宋" w:hAnsi="仿宋" w:eastAsia="仿宋" w:cs="仿宋"/>
          <w:b/>
          <w:bCs/>
          <w:spacing w:val="-13"/>
          <w:sz w:val="24"/>
          <w:szCs w:val="24"/>
        </w:rPr>
        <w:t>乙方：</w:t>
      </w:r>
    </w:p>
    <w:p w14:paraId="0EC83BA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textAlignment w:val="baseline"/>
        <w:rPr>
          <w:rFonts w:hint="eastAsia" w:ascii="仿宋" w:hAnsi="仿宋" w:eastAsia="仿宋" w:cs="仿宋"/>
          <w:b/>
          <w:bCs/>
          <w:sz w:val="24"/>
          <w:szCs w:val="24"/>
          <w:lang w:eastAsia="zh-CN"/>
        </w:rPr>
      </w:pPr>
      <w:r>
        <w:rPr>
          <w:rFonts w:hint="eastAsia" w:ascii="仿宋" w:hAnsi="仿宋" w:eastAsia="仿宋" w:cs="仿宋"/>
          <w:b/>
          <w:bCs/>
          <w:spacing w:val="-28"/>
          <w:sz w:val="24"/>
          <w:szCs w:val="24"/>
        </w:rPr>
        <w:t>统一社会信用代码：</w:t>
      </w:r>
      <w:r>
        <w:rPr>
          <w:rFonts w:hint="eastAsia" w:ascii="仿宋" w:hAnsi="仿宋" w:eastAsia="仿宋" w:cs="仿宋"/>
          <w:b/>
          <w:bCs/>
          <w:spacing w:val="-28"/>
          <w:sz w:val="24"/>
          <w:szCs w:val="24"/>
          <w:lang w:val="en-US" w:eastAsia="zh-CN"/>
        </w:rPr>
        <w:t xml:space="preserve"> </w:t>
      </w:r>
    </w:p>
    <w:p w14:paraId="5EC95C9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textAlignment w:val="baseline"/>
        <w:rPr>
          <w:rFonts w:hint="eastAsia" w:ascii="仿宋" w:hAnsi="仿宋" w:eastAsia="仿宋" w:cs="仿宋"/>
          <w:b/>
          <w:bCs/>
          <w:sz w:val="24"/>
          <w:szCs w:val="24"/>
          <w:lang w:eastAsia="zh-CN"/>
        </w:rPr>
      </w:pPr>
      <w:r>
        <w:rPr>
          <w:rFonts w:hint="eastAsia" w:ascii="仿宋" w:hAnsi="仿宋" w:eastAsia="仿宋" w:cs="仿宋"/>
          <w:b/>
          <w:bCs/>
          <w:spacing w:val="-12"/>
          <w:sz w:val="24"/>
          <w:szCs w:val="24"/>
        </w:rPr>
        <w:t>法定代表人：</w:t>
      </w:r>
      <w:r>
        <w:rPr>
          <w:rFonts w:hint="eastAsia" w:ascii="仿宋" w:hAnsi="仿宋" w:eastAsia="仿宋" w:cs="仿宋"/>
          <w:b/>
          <w:bCs/>
          <w:spacing w:val="-12"/>
          <w:sz w:val="24"/>
          <w:szCs w:val="24"/>
          <w:lang w:val="en-US" w:eastAsia="zh-CN"/>
        </w:rPr>
        <w:t xml:space="preserve"> </w:t>
      </w:r>
    </w:p>
    <w:p w14:paraId="27D872A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right="600" w:firstLine="569"/>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根据《中华人民共和国政府采购法》、《中华人民共和国民法典》、 《中华人民共和国政府采购法实施条例》等法律法规，甲方通过公</w:t>
      </w:r>
      <w:r>
        <w:rPr>
          <w:rFonts w:hint="eastAsia" w:ascii="仿宋" w:hAnsi="仿宋" w:eastAsia="仿宋" w:cs="仿宋"/>
          <w:spacing w:val="-6"/>
          <w:sz w:val="24"/>
          <w:szCs w:val="24"/>
        </w:rPr>
        <w:t>开招标，选定乙方为中标单位。甲、乙双方在平等基础上协商一致，</w:t>
      </w:r>
      <w:r>
        <w:rPr>
          <w:rFonts w:hint="eastAsia" w:ascii="仿宋" w:hAnsi="仿宋" w:eastAsia="仿宋" w:cs="仿宋"/>
          <w:spacing w:val="13"/>
          <w:sz w:val="24"/>
          <w:szCs w:val="24"/>
        </w:rPr>
        <w:t xml:space="preserve"> </w:t>
      </w:r>
      <w:r>
        <w:rPr>
          <w:rFonts w:hint="eastAsia" w:ascii="仿宋" w:hAnsi="仿宋" w:eastAsia="仿宋" w:cs="仿宋"/>
          <w:spacing w:val="-9"/>
          <w:sz w:val="24"/>
          <w:szCs w:val="24"/>
        </w:rPr>
        <w:t>达成如下合同条款：</w:t>
      </w:r>
    </w:p>
    <w:p w14:paraId="2380B9D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44"/>
        <w:textAlignment w:val="baseline"/>
        <w:rPr>
          <w:rFonts w:hint="eastAsia" w:ascii="仿宋" w:hAnsi="仿宋" w:eastAsia="仿宋" w:cs="仿宋"/>
          <w:b/>
          <w:bCs/>
          <w:sz w:val="24"/>
          <w:szCs w:val="24"/>
        </w:rPr>
      </w:pPr>
      <w:r>
        <w:rPr>
          <w:rFonts w:hint="eastAsia" w:ascii="仿宋" w:hAnsi="仿宋" w:eastAsia="仿宋" w:cs="仿宋"/>
          <w:b/>
          <w:bCs/>
          <w:spacing w:val="-17"/>
          <w:sz w:val="24"/>
          <w:szCs w:val="24"/>
        </w:rPr>
        <w:t>一</w:t>
      </w:r>
      <w:r>
        <w:rPr>
          <w:rFonts w:hint="eastAsia" w:ascii="仿宋" w:hAnsi="仿宋" w:eastAsia="仿宋" w:cs="仿宋"/>
          <w:b/>
          <w:bCs/>
          <w:spacing w:val="-44"/>
          <w:sz w:val="24"/>
          <w:szCs w:val="24"/>
        </w:rPr>
        <w:t xml:space="preserve"> </w:t>
      </w:r>
      <w:r>
        <w:rPr>
          <w:rFonts w:hint="eastAsia" w:ascii="仿宋" w:hAnsi="仿宋" w:eastAsia="仿宋" w:cs="仿宋"/>
          <w:b/>
          <w:bCs/>
          <w:spacing w:val="-17"/>
          <w:sz w:val="24"/>
          <w:szCs w:val="24"/>
        </w:rPr>
        <w:t>、合同内容：</w:t>
      </w:r>
    </w:p>
    <w:tbl>
      <w:tblPr>
        <w:tblStyle w:val="6"/>
        <w:tblW w:w="943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266"/>
        <w:gridCol w:w="1177"/>
        <w:gridCol w:w="1177"/>
        <w:gridCol w:w="1330"/>
        <w:gridCol w:w="678"/>
        <w:gridCol w:w="1240"/>
        <w:gridCol w:w="1293"/>
        <w:gridCol w:w="701"/>
      </w:tblGrid>
      <w:tr w14:paraId="169FA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574" w:type="dxa"/>
            <w:vAlign w:val="top"/>
          </w:tcPr>
          <w:p w14:paraId="5FFB4E7C">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88"/>
              <w:textAlignment w:val="baseline"/>
              <w:rPr>
                <w:rFonts w:hint="eastAsia" w:ascii="仿宋" w:hAnsi="仿宋" w:eastAsia="仿宋" w:cs="仿宋"/>
                <w:sz w:val="24"/>
                <w:szCs w:val="24"/>
              </w:rPr>
            </w:pPr>
            <w:r>
              <w:rPr>
                <w:rFonts w:hint="eastAsia" w:ascii="仿宋" w:hAnsi="仿宋" w:eastAsia="仿宋" w:cs="仿宋"/>
                <w:b/>
                <w:bCs/>
                <w:spacing w:val="-5"/>
                <w:sz w:val="24"/>
                <w:szCs w:val="24"/>
              </w:rPr>
              <w:t>序号</w:t>
            </w:r>
          </w:p>
        </w:tc>
        <w:tc>
          <w:tcPr>
            <w:tcW w:w="1266" w:type="dxa"/>
            <w:vAlign w:val="top"/>
          </w:tcPr>
          <w:p w14:paraId="3D6F76BF">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254"/>
              <w:textAlignment w:val="baseline"/>
              <w:rPr>
                <w:rFonts w:hint="eastAsia" w:ascii="仿宋" w:hAnsi="仿宋" w:eastAsia="仿宋" w:cs="仿宋"/>
                <w:sz w:val="24"/>
                <w:szCs w:val="24"/>
              </w:rPr>
            </w:pPr>
            <w:r>
              <w:rPr>
                <w:rFonts w:hint="eastAsia" w:ascii="仿宋" w:hAnsi="仿宋" w:eastAsia="仿宋" w:cs="仿宋"/>
                <w:b/>
                <w:bCs/>
                <w:spacing w:val="-4"/>
                <w:sz w:val="24"/>
                <w:szCs w:val="24"/>
              </w:rPr>
              <w:t>产品名称</w:t>
            </w:r>
          </w:p>
        </w:tc>
        <w:tc>
          <w:tcPr>
            <w:tcW w:w="1177" w:type="dxa"/>
            <w:vAlign w:val="top"/>
          </w:tcPr>
          <w:p w14:paraId="5862898B">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426"/>
              <w:textAlignment w:val="baseline"/>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t>品牌</w:t>
            </w:r>
          </w:p>
        </w:tc>
        <w:tc>
          <w:tcPr>
            <w:tcW w:w="1177" w:type="dxa"/>
            <w:vAlign w:val="top"/>
          </w:tcPr>
          <w:p w14:paraId="5E10CB52">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426"/>
              <w:textAlignment w:val="baseline"/>
              <w:rPr>
                <w:rFonts w:hint="eastAsia" w:ascii="仿宋" w:hAnsi="仿宋" w:eastAsia="仿宋" w:cs="仿宋"/>
                <w:sz w:val="24"/>
                <w:szCs w:val="24"/>
              </w:rPr>
            </w:pPr>
            <w:r>
              <w:rPr>
                <w:rFonts w:hint="eastAsia" w:ascii="仿宋" w:hAnsi="仿宋" w:eastAsia="仿宋" w:cs="仿宋"/>
                <w:b/>
                <w:bCs/>
                <w:spacing w:val="1"/>
                <w:sz w:val="24"/>
                <w:szCs w:val="24"/>
              </w:rPr>
              <w:t>型号</w:t>
            </w:r>
          </w:p>
        </w:tc>
        <w:tc>
          <w:tcPr>
            <w:tcW w:w="1330" w:type="dxa"/>
            <w:vAlign w:val="top"/>
          </w:tcPr>
          <w:p w14:paraId="1020B855">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507"/>
              <w:textAlignment w:val="baseline"/>
              <w:rPr>
                <w:rFonts w:hint="eastAsia" w:ascii="仿宋" w:hAnsi="仿宋" w:eastAsia="仿宋" w:cs="仿宋"/>
                <w:sz w:val="24"/>
                <w:szCs w:val="24"/>
              </w:rPr>
            </w:pPr>
            <w:r>
              <w:rPr>
                <w:rFonts w:hint="eastAsia" w:ascii="仿宋" w:hAnsi="仿宋" w:eastAsia="仿宋" w:cs="仿宋"/>
                <w:b/>
                <w:bCs/>
                <w:spacing w:val="-5"/>
                <w:sz w:val="24"/>
                <w:szCs w:val="24"/>
              </w:rPr>
              <w:t>产地</w:t>
            </w:r>
          </w:p>
        </w:tc>
        <w:tc>
          <w:tcPr>
            <w:tcW w:w="678" w:type="dxa"/>
            <w:vAlign w:val="top"/>
          </w:tcPr>
          <w:p w14:paraId="59D36563">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49"/>
              <w:textAlignment w:val="baseline"/>
              <w:rPr>
                <w:rFonts w:hint="eastAsia" w:ascii="仿宋" w:hAnsi="仿宋" w:eastAsia="仿宋" w:cs="仿宋"/>
                <w:sz w:val="24"/>
                <w:szCs w:val="24"/>
              </w:rPr>
            </w:pPr>
            <w:r>
              <w:rPr>
                <w:rFonts w:hint="eastAsia" w:ascii="仿宋" w:hAnsi="仿宋" w:eastAsia="仿宋" w:cs="仿宋"/>
                <w:b/>
                <w:bCs/>
                <w:spacing w:val="-5"/>
                <w:sz w:val="24"/>
                <w:szCs w:val="24"/>
              </w:rPr>
              <w:t>数量</w:t>
            </w:r>
          </w:p>
        </w:tc>
        <w:tc>
          <w:tcPr>
            <w:tcW w:w="1240" w:type="dxa"/>
            <w:vAlign w:val="top"/>
          </w:tcPr>
          <w:p w14:paraId="2057B7DD">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460"/>
              <w:textAlignment w:val="baseline"/>
              <w:rPr>
                <w:rFonts w:hint="eastAsia" w:ascii="仿宋" w:hAnsi="仿宋" w:eastAsia="仿宋" w:cs="仿宋"/>
                <w:sz w:val="24"/>
                <w:szCs w:val="24"/>
              </w:rPr>
            </w:pPr>
            <w:r>
              <w:rPr>
                <w:rFonts w:hint="eastAsia" w:ascii="仿宋" w:hAnsi="仿宋" w:eastAsia="仿宋" w:cs="仿宋"/>
                <w:b/>
                <w:bCs/>
                <w:spacing w:val="-5"/>
                <w:sz w:val="24"/>
                <w:szCs w:val="24"/>
              </w:rPr>
              <w:t>单价</w:t>
            </w:r>
          </w:p>
        </w:tc>
        <w:tc>
          <w:tcPr>
            <w:tcW w:w="1293" w:type="dxa"/>
            <w:vAlign w:val="top"/>
          </w:tcPr>
          <w:p w14:paraId="31C19303">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491"/>
              <w:textAlignment w:val="baseline"/>
              <w:rPr>
                <w:rFonts w:hint="eastAsia" w:ascii="仿宋" w:hAnsi="仿宋" w:eastAsia="仿宋" w:cs="仿宋"/>
                <w:sz w:val="24"/>
                <w:szCs w:val="24"/>
              </w:rPr>
            </w:pPr>
            <w:r>
              <w:rPr>
                <w:rFonts w:hint="eastAsia" w:ascii="仿宋" w:hAnsi="仿宋" w:eastAsia="仿宋" w:cs="仿宋"/>
                <w:b/>
                <w:bCs/>
                <w:spacing w:val="-6"/>
                <w:sz w:val="24"/>
                <w:szCs w:val="24"/>
              </w:rPr>
              <w:t>总价</w:t>
            </w:r>
          </w:p>
        </w:tc>
        <w:tc>
          <w:tcPr>
            <w:tcW w:w="701" w:type="dxa"/>
            <w:vAlign w:val="top"/>
          </w:tcPr>
          <w:p w14:paraId="7C49CB4A">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203"/>
              <w:textAlignment w:val="baseline"/>
              <w:rPr>
                <w:rFonts w:hint="eastAsia" w:ascii="仿宋" w:hAnsi="仿宋" w:eastAsia="仿宋" w:cs="仿宋"/>
                <w:sz w:val="24"/>
                <w:szCs w:val="24"/>
              </w:rPr>
            </w:pPr>
            <w:r>
              <w:rPr>
                <w:rFonts w:hint="eastAsia" w:ascii="仿宋" w:hAnsi="仿宋" w:eastAsia="仿宋" w:cs="仿宋"/>
                <w:b/>
                <w:bCs/>
                <w:spacing w:val="-6"/>
                <w:sz w:val="24"/>
                <w:szCs w:val="24"/>
              </w:rPr>
              <w:t>备注</w:t>
            </w:r>
          </w:p>
        </w:tc>
      </w:tr>
      <w:tr w14:paraId="02A24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574" w:type="dxa"/>
            <w:vAlign w:val="top"/>
          </w:tcPr>
          <w:p w14:paraId="324EDE18">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254"/>
              <w:textAlignment w:val="baseline"/>
              <w:rPr>
                <w:rFonts w:hint="eastAsia" w:ascii="仿宋" w:hAnsi="仿宋" w:eastAsia="仿宋" w:cs="仿宋"/>
                <w:sz w:val="24"/>
                <w:szCs w:val="24"/>
              </w:rPr>
            </w:pPr>
            <w:r>
              <w:rPr>
                <w:rFonts w:hint="eastAsia" w:ascii="仿宋" w:hAnsi="仿宋" w:eastAsia="仿宋" w:cs="仿宋"/>
                <w:sz w:val="24"/>
                <w:szCs w:val="24"/>
              </w:rPr>
              <w:t>1</w:t>
            </w:r>
          </w:p>
        </w:tc>
        <w:tc>
          <w:tcPr>
            <w:tcW w:w="1266" w:type="dxa"/>
            <w:vAlign w:val="top"/>
          </w:tcPr>
          <w:p w14:paraId="24A2FB44">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40"/>
              <w:textAlignment w:val="baseline"/>
              <w:rPr>
                <w:rFonts w:hint="eastAsia" w:ascii="仿宋" w:hAnsi="仿宋" w:eastAsia="仿宋" w:cs="仿宋"/>
                <w:sz w:val="24"/>
                <w:szCs w:val="24"/>
              </w:rPr>
            </w:pPr>
            <w:r>
              <w:rPr>
                <w:rFonts w:hint="eastAsia" w:ascii="仿宋" w:hAnsi="仿宋" w:eastAsia="仿宋" w:cs="仿宋"/>
                <w:spacing w:val="2"/>
                <w:sz w:val="24"/>
                <w:szCs w:val="24"/>
              </w:rPr>
              <w:t>生命探测仪</w:t>
            </w:r>
          </w:p>
        </w:tc>
        <w:tc>
          <w:tcPr>
            <w:tcW w:w="1177" w:type="dxa"/>
            <w:vAlign w:val="top"/>
          </w:tcPr>
          <w:p w14:paraId="748E3275">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42"/>
              <w:textAlignment w:val="baseline"/>
              <w:rPr>
                <w:rFonts w:hint="eastAsia" w:ascii="仿宋" w:hAnsi="仿宋" w:eastAsia="仿宋" w:cs="仿宋"/>
                <w:sz w:val="24"/>
                <w:szCs w:val="24"/>
              </w:rPr>
            </w:pPr>
          </w:p>
        </w:tc>
        <w:tc>
          <w:tcPr>
            <w:tcW w:w="1177" w:type="dxa"/>
            <w:vAlign w:val="top"/>
          </w:tcPr>
          <w:p w14:paraId="1FFE6C7D">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42"/>
              <w:textAlignment w:val="baseline"/>
              <w:rPr>
                <w:rFonts w:hint="eastAsia" w:ascii="仿宋" w:hAnsi="仿宋" w:eastAsia="仿宋" w:cs="仿宋"/>
                <w:sz w:val="24"/>
                <w:szCs w:val="24"/>
              </w:rPr>
            </w:pPr>
          </w:p>
        </w:tc>
        <w:tc>
          <w:tcPr>
            <w:tcW w:w="1330" w:type="dxa"/>
            <w:vAlign w:val="top"/>
          </w:tcPr>
          <w:p w14:paraId="15DFCDEF">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63"/>
              <w:textAlignment w:val="baseline"/>
              <w:rPr>
                <w:rFonts w:hint="eastAsia" w:ascii="仿宋" w:hAnsi="仿宋" w:eastAsia="仿宋" w:cs="仿宋"/>
                <w:sz w:val="24"/>
                <w:szCs w:val="24"/>
              </w:rPr>
            </w:pPr>
          </w:p>
        </w:tc>
        <w:tc>
          <w:tcPr>
            <w:tcW w:w="678" w:type="dxa"/>
            <w:vAlign w:val="top"/>
          </w:tcPr>
          <w:p w14:paraId="4827C2D5">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315"/>
              <w:textAlignment w:val="baseline"/>
              <w:rPr>
                <w:rFonts w:hint="eastAsia" w:ascii="仿宋" w:hAnsi="仿宋" w:eastAsia="仿宋" w:cs="仿宋"/>
                <w:sz w:val="24"/>
                <w:szCs w:val="24"/>
              </w:rPr>
            </w:pPr>
          </w:p>
        </w:tc>
        <w:tc>
          <w:tcPr>
            <w:tcW w:w="1240" w:type="dxa"/>
            <w:vAlign w:val="top"/>
          </w:tcPr>
          <w:p w14:paraId="3A781C49">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26"/>
              <w:textAlignment w:val="baseline"/>
              <w:rPr>
                <w:rFonts w:hint="eastAsia" w:ascii="仿宋" w:hAnsi="仿宋" w:eastAsia="仿宋" w:cs="仿宋"/>
                <w:sz w:val="24"/>
                <w:szCs w:val="24"/>
              </w:rPr>
            </w:pPr>
          </w:p>
        </w:tc>
        <w:tc>
          <w:tcPr>
            <w:tcW w:w="1293" w:type="dxa"/>
            <w:vAlign w:val="top"/>
          </w:tcPr>
          <w:p w14:paraId="1514DF95">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57"/>
              <w:textAlignment w:val="baseline"/>
              <w:rPr>
                <w:rFonts w:hint="eastAsia" w:ascii="仿宋" w:hAnsi="仿宋" w:eastAsia="仿宋" w:cs="仿宋"/>
                <w:sz w:val="24"/>
                <w:szCs w:val="24"/>
              </w:rPr>
            </w:pPr>
          </w:p>
        </w:tc>
        <w:tc>
          <w:tcPr>
            <w:tcW w:w="701" w:type="dxa"/>
            <w:vAlign w:val="top"/>
          </w:tcPr>
          <w:p w14:paraId="5CBCA1AE">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24"/>
                <w:szCs w:val="24"/>
              </w:rPr>
            </w:pPr>
          </w:p>
        </w:tc>
      </w:tr>
      <w:tr w14:paraId="61688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840" w:type="dxa"/>
            <w:gridSpan w:val="2"/>
            <w:vAlign w:val="top"/>
          </w:tcPr>
          <w:p w14:paraId="6296F21D">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124"/>
              <w:textAlignment w:val="baseline"/>
              <w:rPr>
                <w:rFonts w:hint="eastAsia" w:ascii="仿宋" w:hAnsi="仿宋" w:eastAsia="仿宋" w:cs="仿宋"/>
                <w:sz w:val="24"/>
                <w:szCs w:val="24"/>
              </w:rPr>
            </w:pPr>
            <w:r>
              <w:rPr>
                <w:rFonts w:hint="eastAsia" w:ascii="仿宋" w:hAnsi="仿宋" w:eastAsia="仿宋" w:cs="仿宋"/>
                <w:spacing w:val="5"/>
                <w:sz w:val="24"/>
                <w:szCs w:val="24"/>
              </w:rPr>
              <w:t>总计(人民币/元)</w:t>
            </w:r>
          </w:p>
        </w:tc>
        <w:tc>
          <w:tcPr>
            <w:tcW w:w="7596" w:type="dxa"/>
            <w:gridSpan w:val="7"/>
            <w:vAlign w:val="top"/>
          </w:tcPr>
          <w:p w14:paraId="00A63F10">
            <w:pPr>
              <w:pStyle w:val="7"/>
              <w:keepNext w:val="0"/>
              <w:keepLines w:val="0"/>
              <w:pageBreakBefore w:val="0"/>
              <w:widowControl/>
              <w:kinsoku w:val="0"/>
              <w:wordWrap/>
              <w:overflowPunct/>
              <w:topLinePunct w:val="0"/>
              <w:autoSpaceDE w:val="0"/>
              <w:autoSpaceDN w:val="0"/>
              <w:bidi w:val="0"/>
              <w:adjustRightInd w:val="0"/>
              <w:snapToGrid w:val="0"/>
              <w:spacing w:line="500" w:lineRule="exact"/>
              <w:ind w:left="66"/>
              <w:textAlignment w:val="baseline"/>
              <w:rPr>
                <w:rFonts w:hint="eastAsia" w:ascii="仿宋" w:hAnsi="仿宋" w:eastAsia="仿宋" w:cs="仿宋"/>
                <w:sz w:val="24"/>
                <w:szCs w:val="24"/>
              </w:rPr>
            </w:pPr>
            <w:r>
              <w:rPr>
                <w:rFonts w:hint="eastAsia" w:ascii="仿宋" w:hAnsi="仿宋" w:eastAsia="仿宋" w:cs="仿宋"/>
                <w:b/>
                <w:bCs/>
                <w:spacing w:val="3"/>
                <w:sz w:val="24"/>
                <w:szCs w:val="24"/>
              </w:rPr>
              <w:t>¥:</w:t>
            </w:r>
            <w:r>
              <w:rPr>
                <w:rFonts w:hint="eastAsia" w:ascii="仿宋" w:hAnsi="仿宋" w:eastAsia="仿宋" w:cs="仿宋"/>
                <w:b/>
                <w:bCs/>
                <w:spacing w:val="3"/>
                <w:sz w:val="24"/>
                <w:szCs w:val="24"/>
                <w:lang w:val="en-US" w:eastAsia="zh-CN"/>
              </w:rPr>
              <w:t xml:space="preserve">   </w:t>
            </w:r>
            <w:r>
              <w:rPr>
                <w:rFonts w:hint="eastAsia" w:ascii="仿宋" w:hAnsi="仿宋" w:eastAsia="仿宋" w:cs="仿宋"/>
                <w:b/>
                <w:bCs/>
                <w:spacing w:val="3"/>
                <w:sz w:val="24"/>
                <w:szCs w:val="24"/>
              </w:rPr>
              <w:t>(大写：</w:t>
            </w:r>
            <w:r>
              <w:rPr>
                <w:rFonts w:hint="eastAsia" w:ascii="仿宋" w:hAnsi="仿宋" w:eastAsia="仿宋" w:cs="仿宋"/>
                <w:b/>
                <w:bCs/>
                <w:spacing w:val="3"/>
                <w:sz w:val="24"/>
                <w:szCs w:val="24"/>
                <w:lang w:val="en-US" w:eastAsia="zh-CN"/>
              </w:rPr>
              <w:t xml:space="preserve">                   </w:t>
            </w:r>
            <w:r>
              <w:rPr>
                <w:rFonts w:hint="eastAsia" w:ascii="仿宋" w:hAnsi="仿宋" w:eastAsia="仿宋" w:cs="仿宋"/>
                <w:b/>
                <w:bCs/>
                <w:spacing w:val="3"/>
                <w:sz w:val="24"/>
                <w:szCs w:val="24"/>
              </w:rPr>
              <w:t>)</w:t>
            </w:r>
          </w:p>
        </w:tc>
      </w:tr>
    </w:tbl>
    <w:p w14:paraId="6A72894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304"/>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(参数较多可以附件说明)</w:t>
      </w:r>
    </w:p>
    <w:p w14:paraId="047B952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94" w:right="600" w:firstLine="569"/>
        <w:jc w:val="both"/>
        <w:textAlignment w:val="baseline"/>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乙方负责按以上确定的产品规格、型号及配套内容进行供货，及时运到甲方指定交货地点安装调试，确保所有产品达到最佳运行状态，负责对甲方不少于【】名操作、维护人员进行免费培训，确保受训人员能够独立熟练完成设备操作、日常维护及常见故障排查，培训完成后应向甲方提交培训记录并经甲方签字确认，做好售后服务工作。本合同标的包含招标文件第三章所列的全部软硬件配置、附随服务（含安装调试、人员培训、1年质保服务、原生命探测仪拆除并迁装至甲方指定地点）；乙方交付的所有系统软件、检测数据、算法优化成果及由此产生的衍生知识产权全部归甲方所有；乙方因本项目获取的甲方所有涉密信息（含安检数据、场所信息、人员信息等）仅可用于履行本合同义务，不得留存、泄露或挪作他用。</w:t>
      </w:r>
    </w:p>
    <w:p w14:paraId="7ADD1A15">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234"/>
        <w:textAlignment w:val="baseline"/>
        <w:rPr>
          <w:rFonts w:hint="eastAsia" w:ascii="仿宋" w:hAnsi="仿宋" w:eastAsia="仿宋" w:cs="仿宋"/>
          <w:b/>
          <w:bCs/>
          <w:sz w:val="24"/>
          <w:szCs w:val="24"/>
        </w:rPr>
      </w:pPr>
      <w:r>
        <w:rPr>
          <w:rFonts w:hint="eastAsia" w:ascii="仿宋" w:hAnsi="仿宋" w:eastAsia="仿宋" w:cs="仿宋"/>
          <w:b/>
          <w:bCs/>
          <w:spacing w:val="-14"/>
          <w:sz w:val="24"/>
          <w:szCs w:val="24"/>
        </w:rPr>
        <w:t>二</w:t>
      </w:r>
      <w:r>
        <w:rPr>
          <w:rFonts w:hint="eastAsia" w:ascii="仿宋" w:hAnsi="仿宋" w:eastAsia="仿宋" w:cs="仿宋"/>
          <w:b/>
          <w:bCs/>
          <w:spacing w:val="-66"/>
          <w:sz w:val="24"/>
          <w:szCs w:val="24"/>
        </w:rPr>
        <w:t xml:space="preserve"> </w:t>
      </w:r>
      <w:r>
        <w:rPr>
          <w:rFonts w:hint="eastAsia" w:ascii="仿宋" w:hAnsi="仿宋" w:eastAsia="仿宋" w:cs="仿宋"/>
          <w:b/>
          <w:bCs/>
          <w:spacing w:val="-14"/>
          <w:sz w:val="24"/>
          <w:szCs w:val="24"/>
        </w:rPr>
        <w:t>、合同价格</w:t>
      </w:r>
    </w:p>
    <w:p w14:paraId="58C7B30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674" w:right="620" w:firstLine="560"/>
        <w:textAlignment w:val="baseline"/>
        <w:rPr>
          <w:rFonts w:hint="eastAsia" w:ascii="仿宋" w:hAnsi="仿宋" w:eastAsia="仿宋" w:cs="仿宋"/>
          <w:sz w:val="24"/>
          <w:szCs w:val="24"/>
        </w:rPr>
      </w:pPr>
      <w:r>
        <w:rPr>
          <w:rFonts w:hint="eastAsia" w:ascii="仿宋" w:hAnsi="仿宋" w:eastAsia="仿宋" w:cs="仿宋"/>
          <w:spacing w:val="-8"/>
          <w:sz w:val="24"/>
          <w:szCs w:val="24"/>
        </w:rPr>
        <w:t>合同总价：人民币大写：</w:t>
      </w:r>
      <w:r>
        <w:rPr>
          <w:rFonts w:hint="eastAsia" w:ascii="仿宋" w:hAnsi="仿宋" w:eastAsia="仿宋" w:cs="仿宋"/>
          <w:spacing w:val="-8"/>
          <w:sz w:val="24"/>
          <w:szCs w:val="24"/>
          <w:lang w:val="en-US" w:eastAsia="zh-CN"/>
        </w:rPr>
        <w:t xml:space="preserve">      </w:t>
      </w:r>
      <w:r>
        <w:rPr>
          <w:rFonts w:hint="eastAsia" w:ascii="仿宋" w:hAnsi="仿宋" w:eastAsia="仿宋" w:cs="仿宋"/>
          <w:spacing w:val="-9"/>
          <w:sz w:val="24"/>
          <w:szCs w:val="24"/>
        </w:rPr>
        <w:t>；¥:</w:t>
      </w:r>
      <w:r>
        <w:rPr>
          <w:rFonts w:hint="eastAsia" w:ascii="仿宋" w:hAnsi="仿宋" w:eastAsia="仿宋" w:cs="仿宋"/>
          <w:spacing w:val="-9"/>
          <w:sz w:val="24"/>
          <w:szCs w:val="24"/>
          <w:lang w:val="en-US" w:eastAsia="zh-CN"/>
        </w:rPr>
        <w:t xml:space="preserve">               </w:t>
      </w:r>
      <w:r>
        <w:rPr>
          <w:rFonts w:hint="eastAsia" w:ascii="仿宋" w:hAnsi="仿宋" w:eastAsia="仿宋" w:cs="仿宋"/>
          <w:spacing w:val="-12"/>
          <w:sz w:val="24"/>
          <w:szCs w:val="24"/>
        </w:rPr>
        <w:t>元。</w:t>
      </w:r>
    </w:p>
    <w:p w14:paraId="66B68F0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203" w:firstLine="52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合同总价包括：产品的供应费及所发生的运输费、杂费(含保</w:t>
      </w:r>
      <w:r>
        <w:rPr>
          <w:rFonts w:hint="eastAsia" w:ascii="仿宋" w:hAnsi="仿宋" w:eastAsia="仿宋" w:cs="仿宋"/>
          <w:spacing w:val="-7"/>
          <w:sz w:val="24"/>
          <w:szCs w:val="24"/>
        </w:rPr>
        <w:t>险)、商检费、搬运费、安装调试费、培训费等，包括从产品供应地</w:t>
      </w:r>
      <w:r>
        <w:rPr>
          <w:rFonts w:hint="eastAsia" w:ascii="仿宋" w:hAnsi="仿宋" w:eastAsia="仿宋" w:cs="仿宋"/>
          <w:spacing w:val="-1"/>
          <w:sz w:val="24"/>
          <w:szCs w:val="24"/>
        </w:rPr>
        <w:t>点到交货地点所包含的一切费用。合同总价不可变更，</w:t>
      </w:r>
      <w:r>
        <w:rPr>
          <w:rFonts w:hint="eastAsia" w:ascii="仿宋" w:hAnsi="仿宋" w:eastAsia="仿宋" w:cs="仿宋"/>
          <w:spacing w:val="-2"/>
          <w:sz w:val="24"/>
          <w:szCs w:val="24"/>
        </w:rPr>
        <w:t>不受市场价</w:t>
      </w:r>
      <w:r>
        <w:rPr>
          <w:rFonts w:hint="eastAsia" w:ascii="仿宋" w:hAnsi="仿宋" w:eastAsia="仿宋" w:cs="仿宋"/>
          <w:spacing w:val="-7"/>
          <w:sz w:val="24"/>
          <w:szCs w:val="24"/>
        </w:rPr>
        <w:t>变化的影响，不受实际数量变化的影响。</w:t>
      </w:r>
    </w:p>
    <w:p w14:paraId="316E665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10"/>
        <w:textAlignment w:val="baseline"/>
        <w:rPr>
          <w:rFonts w:hint="eastAsia" w:ascii="仿宋" w:hAnsi="仿宋" w:eastAsia="仿宋" w:cs="仿宋"/>
          <w:b/>
          <w:bCs/>
          <w:sz w:val="24"/>
          <w:szCs w:val="24"/>
        </w:rPr>
      </w:pPr>
      <w:r>
        <w:rPr>
          <w:rFonts w:hint="eastAsia" w:ascii="仿宋" w:hAnsi="仿宋" w:eastAsia="仿宋" w:cs="仿宋"/>
          <w:b/>
          <w:bCs/>
          <w:spacing w:val="-14"/>
          <w:sz w:val="24"/>
          <w:szCs w:val="24"/>
        </w:rPr>
        <w:t>三、款项支付</w:t>
      </w:r>
    </w:p>
    <w:p w14:paraId="40A47ED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60"/>
        <w:textAlignment w:val="baseline"/>
        <w:rPr>
          <w:rFonts w:hint="eastAsia" w:ascii="仿宋" w:hAnsi="仿宋" w:eastAsia="仿宋" w:cs="仿宋"/>
          <w:sz w:val="24"/>
          <w:szCs w:val="24"/>
        </w:rPr>
      </w:pPr>
      <w:r>
        <w:rPr>
          <w:rFonts w:hint="eastAsia" w:ascii="仿宋" w:hAnsi="仿宋" w:eastAsia="仿宋" w:cs="仿宋"/>
          <w:spacing w:val="6"/>
          <w:sz w:val="24"/>
          <w:szCs w:val="24"/>
        </w:rPr>
        <w:t>(1)支付方式：银行转账</w:t>
      </w:r>
    </w:p>
    <w:p w14:paraId="45B7409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60"/>
        <w:textAlignment w:val="baseline"/>
        <w:rPr>
          <w:rFonts w:hint="eastAsia" w:ascii="仿宋" w:hAnsi="仿宋" w:eastAsia="仿宋" w:cs="仿宋"/>
          <w:sz w:val="24"/>
          <w:szCs w:val="24"/>
        </w:rPr>
      </w:pPr>
      <w:r>
        <w:rPr>
          <w:rFonts w:hint="eastAsia" w:ascii="仿宋" w:hAnsi="仿宋" w:eastAsia="仿宋" w:cs="仿宋"/>
          <w:spacing w:val="9"/>
          <w:sz w:val="24"/>
          <w:szCs w:val="24"/>
        </w:rPr>
        <w:t>(2)货币单位：人民币</w:t>
      </w:r>
    </w:p>
    <w:p w14:paraId="1AFDFD2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60"/>
        <w:textAlignment w:val="baseline"/>
        <w:rPr>
          <w:rFonts w:hint="eastAsia" w:ascii="仿宋" w:hAnsi="仿宋" w:eastAsia="仿宋" w:cs="仿宋"/>
          <w:sz w:val="24"/>
          <w:szCs w:val="24"/>
        </w:rPr>
      </w:pPr>
      <w:r>
        <w:rPr>
          <w:rFonts w:hint="eastAsia" w:ascii="仿宋" w:hAnsi="仿宋" w:eastAsia="仿宋" w:cs="仿宋"/>
          <w:spacing w:val="6"/>
          <w:sz w:val="24"/>
          <w:szCs w:val="24"/>
        </w:rPr>
        <w:t>(3)结算方式：银行转账</w:t>
      </w:r>
    </w:p>
    <w:p w14:paraId="11C0EBB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(4)采购包1:付款条件说明：合同签订且乙方足额缴纳履约保证金并向甲方提供对应金额的合法增值税发票后7日内，</w:t>
      </w:r>
      <w:r>
        <w:rPr>
          <w:rFonts w:hint="eastAsia" w:ascii="仿宋" w:hAnsi="仿宋" w:eastAsia="仿宋" w:cs="仿宋"/>
          <w:spacing w:val="12"/>
          <w:sz w:val="24"/>
          <w:szCs w:val="24"/>
          <w:lang w:val="en-US" w:eastAsia="zh-CN"/>
        </w:rPr>
        <w:t>甲方</w:t>
      </w:r>
      <w:r>
        <w:rPr>
          <w:rFonts w:hint="eastAsia" w:ascii="仿宋" w:hAnsi="仿宋" w:eastAsia="仿宋" w:cs="仿宋"/>
          <w:spacing w:val="12"/>
          <w:sz w:val="24"/>
          <w:szCs w:val="24"/>
        </w:rPr>
        <w:t>支付合同总金额的40.00%，计人民币大写：【】；</w:t>
      </w:r>
    </w:p>
    <w:p w14:paraId="3DF04E7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采购包1:付款条件说明：供货安装调试完成并经甲方验收合格且乙方提供对应金额的合法增值税发票后7日内，甲方支付合同总金额的60.00%，计人民币大写：【】。</w:t>
      </w:r>
    </w:p>
    <w:p w14:paraId="5E81B78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60"/>
        <w:textAlignment w:val="baseline"/>
        <w:rPr>
          <w:rFonts w:hint="eastAsia" w:ascii="仿宋" w:hAnsi="仿宋" w:eastAsia="仿宋" w:cs="仿宋"/>
          <w:sz w:val="24"/>
          <w:szCs w:val="24"/>
        </w:rPr>
      </w:pPr>
      <w:r>
        <w:rPr>
          <w:rFonts w:hint="eastAsia" w:ascii="仿宋" w:hAnsi="仿宋" w:eastAsia="仿宋" w:cs="仿宋"/>
          <w:spacing w:val="13"/>
          <w:sz w:val="24"/>
          <w:szCs w:val="24"/>
        </w:rPr>
        <w:t>(5)履约保证金：</w:t>
      </w:r>
    </w:p>
    <w:p w14:paraId="27154C6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1. 本合同履约保证金为合同金额的 5%，即人民币（小写：¥</w:t>
      </w:r>
      <w:r>
        <w:rPr>
          <w:rFonts w:hint="eastAsia" w:cs="仿宋"/>
          <w:spacing w:val="12"/>
          <w:sz w:val="24"/>
          <w:szCs w:val="24"/>
          <w:lang w:val="en-US" w:eastAsia="zh-CN"/>
        </w:rPr>
        <w:t xml:space="preserve">  </w:t>
      </w:r>
      <w:r>
        <w:rPr>
          <w:rFonts w:hint="eastAsia" w:ascii="仿宋" w:hAnsi="仿宋" w:eastAsia="仿宋" w:cs="仿宋"/>
          <w:spacing w:val="12"/>
          <w:sz w:val="24"/>
          <w:szCs w:val="24"/>
        </w:rPr>
        <w:t xml:space="preserve">）。乙方应当在签订合同前3日内缴纳履约保证金。 </w:t>
      </w:r>
    </w:p>
    <w:p w14:paraId="6E363F0F">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2. 乙方在合同履行过程中存在违约行为，合同被甲方终止的，甲方有权没收乙方履约保证金。</w:t>
      </w:r>
    </w:p>
    <w:p w14:paraId="45FCD31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3. 履约保证金在验收合格之日后无息返还。</w:t>
      </w:r>
    </w:p>
    <w:p w14:paraId="7A2DB07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 xml:space="preserve"> 4. 乙方应当向甲方支付合同项下的违约金或赔偿金时，甲方有权从履约保证金中予以扣除。</w:t>
      </w:r>
    </w:p>
    <w:p w14:paraId="7CCF730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 xml:space="preserve">5. </w:t>
      </w:r>
      <w:r>
        <w:rPr>
          <w:rFonts w:hint="eastAsia" w:cs="仿宋"/>
          <w:spacing w:val="12"/>
          <w:sz w:val="24"/>
          <w:szCs w:val="24"/>
          <w:lang w:val="en-US" w:eastAsia="zh-CN"/>
        </w:rPr>
        <w:t>履约</w:t>
      </w:r>
      <w:r>
        <w:rPr>
          <w:rFonts w:hint="eastAsia" w:ascii="仿宋" w:hAnsi="仿宋" w:eastAsia="仿宋" w:cs="仿宋"/>
          <w:spacing w:val="12"/>
          <w:sz w:val="24"/>
          <w:szCs w:val="24"/>
        </w:rPr>
        <w:t>保证金不予退还的情形及逾期退还违约责任按本合同相关约定执行。</w:t>
      </w:r>
    </w:p>
    <w:p w14:paraId="15E0490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pacing w:val="16"/>
          <w:sz w:val="24"/>
          <w:szCs w:val="24"/>
        </w:rPr>
      </w:pPr>
      <w:r>
        <w:rPr>
          <w:rFonts w:hint="eastAsia" w:ascii="仿宋" w:hAnsi="仿宋" w:eastAsia="仿宋" w:cs="仿宋"/>
          <w:spacing w:val="16"/>
          <w:sz w:val="24"/>
          <w:szCs w:val="24"/>
        </w:rPr>
        <w:t>(6)发票要求及开票信息</w:t>
      </w:r>
    </w:p>
    <w:p w14:paraId="335051D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1"/>
          <w:sz w:val="24"/>
          <w:szCs w:val="24"/>
        </w:rPr>
        <w:t xml:space="preserve"> </w:t>
      </w:r>
      <w:r>
        <w:rPr>
          <w:rFonts w:hint="eastAsia" w:ascii="仿宋" w:hAnsi="仿宋" w:eastAsia="仿宋" w:cs="仿宋"/>
          <w:spacing w:val="-2"/>
          <w:sz w:val="24"/>
          <w:szCs w:val="24"/>
        </w:rPr>
        <w:t>发票要求</w:t>
      </w:r>
    </w:p>
    <w:p w14:paraId="016432F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90" w:right="115" w:firstLine="669"/>
        <w:textAlignment w:val="baseline"/>
        <w:rPr>
          <w:rFonts w:hint="eastAsia" w:ascii="仿宋" w:hAnsi="仿宋" w:eastAsia="仿宋" w:cs="仿宋"/>
          <w:spacing w:val="12"/>
          <w:sz w:val="24"/>
          <w:szCs w:val="24"/>
        </w:rPr>
      </w:pPr>
      <w:r>
        <w:rPr>
          <w:rFonts w:hint="eastAsia" w:ascii="仿宋" w:hAnsi="仿宋" w:eastAsia="仿宋" w:cs="仿宋"/>
          <w:spacing w:val="12"/>
          <w:sz w:val="24"/>
          <w:szCs w:val="24"/>
        </w:rPr>
        <w:t>乙方应在每个付款节点前3个工作日向甲方开具对应金额的合规增值税专用发票，甲方收到发票并核验无误后启动付款流程。不能提供合规发票的，甲方有权推迟相应付款时间且无需承担任何责任，同时乙方仍应履行本合同义务。</w:t>
      </w:r>
    </w:p>
    <w:p w14:paraId="253E060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rPr>
      </w:pPr>
      <w:r>
        <w:rPr>
          <w:rFonts w:hint="eastAsia" w:ascii="仿宋" w:hAnsi="仿宋" w:eastAsia="仿宋" w:cs="仿宋"/>
          <w:spacing w:val="5"/>
          <w:sz w:val="24"/>
          <w:szCs w:val="24"/>
        </w:rPr>
        <w:t>2.</w:t>
      </w:r>
      <w:r>
        <w:rPr>
          <w:rFonts w:hint="eastAsia" w:ascii="仿宋" w:hAnsi="仿宋" w:eastAsia="仿宋" w:cs="仿宋"/>
          <w:spacing w:val="16"/>
          <w:sz w:val="24"/>
          <w:szCs w:val="24"/>
        </w:rPr>
        <w:t xml:space="preserve"> </w:t>
      </w:r>
      <w:r>
        <w:rPr>
          <w:rFonts w:hint="eastAsia" w:ascii="仿宋" w:hAnsi="仿宋" w:eastAsia="仿宋" w:cs="仿宋"/>
          <w:spacing w:val="5"/>
          <w:sz w:val="24"/>
          <w:szCs w:val="24"/>
        </w:rPr>
        <w:t>开票信息</w:t>
      </w:r>
    </w:p>
    <w:p w14:paraId="465E068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lang w:val="en-US" w:eastAsia="zh-CN"/>
        </w:rPr>
      </w:pPr>
      <w:r>
        <w:rPr>
          <w:rFonts w:hint="eastAsia" w:ascii="仿宋" w:hAnsi="仿宋" w:eastAsia="仿宋" w:cs="仿宋"/>
          <w:spacing w:val="1"/>
          <w:sz w:val="24"/>
          <w:szCs w:val="24"/>
          <w:highlight w:val="none"/>
        </w:rPr>
        <w:t>单位名称：陕西省</w:t>
      </w:r>
      <w:r>
        <w:rPr>
          <w:rFonts w:hint="eastAsia" w:ascii="仿宋" w:hAnsi="仿宋" w:eastAsia="仿宋" w:cs="仿宋"/>
          <w:spacing w:val="1"/>
          <w:sz w:val="24"/>
          <w:szCs w:val="24"/>
          <w:highlight w:val="none"/>
          <w:lang w:val="en-US" w:eastAsia="zh-CN"/>
        </w:rPr>
        <w:t>延安监狱</w:t>
      </w:r>
    </w:p>
    <w:p w14:paraId="434421D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rPr>
      </w:pPr>
      <w:r>
        <w:rPr>
          <w:rFonts w:hint="eastAsia" w:ascii="仿宋" w:hAnsi="仿宋" w:eastAsia="仿宋" w:cs="仿宋"/>
          <w:spacing w:val="-14"/>
          <w:sz w:val="24"/>
          <w:szCs w:val="24"/>
          <w:highlight w:val="none"/>
        </w:rPr>
        <w:t>地址：陕西省延安市宝塔区柳林镇燕沟路</w:t>
      </w:r>
    </w:p>
    <w:p w14:paraId="58046AC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电话：0911-2861631</w:t>
      </w:r>
    </w:p>
    <w:p w14:paraId="36518FB5">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统一社会信用代码：</w:t>
      </w:r>
    </w:p>
    <w:p w14:paraId="633979D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开户行：</w:t>
      </w:r>
    </w:p>
    <w:p w14:paraId="1AAF6C5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账号：</w:t>
      </w:r>
    </w:p>
    <w:p w14:paraId="71311E84">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b/>
          <w:bCs/>
          <w:sz w:val="24"/>
          <w:szCs w:val="24"/>
        </w:rPr>
      </w:pPr>
      <w:r>
        <w:rPr>
          <w:rFonts w:hint="eastAsia" w:ascii="仿宋" w:hAnsi="仿宋" w:eastAsia="仿宋" w:cs="仿宋"/>
          <w:b/>
          <w:bCs/>
          <w:spacing w:val="-14"/>
          <w:sz w:val="24"/>
          <w:szCs w:val="24"/>
        </w:rPr>
        <w:t>四、交货条件</w:t>
      </w:r>
    </w:p>
    <w:p w14:paraId="3C8786A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207"/>
        <w:textAlignment w:val="baseline"/>
        <w:rPr>
          <w:rFonts w:hint="eastAsia" w:ascii="仿宋" w:hAnsi="仿宋" w:eastAsia="仿宋" w:cs="仿宋"/>
          <w:sz w:val="24"/>
          <w:szCs w:val="24"/>
        </w:rPr>
      </w:pPr>
      <w:r>
        <w:rPr>
          <w:rFonts w:hint="eastAsia" w:ascii="仿宋" w:hAnsi="仿宋" w:eastAsia="仿宋" w:cs="仿宋"/>
          <w:sz w:val="24"/>
          <w:szCs w:val="24"/>
        </w:rPr>
        <w:t>(一)交货地点：陕西</w:t>
      </w:r>
      <w:r>
        <w:rPr>
          <w:rFonts w:hint="eastAsia" w:cs="仿宋"/>
          <w:sz w:val="24"/>
          <w:szCs w:val="24"/>
          <w:lang w:eastAsia="zh-CN"/>
        </w:rPr>
        <w:t>延安监狱</w:t>
      </w:r>
      <w:r>
        <w:rPr>
          <w:rFonts w:hint="eastAsia" w:ascii="仿宋" w:hAnsi="仿宋" w:eastAsia="仿宋" w:cs="仿宋"/>
          <w:sz w:val="24"/>
          <w:szCs w:val="24"/>
        </w:rPr>
        <w:t>指定地点。</w:t>
      </w:r>
    </w:p>
    <w:p w14:paraId="7D5E37B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57" w:right="202" w:firstLine="650"/>
        <w:textAlignment w:val="baseline"/>
        <w:rPr>
          <w:rFonts w:hint="eastAsia" w:ascii="仿宋" w:hAnsi="仿宋" w:eastAsia="仿宋" w:cs="仿宋"/>
          <w:sz w:val="24"/>
          <w:szCs w:val="24"/>
        </w:rPr>
      </w:pPr>
      <w:r>
        <w:rPr>
          <w:rFonts w:hint="eastAsia" w:ascii="仿宋" w:hAnsi="仿宋" w:eastAsia="仿宋" w:cs="仿宋"/>
          <w:spacing w:val="9"/>
          <w:sz w:val="24"/>
          <w:szCs w:val="24"/>
        </w:rPr>
        <w:t>(二)交货期限：自合</w:t>
      </w:r>
      <w:r>
        <w:rPr>
          <w:rFonts w:hint="eastAsia" w:ascii="仿宋" w:hAnsi="仿宋" w:eastAsia="仿宋" w:cs="仿宋"/>
          <w:spacing w:val="9"/>
          <w:sz w:val="24"/>
          <w:szCs w:val="24"/>
          <w:highlight w:val="none"/>
        </w:rPr>
        <w:t>同签订之日起</w:t>
      </w:r>
      <w:r>
        <w:rPr>
          <w:rFonts w:hint="eastAsia" w:ascii="仿宋" w:hAnsi="仿宋" w:eastAsia="仿宋" w:cs="仿宋"/>
          <w:spacing w:val="9"/>
          <w:sz w:val="24"/>
          <w:szCs w:val="24"/>
          <w:highlight w:val="none"/>
          <w:u w:val="single"/>
          <w:lang w:val="en-US" w:eastAsia="zh-CN"/>
        </w:rPr>
        <w:t xml:space="preserve">  </w:t>
      </w:r>
      <w:r>
        <w:rPr>
          <w:rFonts w:hint="eastAsia" w:cs="仿宋"/>
          <w:spacing w:val="9"/>
          <w:sz w:val="24"/>
          <w:szCs w:val="24"/>
          <w:highlight w:val="none"/>
          <w:u w:val="single"/>
          <w:lang w:val="en-US" w:eastAsia="zh-CN"/>
        </w:rPr>
        <w:t xml:space="preserve">  </w:t>
      </w:r>
      <w:r>
        <w:rPr>
          <w:rFonts w:hint="eastAsia" w:ascii="仿宋" w:hAnsi="仿宋" w:eastAsia="仿宋" w:cs="仿宋"/>
          <w:spacing w:val="9"/>
          <w:sz w:val="24"/>
          <w:szCs w:val="24"/>
          <w:highlight w:val="none"/>
          <w:u w:val="single"/>
          <w:lang w:val="en-US" w:eastAsia="zh-CN"/>
        </w:rPr>
        <w:t xml:space="preserve"> </w:t>
      </w:r>
      <w:r>
        <w:rPr>
          <w:rFonts w:hint="eastAsia" w:ascii="仿宋" w:hAnsi="仿宋" w:eastAsia="仿宋" w:cs="仿宋"/>
          <w:spacing w:val="9"/>
          <w:sz w:val="24"/>
          <w:szCs w:val="24"/>
          <w:highlight w:val="none"/>
        </w:rPr>
        <w:t>日历日内交付</w:t>
      </w:r>
      <w:r>
        <w:rPr>
          <w:rFonts w:hint="eastAsia" w:ascii="仿宋" w:hAnsi="仿宋" w:eastAsia="仿宋" w:cs="仿宋"/>
          <w:spacing w:val="9"/>
          <w:sz w:val="24"/>
          <w:szCs w:val="24"/>
        </w:rPr>
        <w:t>安</w:t>
      </w:r>
      <w:r>
        <w:rPr>
          <w:rFonts w:hint="eastAsia" w:ascii="仿宋" w:hAnsi="仿宋" w:eastAsia="仿宋" w:cs="仿宋"/>
          <w:spacing w:val="8"/>
          <w:sz w:val="24"/>
          <w:szCs w:val="24"/>
        </w:rPr>
        <w:t>装调</w:t>
      </w:r>
      <w:r>
        <w:rPr>
          <w:rFonts w:hint="eastAsia" w:ascii="仿宋" w:hAnsi="仿宋" w:eastAsia="仿宋" w:cs="仿宋"/>
          <w:spacing w:val="-10"/>
          <w:sz w:val="24"/>
          <w:szCs w:val="24"/>
        </w:rPr>
        <w:t>试完成。</w:t>
      </w:r>
    </w:p>
    <w:p w14:paraId="2B8F6776">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207"/>
        <w:textAlignment w:val="baseline"/>
        <w:rPr>
          <w:rFonts w:hint="eastAsia" w:ascii="仿宋" w:hAnsi="仿宋" w:eastAsia="仿宋" w:cs="仿宋"/>
          <w:sz w:val="24"/>
          <w:szCs w:val="24"/>
          <w:highlight w:val="none"/>
        </w:rPr>
      </w:pPr>
      <w:r>
        <w:rPr>
          <w:rFonts w:hint="eastAsia" w:ascii="仿宋" w:hAnsi="仿宋" w:eastAsia="仿宋" w:cs="仿宋"/>
          <w:spacing w:val="12"/>
          <w:sz w:val="24"/>
          <w:szCs w:val="24"/>
          <w:highlight w:val="none"/>
        </w:rPr>
        <w:t>(三)质保期：自最终验收合格之日起</w:t>
      </w:r>
      <w:r>
        <w:rPr>
          <w:rFonts w:hint="eastAsia" w:ascii="仿宋" w:hAnsi="仿宋" w:eastAsia="仿宋" w:cs="仿宋"/>
          <w:spacing w:val="-121"/>
          <w:sz w:val="24"/>
          <w:szCs w:val="24"/>
          <w:highlight w:val="none"/>
        </w:rPr>
        <w:t xml:space="preserve"> </w:t>
      </w:r>
      <w:r>
        <w:rPr>
          <w:rFonts w:hint="eastAsia" w:ascii="仿宋" w:hAnsi="仿宋" w:eastAsia="仿宋" w:cs="仿宋"/>
          <w:spacing w:val="10"/>
          <w:sz w:val="24"/>
          <w:szCs w:val="24"/>
          <w:highlight w:val="none"/>
          <w:u w:val="single" w:color="auto"/>
        </w:rPr>
        <w:t xml:space="preserve">  </w:t>
      </w:r>
      <w:r>
        <w:rPr>
          <w:rFonts w:hint="eastAsia" w:cs="仿宋"/>
          <w:spacing w:val="10"/>
          <w:sz w:val="24"/>
          <w:szCs w:val="24"/>
          <w:highlight w:val="none"/>
          <w:u w:val="single" w:color="auto"/>
          <w:lang w:val="en-US" w:eastAsia="zh-CN"/>
        </w:rPr>
        <w:t xml:space="preserve"> 1 </w:t>
      </w:r>
      <w:r>
        <w:rPr>
          <w:rFonts w:hint="eastAsia" w:ascii="仿宋" w:hAnsi="仿宋" w:eastAsia="仿宋" w:cs="仿宋"/>
          <w:spacing w:val="10"/>
          <w:sz w:val="24"/>
          <w:szCs w:val="24"/>
          <w:highlight w:val="none"/>
          <w:u w:val="single" w:color="auto"/>
        </w:rPr>
        <w:t xml:space="preserve"> </w:t>
      </w:r>
      <w:r>
        <w:rPr>
          <w:rFonts w:hint="eastAsia" w:cs="仿宋"/>
          <w:spacing w:val="10"/>
          <w:sz w:val="24"/>
          <w:szCs w:val="24"/>
          <w:highlight w:val="none"/>
          <w:u w:val="single" w:color="auto"/>
          <w:lang w:val="en-US" w:eastAsia="zh-CN"/>
        </w:rPr>
        <w:t xml:space="preserve"> </w:t>
      </w:r>
      <w:r>
        <w:rPr>
          <w:rFonts w:hint="eastAsia" w:ascii="仿宋" w:hAnsi="仿宋" w:eastAsia="仿宋" w:cs="仿宋"/>
          <w:spacing w:val="12"/>
          <w:sz w:val="24"/>
          <w:szCs w:val="24"/>
          <w:highlight w:val="none"/>
        </w:rPr>
        <w:t>年。</w:t>
      </w:r>
    </w:p>
    <w:p w14:paraId="57D62C7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37"/>
        <w:textAlignment w:val="baseline"/>
        <w:rPr>
          <w:rFonts w:hint="eastAsia" w:ascii="仿宋" w:hAnsi="仿宋" w:eastAsia="仿宋" w:cs="仿宋"/>
          <w:b/>
          <w:bCs/>
          <w:sz w:val="24"/>
          <w:szCs w:val="24"/>
        </w:rPr>
      </w:pPr>
      <w:r>
        <w:rPr>
          <w:rFonts w:hint="eastAsia" w:ascii="仿宋" w:hAnsi="仿宋" w:eastAsia="仿宋" w:cs="仿宋"/>
          <w:b/>
          <w:bCs/>
          <w:spacing w:val="-12"/>
          <w:sz w:val="24"/>
          <w:szCs w:val="24"/>
        </w:rPr>
        <w:t>五、运输及包装</w:t>
      </w:r>
    </w:p>
    <w:p w14:paraId="439EA28F">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57" w:right="137" w:firstLine="650"/>
        <w:textAlignment w:val="baseline"/>
        <w:rPr>
          <w:rFonts w:hint="eastAsia" w:ascii="仿宋" w:hAnsi="仿宋" w:eastAsia="仿宋" w:cs="仿宋"/>
          <w:sz w:val="24"/>
          <w:szCs w:val="24"/>
        </w:rPr>
      </w:pPr>
      <w:r>
        <w:rPr>
          <w:rFonts w:hint="eastAsia" w:ascii="仿宋" w:hAnsi="仿宋" w:eastAsia="仿宋" w:cs="仿宋"/>
          <w:spacing w:val="4"/>
          <w:sz w:val="24"/>
          <w:szCs w:val="24"/>
        </w:rPr>
        <w:t>(一)本项目采购产品运输由乙方全权负责。运输费用</w:t>
      </w:r>
      <w:r>
        <w:rPr>
          <w:rFonts w:hint="eastAsia" w:ascii="仿宋" w:hAnsi="仿宋" w:eastAsia="仿宋" w:cs="仿宋"/>
          <w:spacing w:val="3"/>
          <w:sz w:val="24"/>
          <w:szCs w:val="24"/>
        </w:rPr>
        <w:t>已包含</w:t>
      </w:r>
      <w:r>
        <w:rPr>
          <w:rFonts w:hint="eastAsia" w:ascii="仿宋" w:hAnsi="仿宋" w:eastAsia="仿宋" w:cs="仿宋"/>
          <w:spacing w:val="-1"/>
          <w:sz w:val="24"/>
          <w:szCs w:val="24"/>
        </w:rPr>
        <w:t>在合同总价款内，包括但不限于从货物供应地点运送至交付地点所</w:t>
      </w:r>
      <w:r>
        <w:rPr>
          <w:rFonts w:hint="eastAsia" w:ascii="仿宋" w:hAnsi="仿宋" w:eastAsia="仿宋" w:cs="仿宋"/>
          <w:spacing w:val="-5"/>
          <w:sz w:val="24"/>
          <w:szCs w:val="24"/>
        </w:rPr>
        <w:t>含的运输费、装卸费、仓储费、保险费等一切相关费用。</w:t>
      </w:r>
    </w:p>
    <w:p w14:paraId="3C5788B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207"/>
        <w:textAlignment w:val="baseline"/>
        <w:rPr>
          <w:rFonts w:hint="eastAsia" w:ascii="仿宋" w:hAnsi="仿宋" w:eastAsia="仿宋" w:cs="仿宋"/>
          <w:sz w:val="24"/>
          <w:szCs w:val="24"/>
        </w:rPr>
      </w:pPr>
      <w:r>
        <w:rPr>
          <w:rFonts w:hint="eastAsia" w:ascii="仿宋" w:hAnsi="仿宋" w:eastAsia="仿宋" w:cs="仿宋"/>
          <w:sz w:val="24"/>
          <w:szCs w:val="24"/>
        </w:rPr>
        <w:t>(二)运输方式由乙方自行选择，但乙方必须保证如期交付。</w:t>
      </w:r>
    </w:p>
    <w:p w14:paraId="7D5BE9C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firstLine="1250" w:firstLineChars="500"/>
        <w:textAlignment w:val="baseline"/>
        <w:rPr>
          <w:rFonts w:hint="eastAsia" w:ascii="仿宋" w:hAnsi="仿宋" w:eastAsia="仿宋" w:cs="仿宋"/>
          <w:sz w:val="24"/>
          <w:szCs w:val="24"/>
        </w:rPr>
      </w:pPr>
      <w:r>
        <w:rPr>
          <w:rFonts w:hint="eastAsia" w:ascii="仿宋" w:hAnsi="仿宋" w:eastAsia="仿宋" w:cs="仿宋"/>
          <w:spacing w:val="5"/>
          <w:sz w:val="24"/>
          <w:szCs w:val="24"/>
        </w:rPr>
        <w:t>(三)货物到达甲方指定地点后，乙方应按有关技术</w:t>
      </w:r>
      <w:r>
        <w:rPr>
          <w:rFonts w:hint="eastAsia" w:ascii="仿宋" w:hAnsi="仿宋" w:eastAsia="仿宋" w:cs="仿宋"/>
          <w:spacing w:val="4"/>
          <w:sz w:val="24"/>
          <w:szCs w:val="24"/>
        </w:rPr>
        <w:t>规程和甲</w:t>
      </w:r>
      <w:r>
        <w:rPr>
          <w:rFonts w:hint="eastAsia" w:ascii="仿宋" w:hAnsi="仿宋" w:eastAsia="仿宋" w:cs="仿宋"/>
          <w:spacing w:val="-16"/>
          <w:sz w:val="24"/>
          <w:szCs w:val="24"/>
        </w:rPr>
        <w:t>方要求进行存放和保管。</w:t>
      </w:r>
    </w:p>
    <w:p w14:paraId="6D5688F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212" w:firstLine="66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(四)乙方提供的产品及相关快递服务的包装要求，按照《商</w:t>
      </w:r>
      <w:r>
        <w:rPr>
          <w:rFonts w:hint="eastAsia" w:ascii="仿宋" w:hAnsi="仿宋" w:eastAsia="仿宋" w:cs="仿宋"/>
          <w:spacing w:val="-7"/>
          <w:sz w:val="24"/>
          <w:szCs w:val="24"/>
        </w:rPr>
        <w:t>品包装政府采购需求标准(试行)》</w:t>
      </w:r>
      <w:r>
        <w:rPr>
          <w:rFonts w:hint="eastAsia" w:cs="仿宋"/>
          <w:spacing w:val="-7"/>
          <w:sz w:val="24"/>
          <w:szCs w:val="24"/>
          <w:lang w:val="en-US" w:eastAsia="zh-CN"/>
        </w:rPr>
        <w:t>和</w:t>
      </w:r>
      <w:r>
        <w:rPr>
          <w:rFonts w:hint="eastAsia" w:ascii="仿宋" w:hAnsi="仿宋" w:eastAsia="仿宋" w:cs="仿宋"/>
          <w:spacing w:val="-7"/>
          <w:sz w:val="24"/>
          <w:szCs w:val="24"/>
        </w:rPr>
        <w:t>《快递包</w:t>
      </w:r>
      <w:r>
        <w:rPr>
          <w:rFonts w:hint="eastAsia" w:ascii="仿宋" w:hAnsi="仿宋" w:eastAsia="仿宋" w:cs="仿宋"/>
          <w:spacing w:val="-8"/>
          <w:sz w:val="24"/>
          <w:szCs w:val="24"/>
        </w:rPr>
        <w:t>装政府采购需求标准(试</w:t>
      </w:r>
      <w:r>
        <w:rPr>
          <w:rFonts w:hint="eastAsia" w:ascii="仿宋" w:hAnsi="仿宋" w:eastAsia="仿宋" w:cs="仿宋"/>
          <w:spacing w:val="-13"/>
          <w:sz w:val="24"/>
          <w:szCs w:val="24"/>
        </w:rPr>
        <w:t>行)》执行。</w:t>
      </w:r>
    </w:p>
    <w:p w14:paraId="7803E1E6">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53"/>
        <w:textAlignment w:val="baseline"/>
        <w:rPr>
          <w:rFonts w:hint="eastAsia" w:ascii="仿宋" w:hAnsi="仿宋" w:eastAsia="仿宋" w:cs="仿宋"/>
          <w:b/>
          <w:bCs/>
          <w:sz w:val="24"/>
          <w:szCs w:val="24"/>
        </w:rPr>
      </w:pPr>
      <w:r>
        <w:rPr>
          <w:rFonts w:hint="eastAsia" w:ascii="仿宋" w:hAnsi="仿宋" w:eastAsia="仿宋" w:cs="仿宋"/>
          <w:b/>
          <w:bCs/>
          <w:spacing w:val="-14"/>
          <w:sz w:val="24"/>
          <w:szCs w:val="24"/>
        </w:rPr>
        <w:t>六、质量保证</w:t>
      </w:r>
    </w:p>
    <w:p w14:paraId="3EF8A85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60" w:firstLine="660"/>
        <w:textAlignment w:val="baseline"/>
        <w:rPr>
          <w:rFonts w:hint="eastAsia" w:ascii="仿宋" w:hAnsi="仿宋" w:eastAsia="仿宋" w:cs="仿宋"/>
          <w:sz w:val="24"/>
          <w:szCs w:val="24"/>
        </w:rPr>
      </w:pPr>
      <w:r>
        <w:rPr>
          <w:rFonts w:hint="eastAsia" w:ascii="仿宋" w:hAnsi="仿宋" w:eastAsia="仿宋" w:cs="仿宋"/>
          <w:spacing w:val="2"/>
          <w:sz w:val="24"/>
          <w:szCs w:val="24"/>
        </w:rPr>
        <w:t>(一)乙方的产品质量应当符合国家标准以及行业标准，乙方</w:t>
      </w:r>
      <w:r>
        <w:rPr>
          <w:rFonts w:hint="eastAsia" w:ascii="仿宋" w:hAnsi="仿宋" w:eastAsia="仿宋" w:cs="仿宋"/>
          <w:spacing w:val="-2"/>
          <w:sz w:val="24"/>
          <w:szCs w:val="24"/>
        </w:rPr>
        <w:t>应按配置清单要求向甲方提供无瑕疵的原装</w:t>
      </w:r>
      <w:r>
        <w:rPr>
          <w:rFonts w:hint="eastAsia" w:ascii="仿宋" w:hAnsi="仿宋" w:eastAsia="仿宋" w:cs="仿宋"/>
          <w:spacing w:val="-3"/>
          <w:sz w:val="24"/>
          <w:szCs w:val="24"/>
        </w:rPr>
        <w:t>全新产品(包括零部件),</w:t>
      </w:r>
      <w:r>
        <w:rPr>
          <w:rFonts w:hint="eastAsia" w:ascii="仿宋" w:hAnsi="仿宋" w:eastAsia="仿宋" w:cs="仿宋"/>
          <w:sz w:val="24"/>
          <w:szCs w:val="24"/>
        </w:rPr>
        <w:t xml:space="preserve"> </w:t>
      </w:r>
      <w:r>
        <w:rPr>
          <w:rFonts w:hint="eastAsia" w:ascii="仿宋" w:hAnsi="仿宋" w:eastAsia="仿宋" w:cs="仿宋"/>
          <w:spacing w:val="4"/>
          <w:sz w:val="24"/>
          <w:szCs w:val="24"/>
        </w:rPr>
        <w:t>并保证对该产品实行三包(即包修、包退、包换)服务。</w:t>
      </w:r>
    </w:p>
    <w:p w14:paraId="1253078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210" w:firstLine="660"/>
        <w:textAlignment w:val="baseline"/>
        <w:rPr>
          <w:rFonts w:hint="eastAsia" w:ascii="仿宋" w:hAnsi="仿宋" w:eastAsia="仿宋" w:cs="仿宋"/>
          <w:sz w:val="24"/>
          <w:szCs w:val="24"/>
        </w:rPr>
      </w:pPr>
      <w:r>
        <w:rPr>
          <w:rFonts w:hint="eastAsia" w:ascii="仿宋" w:hAnsi="仿宋" w:eastAsia="仿宋" w:cs="仿宋"/>
          <w:spacing w:val="2"/>
          <w:sz w:val="24"/>
          <w:szCs w:val="24"/>
        </w:rPr>
        <w:t>(二)如乙方交付的产品品牌、型号、规格等不符合本合同约</w:t>
      </w:r>
      <w:r>
        <w:rPr>
          <w:rFonts w:hint="eastAsia" w:ascii="仿宋" w:hAnsi="仿宋" w:eastAsia="仿宋" w:cs="仿宋"/>
          <w:spacing w:val="-3"/>
          <w:sz w:val="24"/>
          <w:szCs w:val="24"/>
        </w:rPr>
        <w:t>定的，由乙方负责退换，由此产生的一切费用及给甲方造</w:t>
      </w:r>
      <w:r>
        <w:rPr>
          <w:rFonts w:hint="eastAsia" w:ascii="仿宋" w:hAnsi="仿宋" w:eastAsia="仿宋" w:cs="仿宋"/>
          <w:spacing w:val="-4"/>
          <w:sz w:val="24"/>
          <w:szCs w:val="24"/>
        </w:rPr>
        <w:t>成的相关</w:t>
      </w:r>
      <w:r>
        <w:rPr>
          <w:rFonts w:hint="eastAsia" w:ascii="仿宋" w:hAnsi="仿宋" w:eastAsia="仿宋" w:cs="仿宋"/>
          <w:spacing w:val="-10"/>
          <w:sz w:val="24"/>
          <w:szCs w:val="24"/>
        </w:rPr>
        <w:t>损失均由乙方全部承担。</w:t>
      </w:r>
    </w:p>
    <w:p w14:paraId="416C60C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216" w:firstLine="660"/>
        <w:textAlignment w:val="baseline"/>
        <w:rPr>
          <w:rFonts w:hint="eastAsia" w:ascii="仿宋" w:hAnsi="仿宋" w:eastAsia="仿宋" w:cs="仿宋"/>
          <w:sz w:val="24"/>
          <w:szCs w:val="24"/>
        </w:rPr>
      </w:pPr>
      <w:r>
        <w:rPr>
          <w:rFonts w:hint="eastAsia" w:ascii="仿宋" w:hAnsi="仿宋" w:eastAsia="仿宋" w:cs="仿宋"/>
          <w:spacing w:val="-8"/>
          <w:sz w:val="24"/>
          <w:szCs w:val="24"/>
        </w:rPr>
        <w:t>(三)如乙方不能调换的，甲方将按照不能交货处理，因此给</w:t>
      </w:r>
      <w:r>
        <w:rPr>
          <w:rFonts w:hint="eastAsia" w:ascii="仿宋" w:hAnsi="仿宋" w:eastAsia="仿宋" w:cs="仿宋"/>
          <w:spacing w:val="-18"/>
          <w:sz w:val="24"/>
          <w:szCs w:val="24"/>
        </w:rPr>
        <w:t>甲方造成的所有经济损失乙方应予赔偿。</w:t>
      </w:r>
    </w:p>
    <w:p w14:paraId="083FCB1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5" w:firstLine="660"/>
        <w:textAlignment w:val="baseline"/>
        <w:rPr>
          <w:rFonts w:hint="eastAsia" w:ascii="仿宋" w:hAnsi="仿宋" w:eastAsia="仿宋" w:cs="仿宋"/>
          <w:sz w:val="24"/>
          <w:szCs w:val="24"/>
        </w:rPr>
      </w:pPr>
      <w:r>
        <w:rPr>
          <w:rFonts w:hint="eastAsia" w:ascii="仿宋" w:hAnsi="仿宋" w:eastAsia="仿宋" w:cs="仿宋"/>
          <w:spacing w:val="3"/>
          <w:sz w:val="24"/>
          <w:szCs w:val="24"/>
        </w:rPr>
        <w:t>(四)如因乙方提供的产品本身的质量原因而导致的甲方在使</w:t>
      </w:r>
      <w:r>
        <w:rPr>
          <w:rFonts w:hint="eastAsia" w:ascii="仿宋" w:hAnsi="仿宋" w:eastAsia="仿宋" w:cs="仿宋"/>
          <w:spacing w:val="-7"/>
          <w:sz w:val="24"/>
          <w:szCs w:val="24"/>
        </w:rPr>
        <w:t>用过程中的任何事故纠纷，均由乙方承担全部责任。</w:t>
      </w:r>
    </w:p>
    <w:p w14:paraId="11749E4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23"/>
        <w:textAlignment w:val="baseline"/>
        <w:rPr>
          <w:rFonts w:hint="eastAsia" w:ascii="仿宋" w:hAnsi="仿宋" w:eastAsia="仿宋" w:cs="仿宋"/>
          <w:b/>
          <w:bCs/>
          <w:sz w:val="24"/>
          <w:szCs w:val="24"/>
        </w:rPr>
      </w:pPr>
      <w:r>
        <w:rPr>
          <w:rFonts w:hint="eastAsia" w:ascii="仿宋" w:hAnsi="仿宋" w:eastAsia="仿宋" w:cs="仿宋"/>
          <w:b/>
          <w:bCs/>
          <w:spacing w:val="-24"/>
          <w:sz w:val="24"/>
          <w:szCs w:val="24"/>
        </w:rPr>
        <w:t>七、验收</w:t>
      </w:r>
    </w:p>
    <w:p w14:paraId="2C6AA74F">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43"/>
        <w:textAlignment w:val="baseline"/>
        <w:rPr>
          <w:rFonts w:hint="eastAsia" w:ascii="仿宋" w:hAnsi="仿宋" w:eastAsia="仿宋" w:cs="仿宋"/>
          <w:sz w:val="24"/>
          <w:szCs w:val="24"/>
        </w:rPr>
      </w:pPr>
      <w:r>
        <w:rPr>
          <w:rFonts w:hint="eastAsia" w:ascii="仿宋" w:hAnsi="仿宋" w:eastAsia="仿宋" w:cs="仿宋"/>
          <w:spacing w:val="-7"/>
          <w:sz w:val="24"/>
          <w:szCs w:val="24"/>
        </w:rPr>
        <w:t>(一)验收依据：</w:t>
      </w:r>
    </w:p>
    <w:p w14:paraId="7C5D930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43"/>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27"/>
          <w:sz w:val="24"/>
          <w:szCs w:val="24"/>
        </w:rPr>
        <w:t xml:space="preserve"> </w:t>
      </w:r>
      <w:r>
        <w:rPr>
          <w:rFonts w:hint="eastAsia" w:ascii="仿宋" w:hAnsi="仿宋" w:eastAsia="仿宋" w:cs="仿宋"/>
          <w:spacing w:val="-1"/>
          <w:sz w:val="24"/>
          <w:szCs w:val="24"/>
        </w:rPr>
        <w:t>、本项目招标文件、投标文件等相关资料；</w:t>
      </w:r>
    </w:p>
    <w:p w14:paraId="62D58D2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43"/>
        <w:textAlignment w:val="baseline"/>
        <w:rPr>
          <w:rFonts w:hint="eastAsia" w:ascii="仿宋" w:hAnsi="仿宋" w:eastAsia="仿宋" w:cs="仿宋"/>
          <w:sz w:val="24"/>
          <w:szCs w:val="24"/>
        </w:rPr>
      </w:pPr>
      <w:r>
        <w:rPr>
          <w:rFonts w:hint="eastAsia" w:ascii="仿宋" w:hAnsi="仿宋" w:eastAsia="仿宋" w:cs="仿宋"/>
          <w:spacing w:val="2"/>
          <w:sz w:val="24"/>
          <w:szCs w:val="24"/>
        </w:rPr>
        <w:t>2、产品相应的国家标准、行业标准。</w:t>
      </w:r>
    </w:p>
    <w:p w14:paraId="055ABDF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z w:val="24"/>
          <w:szCs w:val="24"/>
        </w:rPr>
      </w:pPr>
      <w:r>
        <w:rPr>
          <w:rFonts w:hint="eastAsia" w:ascii="仿宋" w:hAnsi="仿宋" w:eastAsia="仿宋" w:cs="仿宋"/>
          <w:spacing w:val="-7"/>
          <w:sz w:val="24"/>
          <w:szCs w:val="24"/>
        </w:rPr>
        <w:t>(二)乙方货物经过甲方最终检验认可后，由甲方签署验收报</w:t>
      </w:r>
      <w:r>
        <w:rPr>
          <w:rFonts w:hint="eastAsia" w:ascii="仿宋" w:hAnsi="仿宋" w:eastAsia="仿宋" w:cs="仿宋"/>
          <w:spacing w:val="-13"/>
          <w:sz w:val="24"/>
          <w:szCs w:val="24"/>
        </w:rPr>
        <w:t>告，产品质保期自最终验收合格之日起计算，乙</w:t>
      </w:r>
      <w:r>
        <w:rPr>
          <w:rFonts w:hint="eastAsia" w:ascii="仿宋" w:hAnsi="仿宋" w:eastAsia="仿宋" w:cs="仿宋"/>
          <w:spacing w:val="-14"/>
          <w:sz w:val="24"/>
          <w:szCs w:val="24"/>
        </w:rPr>
        <w:t>方应当向甲方提供</w:t>
      </w:r>
      <w:r>
        <w:rPr>
          <w:rFonts w:hint="eastAsia" w:ascii="仿宋" w:hAnsi="仿宋" w:eastAsia="仿宋" w:cs="仿宋"/>
          <w:spacing w:val="-20"/>
          <w:sz w:val="24"/>
          <w:szCs w:val="24"/>
        </w:rPr>
        <w:t>产品保修文件。</w:t>
      </w:r>
    </w:p>
    <w:p w14:paraId="48C3D537">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pacing w:val="-13"/>
          <w:sz w:val="24"/>
          <w:szCs w:val="24"/>
          <w:lang w:eastAsia="zh-CN"/>
        </w:rPr>
      </w:pPr>
      <w:r>
        <w:rPr>
          <w:rFonts w:hint="eastAsia" w:ascii="仿宋" w:hAnsi="仿宋" w:eastAsia="仿宋" w:cs="仿宋"/>
          <w:spacing w:val="-13"/>
          <w:sz w:val="24"/>
          <w:szCs w:val="24"/>
        </w:rPr>
        <w:t>当乙方提供的采购产品满足以下条件时，甲方向乙方签发货物验收报告：</w:t>
      </w:r>
    </w:p>
    <w:p w14:paraId="0E7BDFC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1043" w:leftChars="0" w:right="187" w:rightChars="0"/>
        <w:jc w:val="both"/>
        <w:textAlignment w:val="baseline"/>
        <w:rPr>
          <w:rFonts w:hint="eastAsia" w:ascii="仿宋" w:hAnsi="仿宋" w:eastAsia="仿宋" w:cs="仿宋"/>
          <w:spacing w:val="-7"/>
          <w:sz w:val="24"/>
          <w:szCs w:val="24"/>
          <w:highlight w:val="none"/>
        </w:rPr>
      </w:pPr>
      <w:r>
        <w:rPr>
          <w:rFonts w:hint="eastAsia" w:cs="仿宋"/>
          <w:spacing w:val="-7"/>
          <w:sz w:val="24"/>
          <w:szCs w:val="24"/>
          <w:highlight w:val="none"/>
          <w:lang w:val="en-US" w:eastAsia="zh-CN"/>
        </w:rPr>
        <w:t>1、</w:t>
      </w:r>
      <w:r>
        <w:rPr>
          <w:rFonts w:hint="eastAsia" w:ascii="仿宋" w:hAnsi="仿宋" w:eastAsia="仿宋" w:cs="仿宋"/>
          <w:spacing w:val="-7"/>
          <w:sz w:val="24"/>
          <w:szCs w:val="24"/>
          <w:highlight w:val="none"/>
        </w:rPr>
        <w:t>乙方已按照合同规定提供了全部产品及完整的技术资料。</w:t>
      </w:r>
    </w:p>
    <w:p w14:paraId="622864A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1043" w:leftChars="0" w:right="187" w:rightChars="0"/>
        <w:jc w:val="both"/>
        <w:textAlignment w:val="baseline"/>
        <w:rPr>
          <w:rFonts w:hint="eastAsia" w:cs="仿宋"/>
          <w:spacing w:val="-7"/>
          <w:sz w:val="24"/>
          <w:szCs w:val="24"/>
          <w:highlight w:val="none"/>
          <w:lang w:val="en-US" w:eastAsia="zh-CN"/>
        </w:rPr>
      </w:pPr>
      <w:r>
        <w:rPr>
          <w:rFonts w:hint="eastAsia" w:cs="仿宋"/>
          <w:spacing w:val="-7"/>
          <w:sz w:val="24"/>
          <w:szCs w:val="24"/>
          <w:highlight w:val="none"/>
          <w:lang w:val="en-US" w:eastAsia="zh-CN"/>
        </w:rPr>
        <w:t xml:space="preserve">2、乙方提供的货物符合招标文件和投标文件技术规格要求，质量满足要求。 </w:t>
      </w:r>
    </w:p>
    <w:p w14:paraId="51D082F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1043" w:leftChars="0" w:right="187" w:rightChars="0"/>
        <w:jc w:val="both"/>
        <w:textAlignment w:val="baseline"/>
        <w:rPr>
          <w:rFonts w:hint="eastAsia" w:cs="仿宋"/>
          <w:spacing w:val="-7"/>
          <w:sz w:val="24"/>
          <w:szCs w:val="24"/>
          <w:highlight w:val="none"/>
          <w:lang w:val="en-US" w:eastAsia="zh-CN"/>
        </w:rPr>
      </w:pPr>
      <w:r>
        <w:rPr>
          <w:rFonts w:hint="eastAsia" w:cs="仿宋"/>
          <w:spacing w:val="-7"/>
          <w:sz w:val="24"/>
          <w:szCs w:val="24"/>
          <w:highlight w:val="none"/>
          <w:lang w:val="en-US" w:eastAsia="zh-CN"/>
        </w:rPr>
        <w:t>3 、货物具备产品合格证。</w:t>
      </w:r>
    </w:p>
    <w:p w14:paraId="3471730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4、设备经开机调试连续运行满【</w:t>
      </w:r>
      <w:r>
        <w:rPr>
          <w:rFonts w:hint="eastAsia" w:cs="仿宋"/>
          <w:spacing w:val="-7"/>
          <w:sz w:val="24"/>
          <w:szCs w:val="24"/>
          <w:highlight w:val="none"/>
          <w:lang w:val="en-US" w:eastAsia="zh-CN"/>
        </w:rPr>
        <w:t xml:space="preserve"> </w:t>
      </w:r>
      <w:bookmarkStart w:id="0" w:name="_GoBack"/>
      <w:bookmarkEnd w:id="0"/>
      <w:r>
        <w:rPr>
          <w:rFonts w:hint="eastAsia" w:ascii="仿宋" w:hAnsi="仿宋" w:eastAsia="仿宋" w:cs="仿宋"/>
          <w:spacing w:val="-7"/>
          <w:sz w:val="24"/>
          <w:szCs w:val="24"/>
          <w:highlight w:val="none"/>
        </w:rPr>
        <w:t>】个工作日，各项功能、性能指标均符合本合同及招标文件、投标文件的要求。</w:t>
      </w:r>
    </w:p>
    <w:p w14:paraId="6ECEE21F">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pacing w:val="-14"/>
          <w:sz w:val="24"/>
          <w:szCs w:val="24"/>
        </w:rPr>
      </w:pPr>
      <w:r>
        <w:rPr>
          <w:rFonts w:hint="eastAsia" w:ascii="仿宋" w:hAnsi="仿宋" w:eastAsia="仿宋" w:cs="仿宋"/>
          <w:spacing w:val="-14"/>
          <w:sz w:val="24"/>
          <w:szCs w:val="24"/>
        </w:rPr>
        <w:t xml:space="preserve">乙方将合同标的物交付至甲方指定地点后，由双方共同进行外观、数量验收，验收内容包括：标的物的数量、外观、品牌、规格及产地等相关内容，验收期限为5个自然日。若乙方提供的标的物与甲方要求的不一致，甲方应当于验收期限内向乙方提出异议，否则视为乙方交付时不存在外观、数量瑕疵。 若外观验收不合格的，乙方必须在接到通知后采取补救措施(包括继续履行、更换、维修、减价等),相关费用由乙方承担，乙方应根据具体状况向甲方书面告知具体的补救方案及完成时限，该方案需经甲方同意后生效。若经乙方完成补救方案载明的相应措施并且经甲方验收后仍不符合甲方的要求，视为乙方根本违约，甲方有权解除合同并由乙方按照合同总价的20%承担违约金。 </w:t>
      </w:r>
    </w:p>
    <w:p w14:paraId="7D87DE1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pacing w:val="-14"/>
          <w:sz w:val="24"/>
          <w:szCs w:val="24"/>
        </w:rPr>
      </w:pPr>
      <w:r>
        <w:rPr>
          <w:rFonts w:hint="eastAsia" w:cs="仿宋"/>
          <w:spacing w:val="-14"/>
          <w:sz w:val="24"/>
          <w:szCs w:val="24"/>
          <w:lang w:eastAsia="zh-CN"/>
        </w:rPr>
        <w:t>（</w:t>
      </w:r>
      <w:r>
        <w:rPr>
          <w:rFonts w:hint="eastAsia" w:cs="仿宋"/>
          <w:spacing w:val="-14"/>
          <w:sz w:val="24"/>
          <w:szCs w:val="24"/>
          <w:lang w:val="en-US" w:eastAsia="zh-CN"/>
        </w:rPr>
        <w:t>三</w:t>
      </w:r>
      <w:r>
        <w:rPr>
          <w:rFonts w:hint="eastAsia" w:cs="仿宋"/>
          <w:spacing w:val="-14"/>
          <w:sz w:val="24"/>
          <w:szCs w:val="24"/>
          <w:lang w:eastAsia="zh-CN"/>
        </w:rPr>
        <w:t>）</w:t>
      </w:r>
      <w:r>
        <w:rPr>
          <w:rFonts w:hint="eastAsia" w:ascii="仿宋" w:hAnsi="仿宋" w:eastAsia="仿宋" w:cs="仿宋"/>
          <w:spacing w:val="-14"/>
          <w:sz w:val="24"/>
          <w:szCs w:val="24"/>
        </w:rPr>
        <w:t>质量验收： 乙方交货后5日内进行质量验收，甲方未在前述期限内书面提出异议的，视为质量验收合格。若乙方交付的货物存在缺陷的，甲方有权主张以下全部或者部分权利： (1)拒绝收货，要求乙方重新发货，因此造成的运费、损失和增加的费用由乙方承担。乙方拒绝退回货物的，甲方有权解除合同，并要求乙方就甲方的损失承担相应赔偿责任； (2)向第三方进行采购，因此导致甲方增加的费用由乙方承担； (3)采取补救措施（包括更换等），相关费用由乙方承担。如经乙方更换后仍不符合甲方的要求，导致合同不能继续履行的，甲方有权解除合同并要求乙方承担相应违约责任。</w:t>
      </w:r>
    </w:p>
    <w:p w14:paraId="06C8062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383" w:right="187" w:firstLine="660"/>
        <w:jc w:val="both"/>
        <w:textAlignment w:val="baseline"/>
        <w:rPr>
          <w:rFonts w:hint="eastAsia" w:ascii="仿宋" w:hAnsi="仿宋" w:eastAsia="仿宋" w:cs="仿宋"/>
          <w:spacing w:val="-14"/>
          <w:sz w:val="24"/>
          <w:szCs w:val="24"/>
        </w:rPr>
      </w:pPr>
      <w:r>
        <w:rPr>
          <w:rFonts w:hint="eastAsia" w:ascii="仿宋" w:hAnsi="仿宋" w:eastAsia="仿宋" w:cs="仿宋"/>
          <w:spacing w:val="-14"/>
          <w:sz w:val="24"/>
          <w:szCs w:val="24"/>
          <w:lang w:eastAsia="zh-CN"/>
        </w:rPr>
        <w:t>（</w:t>
      </w:r>
      <w:r>
        <w:rPr>
          <w:rFonts w:hint="eastAsia" w:ascii="仿宋" w:hAnsi="仿宋" w:eastAsia="仿宋" w:cs="仿宋"/>
          <w:spacing w:val="-14"/>
          <w:sz w:val="24"/>
          <w:szCs w:val="24"/>
          <w:lang w:val="en-US" w:eastAsia="zh-CN"/>
        </w:rPr>
        <w:t>四</w:t>
      </w:r>
      <w:r>
        <w:rPr>
          <w:rFonts w:hint="eastAsia" w:ascii="仿宋" w:hAnsi="仿宋" w:eastAsia="仿宋" w:cs="仿宋"/>
          <w:spacing w:val="-14"/>
          <w:sz w:val="24"/>
          <w:szCs w:val="24"/>
          <w:lang w:eastAsia="zh-CN"/>
        </w:rPr>
        <w:t>）</w:t>
      </w:r>
      <w:r>
        <w:rPr>
          <w:rFonts w:hint="eastAsia" w:ascii="仿宋" w:hAnsi="仿宋" w:eastAsia="仿宋" w:cs="仿宋"/>
          <w:spacing w:val="-14"/>
          <w:sz w:val="24"/>
          <w:szCs w:val="24"/>
        </w:rPr>
        <w:t>关于缺陷的解释：是指货物具有下列情形之一： 1.1不具备国家标准、行业标准、本合同约定的使用性能； 1.2不符合以货物说明、实物样品等方式表明的质量状况； 1.3不符合在货物或者在其包装上注明采用的货物标准；1.4不符合本合同或</w:t>
      </w:r>
      <w:r>
        <w:rPr>
          <w:rFonts w:hint="eastAsia" w:cs="仿宋"/>
          <w:spacing w:val="-14"/>
          <w:sz w:val="24"/>
          <w:szCs w:val="24"/>
          <w:lang w:val="en-US" w:eastAsia="zh-CN"/>
        </w:rPr>
        <w:t>招标</w:t>
      </w:r>
      <w:r>
        <w:rPr>
          <w:rFonts w:hint="eastAsia" w:ascii="仿宋" w:hAnsi="仿宋" w:eastAsia="仿宋" w:cs="仿宋"/>
          <w:spacing w:val="-14"/>
          <w:sz w:val="24"/>
          <w:szCs w:val="24"/>
        </w:rPr>
        <w:t>文件、响应文件等约定的质量标准。</w:t>
      </w:r>
    </w:p>
    <w:p w14:paraId="113A2B1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71"/>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八、保修责任</w:t>
      </w:r>
    </w:p>
    <w:p w14:paraId="44D7A4A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(一)质保期内，除人为因素损坏外，乙方对所供产品实行免费更换或免费维修，质保期外设备出现问题只收取设备维修费。</w:t>
      </w:r>
    </w:p>
    <w:p w14:paraId="327994A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 xml:space="preserve"> (二)质保期内，乙方接到维修通知后，服务响应时间小于30分钟，到达现场时间不超过2小时，解决问题不超过24小时，对问题较大短期内暂不能解决的，为不影响甲方正常工作，乙方应当在两日内免费提供替代产品，且替代产品性能不得低于原合同约定的设备标准。质保期内维修产生的所有配件、人工、差旅费用均由乙方承担。同一设备的零部件出现质量问题，经过两次维修后仍无法正常使用，乙方必须更换同品牌、同型号、同规格的全新产品。</w:t>
      </w:r>
    </w:p>
    <w:p w14:paraId="517D525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 xml:space="preserve"> (三)乙方不能解决或者经通知后于规定时限内未解决故障的，甲方有权指定第三方维修，维修费用由乙方承担。</w:t>
      </w:r>
    </w:p>
    <w:p w14:paraId="7D366026">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(四)乙方未按约定时限到达现场或未在24小时内解决故障的，每出现一次甲方有权扣除履约保证金的10%；累计出现3次前述情形的，甲方有权全额扣除履约保证金，乙方丧失履约保证金返还请求权。</w:t>
      </w:r>
    </w:p>
    <w:p w14:paraId="14A29AC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61"/>
        <w:textAlignment w:val="baseline"/>
        <w:rPr>
          <w:rFonts w:hint="eastAsia" w:ascii="仿宋" w:hAnsi="仿宋" w:eastAsia="仿宋" w:cs="仿宋"/>
          <w:sz w:val="24"/>
          <w:szCs w:val="24"/>
          <w:highlight w:val="none"/>
          <w:u w:val="none" w:color="auto"/>
        </w:rPr>
      </w:pPr>
      <w:r>
        <w:rPr>
          <w:rFonts w:hint="eastAsia" w:ascii="仿宋" w:hAnsi="仿宋" w:eastAsia="仿宋" w:cs="仿宋"/>
          <w:spacing w:val="7"/>
          <w:sz w:val="24"/>
          <w:szCs w:val="24"/>
          <w:highlight w:val="none"/>
          <w:u w:val="none" w:color="auto"/>
        </w:rPr>
        <w:t>(五)质量保证期为：自最终验收合格之日起1年。</w:t>
      </w:r>
    </w:p>
    <w:p w14:paraId="738A5C6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52"/>
        <w:textAlignment w:val="baseline"/>
        <w:rPr>
          <w:rFonts w:hint="eastAsia" w:ascii="仿宋" w:hAnsi="仿宋" w:eastAsia="仿宋" w:cs="仿宋"/>
          <w:b/>
          <w:bCs/>
          <w:sz w:val="24"/>
          <w:szCs w:val="24"/>
        </w:rPr>
      </w:pPr>
      <w:r>
        <w:rPr>
          <w:rFonts w:hint="eastAsia" w:ascii="仿宋" w:hAnsi="仿宋" w:eastAsia="仿宋" w:cs="仿宋"/>
          <w:b/>
          <w:bCs/>
          <w:spacing w:val="-13"/>
          <w:sz w:val="24"/>
          <w:szCs w:val="24"/>
        </w:rPr>
        <w:t>九、违约责任</w:t>
      </w:r>
    </w:p>
    <w:p w14:paraId="2188167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 xml:space="preserve">(一)乙方未按合同要求提供服务或服务质量不能满足合同要求，甲方有权依据《中华人民共和国民法典》有关条款及本合同约定解除合同，并由乙方按约定的违约金标准承担违约金。 </w:t>
      </w:r>
    </w:p>
    <w:p w14:paraId="6C24D394">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(二)乙方未按合同约定的交货日期交货的，每逾期一日，应当向甲方支</w:t>
      </w:r>
      <w:r>
        <w:rPr>
          <w:rFonts w:hint="eastAsia" w:ascii="仿宋" w:hAnsi="仿宋" w:eastAsia="仿宋" w:cs="仿宋"/>
          <w:spacing w:val="13"/>
          <w:sz w:val="24"/>
          <w:szCs w:val="24"/>
          <w:highlight w:val="none"/>
        </w:rPr>
        <w:t>付逾期交付货物价款的</w:t>
      </w:r>
      <w:r>
        <w:rPr>
          <w:rFonts w:hint="eastAsia" w:cs="仿宋"/>
          <w:spacing w:val="13"/>
          <w:sz w:val="24"/>
          <w:szCs w:val="24"/>
          <w:highlight w:val="none"/>
          <w:lang w:val="en-US" w:eastAsia="zh-CN"/>
        </w:rPr>
        <w:t xml:space="preserve">  </w:t>
      </w:r>
      <w:r>
        <w:rPr>
          <w:rFonts w:hint="eastAsia" w:ascii="仿宋" w:hAnsi="仿宋" w:eastAsia="仿宋" w:cs="仿宋"/>
          <w:spacing w:val="13"/>
          <w:sz w:val="24"/>
          <w:szCs w:val="24"/>
          <w:highlight w:val="none"/>
        </w:rPr>
        <w:t>%作为违约金，但违约金总额不超过合同总价的</w:t>
      </w:r>
      <w:r>
        <w:rPr>
          <w:rFonts w:hint="eastAsia" w:cs="仿宋"/>
          <w:spacing w:val="13"/>
          <w:sz w:val="24"/>
          <w:szCs w:val="24"/>
          <w:highlight w:val="none"/>
          <w:lang w:val="en-US" w:eastAsia="zh-CN"/>
        </w:rPr>
        <w:t xml:space="preserve">   </w:t>
      </w:r>
      <w:r>
        <w:rPr>
          <w:rFonts w:hint="eastAsia" w:ascii="仿宋" w:hAnsi="仿宋" w:eastAsia="仿宋" w:cs="仿宋"/>
          <w:spacing w:val="13"/>
          <w:sz w:val="24"/>
          <w:szCs w:val="24"/>
          <w:highlight w:val="none"/>
        </w:rPr>
        <w:t>%。乙方支付逾期交货违约金并不免除其交货的责任。如乙方在政府采购合同规定</w:t>
      </w:r>
      <w:r>
        <w:rPr>
          <w:rFonts w:hint="eastAsia" w:ascii="仿宋" w:hAnsi="仿宋" w:eastAsia="仿宋" w:cs="仿宋"/>
          <w:spacing w:val="13"/>
          <w:sz w:val="24"/>
          <w:szCs w:val="24"/>
        </w:rPr>
        <w:t>的交货日期后10个自然日内仍未能交货则视为乙方不能交货，甲方有权解除本合同，乙方除退还已收取的货款外，还应向甲方支付本条约定的违约金；违约金不足以弥补给甲方造成的损失的，乙方应当继续承担由此给甲方造成的损失。</w:t>
      </w:r>
    </w:p>
    <w:p w14:paraId="7986E8D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11" w:right="192" w:firstLine="710"/>
        <w:textAlignment w:val="baseline"/>
        <w:rPr>
          <w:rFonts w:hint="eastAsia" w:ascii="仿宋" w:hAnsi="仿宋" w:eastAsia="仿宋" w:cs="仿宋"/>
          <w:spacing w:val="13"/>
          <w:sz w:val="24"/>
          <w:szCs w:val="24"/>
        </w:rPr>
      </w:pPr>
      <w:r>
        <w:rPr>
          <w:rFonts w:hint="eastAsia" w:ascii="仿宋" w:hAnsi="仿宋" w:eastAsia="仿宋" w:cs="仿宋"/>
          <w:spacing w:val="13"/>
          <w:sz w:val="24"/>
          <w:szCs w:val="24"/>
        </w:rPr>
        <w:t>(三)乙方所交付货物及服务不符合其投标承诺，存在偷工减料、以次充好等情形的，甲方要求更换一次后仍不符合约定的，甲方有权解除本合同并将有关情况上报政府采购监管部门处理。</w:t>
      </w:r>
    </w:p>
    <w:p w14:paraId="6E0D738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66"/>
        <w:textAlignment w:val="baseline"/>
        <w:rPr>
          <w:rFonts w:hint="eastAsia" w:ascii="仿宋" w:hAnsi="仿宋" w:eastAsia="仿宋" w:cs="仿宋"/>
          <w:b/>
          <w:bCs/>
          <w:sz w:val="24"/>
          <w:szCs w:val="24"/>
        </w:rPr>
      </w:pPr>
      <w:r>
        <w:rPr>
          <w:rFonts w:hint="eastAsia" w:ascii="仿宋" w:hAnsi="仿宋" w:eastAsia="仿宋" w:cs="仿宋"/>
          <w:b/>
          <w:bCs/>
          <w:spacing w:val="-12"/>
          <w:sz w:val="24"/>
          <w:szCs w:val="24"/>
        </w:rPr>
        <w:t>十、甲方和乙方的权利与义务</w:t>
      </w:r>
    </w:p>
    <w:p w14:paraId="5DBA043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16"/>
        <w:textAlignment w:val="baseline"/>
        <w:rPr>
          <w:rFonts w:hint="eastAsia" w:ascii="仿宋" w:hAnsi="仿宋" w:eastAsia="仿宋" w:cs="仿宋"/>
          <w:sz w:val="24"/>
          <w:szCs w:val="24"/>
        </w:rPr>
      </w:pPr>
      <w:r>
        <w:rPr>
          <w:rFonts w:hint="eastAsia" w:ascii="仿宋" w:hAnsi="仿宋" w:eastAsia="仿宋" w:cs="仿宋"/>
          <w:spacing w:val="19"/>
          <w:sz w:val="24"/>
          <w:szCs w:val="24"/>
        </w:rPr>
        <w:t>(一)甲方的权利与义务</w:t>
      </w:r>
    </w:p>
    <w:p w14:paraId="392C3A8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10" w:firstLine="519"/>
        <w:textAlignment w:val="baseline"/>
        <w:rPr>
          <w:rFonts w:hint="eastAsia" w:ascii="仿宋" w:hAnsi="仿宋" w:eastAsia="仿宋" w:cs="仿宋"/>
          <w:sz w:val="24"/>
          <w:szCs w:val="24"/>
        </w:rPr>
      </w:pPr>
      <w:r>
        <w:rPr>
          <w:rFonts w:hint="eastAsia" w:ascii="仿宋" w:hAnsi="仿宋" w:eastAsia="仿宋" w:cs="仿宋"/>
          <w:spacing w:val="-4"/>
          <w:sz w:val="24"/>
          <w:szCs w:val="24"/>
        </w:rPr>
        <w:t>1、甲方有权要求乙方供货的项目内容符合国家标准、行业标准，</w:t>
      </w:r>
      <w:r>
        <w:rPr>
          <w:rFonts w:hint="eastAsia" w:ascii="仿宋" w:hAnsi="仿宋" w:eastAsia="仿宋" w:cs="仿宋"/>
          <w:spacing w:val="-2"/>
          <w:sz w:val="24"/>
          <w:szCs w:val="24"/>
        </w:rPr>
        <w:t>能够通过国家验收。</w:t>
      </w:r>
    </w:p>
    <w:p w14:paraId="0E0615F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42" w:firstLine="519"/>
        <w:textAlignment w:val="baseline"/>
        <w:rPr>
          <w:rFonts w:hint="eastAsia" w:ascii="仿宋" w:hAnsi="仿宋" w:eastAsia="仿宋" w:cs="仿宋"/>
          <w:sz w:val="24"/>
          <w:szCs w:val="24"/>
        </w:rPr>
      </w:pPr>
      <w:r>
        <w:rPr>
          <w:rFonts w:hint="eastAsia" w:ascii="仿宋" w:hAnsi="仿宋" w:eastAsia="仿宋" w:cs="仿宋"/>
          <w:spacing w:val="-7"/>
          <w:sz w:val="24"/>
          <w:szCs w:val="24"/>
        </w:rPr>
        <w:t>2</w:t>
      </w:r>
      <w:r>
        <w:rPr>
          <w:rFonts w:hint="eastAsia" w:ascii="仿宋" w:hAnsi="仿宋" w:eastAsia="仿宋" w:cs="仿宋"/>
          <w:spacing w:val="-20"/>
          <w:sz w:val="24"/>
          <w:szCs w:val="24"/>
        </w:rPr>
        <w:t xml:space="preserve"> </w:t>
      </w:r>
      <w:r>
        <w:rPr>
          <w:rFonts w:hint="eastAsia" w:ascii="仿宋" w:hAnsi="仿宋" w:eastAsia="仿宋" w:cs="仿宋"/>
          <w:spacing w:val="-7"/>
          <w:sz w:val="24"/>
          <w:szCs w:val="24"/>
        </w:rPr>
        <w:t>、甲方有权要求乙方配合甲方完成所采购项目内容的预验收工</w:t>
      </w:r>
      <w:r>
        <w:rPr>
          <w:rFonts w:hint="eastAsia" w:ascii="仿宋" w:hAnsi="仿宋" w:eastAsia="仿宋" w:cs="仿宋"/>
          <w:spacing w:val="-8"/>
          <w:sz w:val="24"/>
          <w:szCs w:val="24"/>
        </w:rPr>
        <w:t>作以及正式验收工作。</w:t>
      </w:r>
    </w:p>
    <w:p w14:paraId="61E61C36">
      <w:pPr>
        <w:pStyle w:val="2"/>
        <w:keepNext w:val="0"/>
        <w:keepLines w:val="0"/>
        <w:pageBreakBefore w:val="0"/>
        <w:widowControl/>
        <w:kinsoku w:val="0"/>
        <w:wordWrap/>
        <w:overflowPunct/>
        <w:topLinePunct w:val="0"/>
        <w:autoSpaceDE w:val="0"/>
        <w:autoSpaceDN w:val="0"/>
        <w:bidi w:val="0"/>
        <w:adjustRightInd w:val="0"/>
        <w:snapToGrid w:val="0"/>
        <w:spacing w:line="500" w:lineRule="exact"/>
        <w:ind w:firstLine="984" w:firstLineChars="4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3</w:t>
      </w:r>
      <w:r>
        <w:rPr>
          <w:rFonts w:hint="eastAsia" w:ascii="仿宋" w:hAnsi="仿宋" w:eastAsia="仿宋" w:cs="仿宋"/>
          <w:spacing w:val="-36"/>
          <w:sz w:val="24"/>
          <w:szCs w:val="24"/>
        </w:rPr>
        <w:t xml:space="preserve"> </w:t>
      </w:r>
      <w:r>
        <w:rPr>
          <w:rFonts w:hint="eastAsia" w:cs="仿宋"/>
          <w:spacing w:val="3"/>
          <w:sz w:val="24"/>
          <w:szCs w:val="24"/>
          <w:lang w:eastAsia="zh-CN"/>
        </w:rPr>
        <w:t>、</w:t>
      </w:r>
      <w:r>
        <w:rPr>
          <w:rFonts w:hint="eastAsia" w:ascii="仿宋" w:hAnsi="仿宋" w:eastAsia="仿宋" w:cs="仿宋"/>
          <w:spacing w:val="3"/>
          <w:sz w:val="24"/>
          <w:szCs w:val="24"/>
        </w:rPr>
        <w:t>甲方有权要求乙方提供的产品所涉及的第三方</w:t>
      </w:r>
      <w:r>
        <w:rPr>
          <w:rFonts w:hint="eastAsia" w:ascii="仿宋" w:hAnsi="仿宋" w:eastAsia="仿宋" w:cs="仿宋"/>
          <w:spacing w:val="2"/>
          <w:sz w:val="24"/>
          <w:szCs w:val="24"/>
        </w:rPr>
        <w:t>权利进行免责</w:t>
      </w:r>
      <w:r>
        <w:rPr>
          <w:rFonts w:hint="eastAsia" w:cs="仿宋"/>
          <w:spacing w:val="2"/>
          <w:sz w:val="24"/>
          <w:szCs w:val="24"/>
          <w:lang w:val="en-US" w:eastAsia="zh-CN"/>
        </w:rPr>
        <w:t>处理</w:t>
      </w:r>
      <w:r>
        <w:rPr>
          <w:rFonts w:hint="eastAsia" w:ascii="仿宋" w:hAnsi="仿宋" w:eastAsia="仿宋" w:cs="仿宋"/>
          <w:spacing w:val="2"/>
          <w:sz w:val="24"/>
          <w:szCs w:val="24"/>
        </w:rPr>
        <w:t>。</w:t>
      </w:r>
    </w:p>
    <w:p w14:paraId="6412E58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41" w:firstLine="519"/>
        <w:textAlignment w:val="baseline"/>
        <w:rPr>
          <w:rFonts w:hint="eastAsia" w:ascii="仿宋" w:hAnsi="仿宋" w:eastAsia="仿宋" w:cs="仿宋"/>
          <w:sz w:val="24"/>
          <w:szCs w:val="24"/>
        </w:rPr>
      </w:pPr>
      <w:r>
        <w:rPr>
          <w:rFonts w:hint="eastAsia" w:ascii="仿宋" w:hAnsi="仿宋" w:eastAsia="仿宋" w:cs="仿宋"/>
          <w:spacing w:val="6"/>
          <w:sz w:val="24"/>
          <w:szCs w:val="24"/>
        </w:rPr>
        <w:t>4、甲方有义务保证按合同所规定的内容及时间向乙方支</w:t>
      </w:r>
      <w:r>
        <w:rPr>
          <w:rFonts w:hint="eastAsia" w:ascii="仿宋" w:hAnsi="仿宋" w:eastAsia="仿宋" w:cs="仿宋"/>
          <w:spacing w:val="1"/>
          <w:sz w:val="24"/>
          <w:szCs w:val="24"/>
        </w:rPr>
        <w:t>付相关费用。</w:t>
      </w:r>
    </w:p>
    <w:p w14:paraId="2EDF345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66"/>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5</w:t>
      </w:r>
      <w:r>
        <w:rPr>
          <w:rFonts w:hint="eastAsia" w:ascii="仿宋" w:hAnsi="仿宋" w:eastAsia="仿宋" w:cs="仿宋"/>
          <w:spacing w:val="-28"/>
          <w:sz w:val="24"/>
          <w:szCs w:val="24"/>
        </w:rPr>
        <w:t xml:space="preserve"> </w:t>
      </w:r>
      <w:r>
        <w:rPr>
          <w:rFonts w:hint="eastAsia" w:ascii="仿宋" w:hAnsi="仿宋" w:eastAsia="仿宋" w:cs="仿宋"/>
          <w:spacing w:val="-1"/>
          <w:sz w:val="24"/>
          <w:szCs w:val="24"/>
        </w:rPr>
        <w:t>、</w:t>
      </w:r>
      <w:r>
        <w:rPr>
          <w:rFonts w:hint="eastAsia" w:ascii="仿宋" w:hAnsi="仿宋" w:eastAsia="仿宋" w:cs="仿宋"/>
          <w:spacing w:val="-67"/>
          <w:sz w:val="24"/>
          <w:szCs w:val="24"/>
        </w:rPr>
        <w:t xml:space="preserve"> </w:t>
      </w:r>
      <w:r>
        <w:rPr>
          <w:rFonts w:hint="eastAsia" w:ascii="仿宋" w:hAnsi="仿宋" w:eastAsia="仿宋" w:cs="仿宋"/>
          <w:spacing w:val="-1"/>
          <w:sz w:val="24"/>
          <w:szCs w:val="24"/>
        </w:rPr>
        <w:t>甲方需安排并协调人员积极配合乙方工作。</w:t>
      </w:r>
    </w:p>
    <w:p w14:paraId="4A500F4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66"/>
        <w:textAlignment w:val="baseline"/>
        <w:rPr>
          <w:rFonts w:hint="eastAsia" w:ascii="仿宋" w:hAnsi="仿宋" w:eastAsia="仿宋" w:cs="仿宋"/>
          <w:sz w:val="24"/>
          <w:szCs w:val="24"/>
        </w:rPr>
      </w:pPr>
      <w:r>
        <w:rPr>
          <w:rFonts w:hint="eastAsia" w:ascii="仿宋" w:hAnsi="仿宋" w:eastAsia="仿宋" w:cs="仿宋"/>
          <w:spacing w:val="-1"/>
          <w:sz w:val="24"/>
          <w:szCs w:val="24"/>
        </w:rPr>
        <w:t>6、乙方不能按甲方要求及时供货，甲方有单方解除合同的权利。</w:t>
      </w:r>
    </w:p>
    <w:p w14:paraId="19C545D9">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41" w:firstLine="519"/>
        <w:textAlignment w:val="baseline"/>
        <w:rPr>
          <w:rFonts w:hint="eastAsia" w:ascii="仿宋" w:hAnsi="仿宋" w:eastAsia="仿宋" w:cs="仿宋"/>
          <w:sz w:val="24"/>
          <w:szCs w:val="24"/>
        </w:rPr>
      </w:pPr>
      <w:r>
        <w:rPr>
          <w:rFonts w:hint="eastAsia" w:ascii="仿宋" w:hAnsi="仿宋" w:eastAsia="仿宋" w:cs="仿宋"/>
          <w:spacing w:val="3"/>
          <w:sz w:val="24"/>
          <w:szCs w:val="24"/>
        </w:rPr>
        <w:t>7</w:t>
      </w:r>
      <w:r>
        <w:rPr>
          <w:rFonts w:hint="eastAsia" w:ascii="仿宋" w:hAnsi="仿宋" w:eastAsia="仿宋" w:cs="仿宋"/>
          <w:spacing w:val="-22"/>
          <w:sz w:val="24"/>
          <w:szCs w:val="24"/>
        </w:rPr>
        <w:t xml:space="preserve"> </w:t>
      </w:r>
      <w:r>
        <w:rPr>
          <w:rFonts w:hint="eastAsia" w:ascii="仿宋" w:hAnsi="仿宋" w:eastAsia="仿宋" w:cs="仿宋"/>
          <w:spacing w:val="3"/>
          <w:sz w:val="24"/>
          <w:szCs w:val="24"/>
        </w:rPr>
        <w:t>、因乙方原因供货延误，给甲方造成损失或被第三方要求索赔</w:t>
      </w:r>
      <w:r>
        <w:rPr>
          <w:rFonts w:hint="eastAsia" w:ascii="仿宋" w:hAnsi="仿宋" w:eastAsia="仿宋" w:cs="仿宋"/>
          <w:sz w:val="24"/>
          <w:szCs w:val="24"/>
        </w:rPr>
        <w:t>的，乙方应承担全部责任。</w:t>
      </w:r>
    </w:p>
    <w:p w14:paraId="724948C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41" w:firstLine="519"/>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8 、甲方有权在设备出现问题后，要求乙方在甲方通知后按照本合同约定及时响应，进行现场维修、更换；若乙方提供的设备同一处故障连续出现3次以上或整体故障率达到3%,甲方有单方解除权。</w:t>
      </w:r>
    </w:p>
    <w:p w14:paraId="6F50121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156"/>
        <w:textAlignment w:val="baseline"/>
        <w:rPr>
          <w:rFonts w:hint="eastAsia" w:ascii="仿宋" w:hAnsi="仿宋" w:eastAsia="仿宋" w:cs="仿宋"/>
          <w:sz w:val="24"/>
          <w:szCs w:val="24"/>
        </w:rPr>
      </w:pPr>
      <w:r>
        <w:rPr>
          <w:rFonts w:hint="eastAsia" w:ascii="仿宋" w:hAnsi="仿宋" w:eastAsia="仿宋" w:cs="仿宋"/>
          <w:spacing w:val="11"/>
          <w:sz w:val="24"/>
          <w:szCs w:val="24"/>
        </w:rPr>
        <w:t>(二)乙方的权利与义务</w:t>
      </w:r>
    </w:p>
    <w:p w14:paraId="10D30485">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1.</w:t>
      </w:r>
      <w:r>
        <w:rPr>
          <w:rFonts w:hint="eastAsia" w:ascii="仿宋" w:hAnsi="仿宋" w:eastAsia="仿宋" w:cs="仿宋"/>
          <w:spacing w:val="-7"/>
          <w:sz w:val="24"/>
          <w:szCs w:val="24"/>
        </w:rPr>
        <w:t>乙方应当向甲方提供与合同内容品牌型号一致的产品，并保证产品质量及来源渠道合法正规，运输、安装施工、工程施工全过程中的安全由乙方全权负责。乙方须保证投标响应的所有技术参数、证明材料真实有效，甲方验收时有权对关键参数进行现场测试，测试结果与投标响应不符的，甲方有权单方解除合同。</w:t>
      </w:r>
    </w:p>
    <w:p w14:paraId="070E2155">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2 、乙方有义务配合甲方参与项目的预验收、正式验收工作，并确保所供货物符合本项目国家现行标准。</w:t>
      </w:r>
    </w:p>
    <w:p w14:paraId="02D867F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3 、乙方应按合同约定的服务内容向甲方提供产品服务。</w:t>
      </w:r>
    </w:p>
    <w:p w14:paraId="078F011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4 、乙方所有工作不得转包、分包给第三方，否则甲方有权单方解除合同。</w:t>
      </w:r>
    </w:p>
    <w:p w14:paraId="39C1711A">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5 、乙方负责产品的运输、安装与调试，并在合同约定的时间内完工。</w:t>
      </w:r>
    </w:p>
    <w:p w14:paraId="53C10268">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6 、乙方产品进场时应充分了解甲方的现场各项管理标准，并在进场后全面遵守甲方的管理制度、管理细则等。</w:t>
      </w:r>
    </w:p>
    <w:p w14:paraId="1D1B0F7F">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7、遵守产品安装作业的有关规定，做好作业现场安全管理；协助甲方做好作业现场的安全保卫、防火防盗工作，确保作业顺利进行；接受甲方现场管理人员的监督和检查，保证作业质量和安全文明作业。</w:t>
      </w:r>
    </w:p>
    <w:p w14:paraId="14FA909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8、按甲方指定地点将货物码放整齐，及时清运过程中产生的垃圾，保持现场整洁。</w:t>
      </w:r>
    </w:p>
    <w:p w14:paraId="6F0B3E0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9 、在货物验收时，向甲方提供《货物合格证》</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《货物使用说明书</w:t>
      </w:r>
      <w:r>
        <w:rPr>
          <w:rFonts w:hint="eastAsia" w:cs="仿宋"/>
          <w:spacing w:val="-7"/>
          <w:sz w:val="24"/>
          <w:szCs w:val="24"/>
          <w:lang w:eastAsia="zh-CN"/>
        </w:rPr>
        <w:t>》等</w:t>
      </w:r>
      <w:r>
        <w:rPr>
          <w:rFonts w:hint="eastAsia" w:cs="仿宋"/>
          <w:spacing w:val="-7"/>
          <w:sz w:val="24"/>
          <w:szCs w:val="24"/>
          <w:lang w:val="en-US" w:eastAsia="zh-CN"/>
        </w:rPr>
        <w:t>等</w:t>
      </w:r>
      <w:r>
        <w:rPr>
          <w:rFonts w:hint="eastAsia" w:ascii="仿宋" w:hAnsi="仿宋" w:eastAsia="仿宋" w:cs="仿宋"/>
          <w:spacing w:val="-7"/>
          <w:sz w:val="24"/>
          <w:szCs w:val="24"/>
        </w:rPr>
        <w:t>相关技术文件。</w:t>
      </w:r>
    </w:p>
    <w:p w14:paraId="2E49415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10 、质量保证期内发生质量问题的，乙方应当保证免费、及时进行更换或维修。</w:t>
      </w:r>
    </w:p>
    <w:p w14:paraId="204A5ABC">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default" w:ascii="仿宋" w:hAnsi="仿宋" w:eastAsia="仿宋" w:cs="仿宋"/>
          <w:spacing w:val="-7"/>
          <w:sz w:val="24"/>
          <w:szCs w:val="24"/>
          <w:lang w:val="en-US" w:eastAsia="zh-CN"/>
        </w:rPr>
      </w:pPr>
      <w:r>
        <w:rPr>
          <w:rFonts w:hint="eastAsia" w:ascii="仿宋" w:hAnsi="仿宋" w:eastAsia="仿宋" w:cs="仿宋"/>
          <w:spacing w:val="-7"/>
          <w:sz w:val="24"/>
          <w:szCs w:val="24"/>
          <w:lang w:val="en-US" w:eastAsia="zh-CN"/>
        </w:rPr>
        <w:t>11、</w:t>
      </w:r>
      <w:r>
        <w:rPr>
          <w:rFonts w:hint="eastAsia" w:ascii="仿宋" w:hAnsi="仿宋" w:eastAsia="仿宋" w:cs="仿宋"/>
          <w:spacing w:val="-7"/>
          <w:sz w:val="24"/>
          <w:szCs w:val="24"/>
        </w:rPr>
        <w:t>乙方负责对甲方至少2名操作、维护人员进行免费培训，确保参训人员能够独立熟练操作设备、完成日常维护及常见故障排查，培训所需全部资料及费用由乙方承担。</w:t>
      </w:r>
    </w:p>
    <w:p w14:paraId="70EF9E6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66"/>
        <w:textAlignment w:val="baseline"/>
        <w:rPr>
          <w:rFonts w:hint="eastAsia" w:ascii="仿宋" w:hAnsi="仿宋" w:eastAsia="仿宋" w:cs="仿宋"/>
          <w:b/>
          <w:bCs/>
          <w:spacing w:val="-12"/>
          <w:sz w:val="24"/>
          <w:szCs w:val="24"/>
          <w:lang w:val="en-US" w:eastAsia="zh-CN"/>
        </w:rPr>
      </w:pPr>
      <w:r>
        <w:rPr>
          <w:rFonts w:hint="eastAsia" w:ascii="仿宋" w:hAnsi="仿宋" w:eastAsia="仿宋" w:cs="仿宋"/>
          <w:b/>
          <w:bCs/>
          <w:spacing w:val="-12"/>
          <w:sz w:val="24"/>
          <w:szCs w:val="24"/>
          <w:lang w:val="en-US" w:eastAsia="zh-CN"/>
        </w:rPr>
        <w:t>十一、</w:t>
      </w:r>
      <w:r>
        <w:rPr>
          <w:rFonts w:hint="eastAsia" w:ascii="仿宋" w:hAnsi="仿宋" w:eastAsia="仿宋" w:cs="仿宋"/>
          <w:b/>
          <w:bCs/>
          <w:spacing w:val="-12"/>
          <w:sz w:val="24"/>
          <w:szCs w:val="24"/>
        </w:rPr>
        <w:t>数据保密和权利归属</w:t>
      </w:r>
    </w:p>
    <w:p w14:paraId="2AF057A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乙方在设备安装、调试、维修、培训等合同履行全过程中接触到的甲方监所管理数据、在押人员信息、探测记录等所有信息均属于甲方机密信息，乙方仅限用于履行本合同义务之目的，不得复制、存储、泄露、向任何第三方提供，也不得用于乙方产品研发、模型训练、数据分析等任何其他用途；基于设备使用产生的所有衍生数据、相关知识产权均归甲方独家所有。</w:t>
      </w:r>
    </w:p>
    <w:p w14:paraId="4FA97221">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966"/>
        <w:textAlignment w:val="baseline"/>
        <w:rPr>
          <w:rFonts w:hint="eastAsia" w:ascii="仿宋" w:hAnsi="仿宋" w:eastAsia="仿宋" w:cs="仿宋"/>
          <w:b/>
          <w:bCs/>
          <w:spacing w:val="-12"/>
          <w:sz w:val="24"/>
          <w:szCs w:val="24"/>
          <w:lang w:val="en-US" w:eastAsia="zh-CN"/>
        </w:rPr>
      </w:pPr>
      <w:r>
        <w:rPr>
          <w:rFonts w:hint="eastAsia" w:cs="仿宋"/>
          <w:b/>
          <w:bCs/>
          <w:spacing w:val="-12"/>
          <w:sz w:val="24"/>
          <w:szCs w:val="24"/>
          <w:lang w:val="en-US" w:eastAsia="zh-CN"/>
        </w:rPr>
        <w:t>十二、</w:t>
      </w:r>
      <w:r>
        <w:rPr>
          <w:rFonts w:hint="eastAsia" w:ascii="仿宋" w:hAnsi="仿宋" w:eastAsia="仿宋" w:cs="仿宋"/>
          <w:b/>
          <w:bCs/>
          <w:spacing w:val="-12"/>
          <w:sz w:val="24"/>
          <w:szCs w:val="24"/>
          <w:lang w:val="en-US" w:eastAsia="zh-CN"/>
        </w:rPr>
        <w:t>保密条款</w:t>
      </w:r>
    </w:p>
    <w:p w14:paraId="24AB4B3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default" w:ascii="仿宋" w:hAnsi="仿宋" w:eastAsia="仿宋" w:cs="仿宋"/>
          <w:spacing w:val="-7"/>
          <w:sz w:val="24"/>
          <w:szCs w:val="24"/>
          <w:lang w:val="en-US" w:eastAsia="zh-CN"/>
        </w:rPr>
      </w:pPr>
      <w:r>
        <w:rPr>
          <w:rFonts w:hint="eastAsia" w:ascii="仿宋" w:hAnsi="仿宋" w:eastAsia="仿宋" w:cs="仿宋"/>
          <w:spacing w:val="-7"/>
          <w:sz w:val="24"/>
          <w:szCs w:val="24"/>
        </w:rPr>
        <w:t>乙方应对本项目履行过程中知悉的甲方监狱安防信息、现场布局、业务流程等所有敏感信息承担永久保密义务，未经甲方书面同意，不得向任何第三方泄露，也不得用于本合同以外的任何用途；合同终止后，乙方应当立即返还所有包含敏感信息的资料，不得留存副本；乙方应当要求其参与本项目的所有工作人员遵守本保密约定。</w:t>
      </w:r>
    </w:p>
    <w:p w14:paraId="6217A26D">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13"/>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十</w:t>
      </w:r>
      <w:r>
        <w:rPr>
          <w:rFonts w:hint="eastAsia" w:cs="仿宋"/>
          <w:b/>
          <w:bCs/>
          <w:spacing w:val="-11"/>
          <w:sz w:val="24"/>
          <w:szCs w:val="24"/>
          <w:lang w:val="en-US" w:eastAsia="zh-CN"/>
        </w:rPr>
        <w:t>三</w:t>
      </w:r>
      <w:r>
        <w:rPr>
          <w:rFonts w:hint="eastAsia" w:ascii="仿宋" w:hAnsi="仿宋" w:eastAsia="仿宋" w:cs="仿宋"/>
          <w:b/>
          <w:bCs/>
          <w:spacing w:val="-11"/>
          <w:sz w:val="24"/>
          <w:szCs w:val="24"/>
        </w:rPr>
        <w:t>、争议解决</w:t>
      </w:r>
    </w:p>
    <w:p w14:paraId="0FBA638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03" w:firstLine="539"/>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因履行本合同中产生的一切纠纷，由甲方与乙方双方协商解决；</w:t>
      </w:r>
      <w:r>
        <w:rPr>
          <w:rFonts w:hint="eastAsia" w:ascii="仿宋" w:hAnsi="仿宋" w:eastAsia="仿宋" w:cs="仿宋"/>
          <w:spacing w:val="9"/>
          <w:sz w:val="24"/>
          <w:szCs w:val="24"/>
        </w:rPr>
        <w:t>协商不成的，双方均有权向甲方所在地有管辖权的人民</w:t>
      </w:r>
      <w:r>
        <w:rPr>
          <w:rFonts w:hint="eastAsia" w:ascii="仿宋" w:hAnsi="仿宋" w:eastAsia="仿宋" w:cs="仿宋"/>
          <w:spacing w:val="8"/>
          <w:sz w:val="24"/>
          <w:szCs w:val="24"/>
        </w:rPr>
        <w:t>法院提起诉</w:t>
      </w:r>
      <w:r>
        <w:rPr>
          <w:rFonts w:hint="eastAsia" w:ascii="仿宋" w:hAnsi="仿宋" w:eastAsia="仿宋" w:cs="仿宋"/>
          <w:spacing w:val="-5"/>
          <w:sz w:val="24"/>
          <w:szCs w:val="24"/>
        </w:rPr>
        <w:t>讼。</w:t>
      </w:r>
    </w:p>
    <w:p w14:paraId="71962C0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1013"/>
        <w:textAlignment w:val="baseline"/>
        <w:rPr>
          <w:rFonts w:hint="eastAsia" w:ascii="仿宋" w:hAnsi="仿宋" w:eastAsia="仿宋" w:cs="仿宋"/>
          <w:b/>
          <w:bCs/>
          <w:spacing w:val="-11"/>
          <w:sz w:val="24"/>
          <w:szCs w:val="24"/>
        </w:rPr>
      </w:pPr>
      <w:r>
        <w:rPr>
          <w:rFonts w:hint="eastAsia" w:ascii="仿宋" w:hAnsi="仿宋" w:eastAsia="仿宋" w:cs="仿宋"/>
          <w:b/>
          <w:bCs/>
          <w:spacing w:val="-11"/>
          <w:sz w:val="24"/>
          <w:szCs w:val="24"/>
          <w:lang w:val="en-US" w:eastAsia="zh-CN"/>
        </w:rPr>
        <w:t>十四、</w:t>
      </w:r>
      <w:r>
        <w:rPr>
          <w:rFonts w:hint="eastAsia" w:ascii="仿宋" w:hAnsi="仿宋" w:eastAsia="仿宋" w:cs="仿宋"/>
          <w:b/>
          <w:bCs/>
          <w:spacing w:val="-11"/>
          <w:sz w:val="24"/>
          <w:szCs w:val="24"/>
        </w:rPr>
        <w:t>合同生效及其他</w:t>
      </w:r>
    </w:p>
    <w:p w14:paraId="052DD84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cs="仿宋"/>
          <w:spacing w:val="-7"/>
          <w:sz w:val="24"/>
          <w:szCs w:val="24"/>
          <w:lang w:eastAsia="zh-CN"/>
        </w:rPr>
        <w:t>（</w:t>
      </w:r>
      <w:r>
        <w:rPr>
          <w:rFonts w:hint="eastAsia" w:cs="仿宋"/>
          <w:spacing w:val="-7"/>
          <w:sz w:val="24"/>
          <w:szCs w:val="24"/>
          <w:lang w:val="en-US" w:eastAsia="zh-CN"/>
        </w:rPr>
        <w:t>一</w:t>
      </w:r>
      <w:r>
        <w:rPr>
          <w:rFonts w:hint="eastAsia" w:cs="仿宋"/>
          <w:spacing w:val="-7"/>
          <w:sz w:val="24"/>
          <w:szCs w:val="24"/>
          <w:lang w:eastAsia="zh-CN"/>
        </w:rPr>
        <w:t>）</w:t>
      </w:r>
      <w:r>
        <w:rPr>
          <w:rFonts w:hint="eastAsia" w:ascii="仿宋" w:hAnsi="仿宋" w:eastAsia="仿宋" w:cs="仿宋"/>
          <w:spacing w:val="-7"/>
          <w:sz w:val="24"/>
          <w:szCs w:val="24"/>
        </w:rPr>
        <w:t>本合同自双方签字并盖章之日起生效。</w:t>
      </w:r>
    </w:p>
    <w:p w14:paraId="708E6D8B">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cs="仿宋"/>
          <w:spacing w:val="-7"/>
          <w:sz w:val="24"/>
          <w:szCs w:val="24"/>
          <w:lang w:eastAsia="zh-CN"/>
        </w:rPr>
        <w:t>（</w:t>
      </w:r>
      <w:r>
        <w:rPr>
          <w:rFonts w:hint="eastAsia" w:cs="仿宋"/>
          <w:spacing w:val="-7"/>
          <w:sz w:val="24"/>
          <w:szCs w:val="24"/>
          <w:lang w:val="en-US" w:eastAsia="zh-CN"/>
        </w:rPr>
        <w:t>二</w:t>
      </w:r>
      <w:r>
        <w:rPr>
          <w:rFonts w:hint="eastAsia" w:cs="仿宋"/>
          <w:spacing w:val="-7"/>
          <w:sz w:val="24"/>
          <w:szCs w:val="24"/>
          <w:lang w:eastAsia="zh-CN"/>
        </w:rPr>
        <w:t>）</w:t>
      </w:r>
      <w:r>
        <w:rPr>
          <w:rFonts w:hint="eastAsia" w:ascii="仿宋" w:hAnsi="仿宋" w:eastAsia="仿宋" w:cs="仿宋"/>
          <w:spacing w:val="-7"/>
          <w:sz w:val="24"/>
          <w:szCs w:val="24"/>
        </w:rPr>
        <w:t xml:space="preserve">本合同一式陆份，甲方执肆份，乙方执贰份。 </w:t>
      </w:r>
    </w:p>
    <w:p w14:paraId="48DF93F5">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cs="仿宋"/>
          <w:spacing w:val="-7"/>
          <w:sz w:val="24"/>
          <w:szCs w:val="24"/>
          <w:lang w:eastAsia="zh-CN"/>
        </w:rPr>
        <w:t>（</w:t>
      </w:r>
      <w:r>
        <w:rPr>
          <w:rFonts w:hint="eastAsia" w:cs="仿宋"/>
          <w:spacing w:val="-7"/>
          <w:sz w:val="24"/>
          <w:szCs w:val="24"/>
          <w:lang w:val="en-US" w:eastAsia="zh-CN"/>
        </w:rPr>
        <w:t>三</w:t>
      </w:r>
      <w:r>
        <w:rPr>
          <w:rFonts w:hint="eastAsia" w:cs="仿宋"/>
          <w:spacing w:val="-7"/>
          <w:sz w:val="24"/>
          <w:szCs w:val="24"/>
          <w:lang w:eastAsia="zh-CN"/>
        </w:rPr>
        <w:t>）</w:t>
      </w:r>
      <w:r>
        <w:rPr>
          <w:rFonts w:hint="eastAsia" w:ascii="仿宋" w:hAnsi="仿宋" w:eastAsia="仿宋" w:cs="仿宋"/>
          <w:spacing w:val="-7"/>
          <w:sz w:val="24"/>
          <w:szCs w:val="24"/>
        </w:rPr>
        <w:t>本合同未尽事宜由双方协商解决并签订补充协议，补充协议与本合同具有同等法律效力。</w:t>
      </w:r>
    </w:p>
    <w:p w14:paraId="704E8EA0">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446" w:right="235" w:firstLine="519"/>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(四)本合同签订后，甲方将按照政府采购相关规定完成本合同的公告与备案程序。</w:t>
      </w:r>
    </w:p>
    <w:p w14:paraId="7A794DD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24"/>
          <w:szCs w:val="24"/>
        </w:rPr>
      </w:pPr>
    </w:p>
    <w:p w14:paraId="58F9C09B">
      <w:pPr>
        <w:keepNext w:val="0"/>
        <w:keepLines w:val="0"/>
        <w:pageBreakBefore w:val="0"/>
        <w:widowControl/>
        <w:kinsoku w:val="0"/>
        <w:wordWrap/>
        <w:overflowPunct/>
        <w:topLinePunct w:val="0"/>
        <w:autoSpaceDE w:val="0"/>
        <w:autoSpaceDN w:val="0"/>
        <w:bidi w:val="0"/>
        <w:adjustRightInd w:val="0"/>
        <w:snapToGrid w:val="0"/>
        <w:spacing w:line="500" w:lineRule="exact"/>
        <w:ind w:left="436"/>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甲方（盖章</w:t>
      </w:r>
      <w:r>
        <w:rPr>
          <w:rFonts w:hint="eastAsia" w:ascii="仿宋" w:hAnsi="仿宋" w:eastAsia="仿宋" w:cs="仿宋"/>
          <w:color w:val="auto"/>
          <w:spacing w:val="1"/>
          <w:sz w:val="24"/>
          <w:szCs w:val="24"/>
          <w:highlight w:val="none"/>
        </w:rPr>
        <w:t xml:space="preserve">）：                            </w:t>
      </w:r>
      <w:r>
        <w:rPr>
          <w:rFonts w:hint="eastAsia" w:ascii="仿宋" w:hAnsi="仿宋" w:eastAsia="仿宋" w:cs="仿宋"/>
          <w:color w:val="auto"/>
          <w:spacing w:val="-8"/>
          <w:sz w:val="24"/>
          <w:szCs w:val="24"/>
          <w:highlight w:val="none"/>
        </w:rPr>
        <w:t>乙方（盖章</w:t>
      </w:r>
      <w:r>
        <w:rPr>
          <w:rFonts w:hint="eastAsia" w:ascii="仿宋" w:hAnsi="仿宋" w:eastAsia="仿宋" w:cs="仿宋"/>
          <w:color w:val="auto"/>
          <w:spacing w:val="1"/>
          <w:sz w:val="24"/>
          <w:szCs w:val="24"/>
          <w:highlight w:val="none"/>
        </w:rPr>
        <w:t>）：</w:t>
      </w:r>
    </w:p>
    <w:p w14:paraId="7CCDC973">
      <w:pPr>
        <w:keepNext w:val="0"/>
        <w:keepLines w:val="0"/>
        <w:pageBreakBefore w:val="0"/>
        <w:widowControl/>
        <w:kinsoku w:val="0"/>
        <w:wordWrap/>
        <w:overflowPunct/>
        <w:topLinePunct w:val="0"/>
        <w:autoSpaceDE w:val="0"/>
        <w:autoSpaceDN w:val="0"/>
        <w:bidi w:val="0"/>
        <w:adjustRightInd w:val="0"/>
        <w:snapToGrid w:val="0"/>
        <w:spacing w:line="500" w:lineRule="exact"/>
        <w:ind w:left="406"/>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法人代表（签字或盖章</w:t>
      </w:r>
      <w:r>
        <w:rPr>
          <w:rFonts w:hint="eastAsia" w:ascii="仿宋" w:hAnsi="仿宋" w:eastAsia="仿宋" w:cs="仿宋"/>
          <w:color w:val="auto"/>
          <w:spacing w:val="4"/>
          <w:sz w:val="24"/>
          <w:szCs w:val="24"/>
          <w:highlight w:val="none"/>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法人代表（签字或盖章</w:t>
      </w:r>
      <w:r>
        <w:rPr>
          <w:rFonts w:hint="eastAsia" w:ascii="仿宋" w:hAnsi="仿宋" w:eastAsia="仿宋" w:cs="仿宋"/>
          <w:color w:val="auto"/>
          <w:spacing w:val="4"/>
          <w:sz w:val="24"/>
          <w:szCs w:val="24"/>
          <w:highlight w:val="none"/>
        </w:rPr>
        <w:t>）：</w:t>
      </w:r>
    </w:p>
    <w:p w14:paraId="1006E949">
      <w:pPr>
        <w:keepNext w:val="0"/>
        <w:keepLines w:val="0"/>
        <w:pageBreakBefore w:val="0"/>
        <w:widowControl/>
        <w:kinsoku w:val="0"/>
        <w:wordWrap/>
        <w:overflowPunct/>
        <w:topLinePunct w:val="0"/>
        <w:autoSpaceDE w:val="0"/>
        <w:autoSpaceDN w:val="0"/>
        <w:bidi w:val="0"/>
        <w:adjustRightInd w:val="0"/>
        <w:snapToGrid w:val="0"/>
        <w:spacing w:line="500" w:lineRule="exact"/>
        <w:ind w:left="405"/>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签约代表（签字或盖章</w:t>
      </w:r>
      <w:r>
        <w:rPr>
          <w:rFonts w:hint="eastAsia" w:ascii="仿宋" w:hAnsi="仿宋" w:eastAsia="仿宋" w:cs="仿宋"/>
          <w:color w:val="auto"/>
          <w:sz w:val="24"/>
          <w:szCs w:val="24"/>
          <w:highlight w:val="none"/>
        </w:rPr>
        <w:t>）：</w:t>
      </w:r>
      <w:r>
        <w:rPr>
          <w:rFonts w:hint="eastAsia" w:ascii="仿宋" w:hAnsi="仿宋" w:eastAsia="仿宋" w:cs="仿宋"/>
          <w:color w:val="auto"/>
          <w:spacing w:val="6"/>
          <w:sz w:val="24"/>
          <w:szCs w:val="24"/>
          <w:highlight w:val="none"/>
        </w:rPr>
        <w:t xml:space="preserve">                 </w:t>
      </w:r>
      <w:r>
        <w:rPr>
          <w:rFonts w:hint="eastAsia" w:ascii="仿宋" w:hAnsi="仿宋" w:eastAsia="仿宋" w:cs="仿宋"/>
          <w:color w:val="auto"/>
          <w:spacing w:val="-1"/>
          <w:sz w:val="24"/>
          <w:szCs w:val="24"/>
          <w:highlight w:val="none"/>
        </w:rPr>
        <w:t>签约代表（签字或盖章</w:t>
      </w:r>
      <w:r>
        <w:rPr>
          <w:rFonts w:hint="eastAsia" w:ascii="仿宋" w:hAnsi="仿宋" w:eastAsia="仿宋" w:cs="仿宋"/>
          <w:color w:val="auto"/>
          <w:sz w:val="24"/>
          <w:szCs w:val="24"/>
          <w:highlight w:val="none"/>
        </w:rPr>
        <w:t>）：</w:t>
      </w:r>
    </w:p>
    <w:p w14:paraId="6B3A88DB">
      <w:pPr>
        <w:keepNext w:val="0"/>
        <w:keepLines w:val="0"/>
        <w:pageBreakBefore w:val="0"/>
        <w:widowControl/>
        <w:kinsoku w:val="0"/>
        <w:wordWrap/>
        <w:overflowPunct/>
        <w:topLinePunct w:val="0"/>
        <w:autoSpaceDE w:val="0"/>
        <w:autoSpaceDN w:val="0"/>
        <w:bidi w:val="0"/>
        <w:adjustRightInd w:val="0"/>
        <w:snapToGrid w:val="0"/>
        <w:spacing w:line="500" w:lineRule="exact"/>
        <w:ind w:left="405"/>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地址：</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spacing w:val="1"/>
          <w:sz w:val="24"/>
          <w:szCs w:val="24"/>
          <w:highlight w:val="none"/>
        </w:rPr>
        <w:t xml:space="preserve">          </w:t>
      </w:r>
      <w:r>
        <w:rPr>
          <w:rFonts w:hint="eastAsia" w:ascii="仿宋" w:hAnsi="仿宋" w:eastAsia="仿宋" w:cs="仿宋"/>
          <w:color w:val="auto"/>
          <w:spacing w:val="-4"/>
          <w:sz w:val="24"/>
          <w:szCs w:val="24"/>
          <w:highlight w:val="none"/>
        </w:rPr>
        <w:t>地址：</w:t>
      </w:r>
    </w:p>
    <w:p w14:paraId="0F1E064C">
      <w:pPr>
        <w:keepNext w:val="0"/>
        <w:keepLines w:val="0"/>
        <w:pageBreakBefore w:val="0"/>
        <w:widowControl/>
        <w:kinsoku w:val="0"/>
        <w:wordWrap/>
        <w:overflowPunct/>
        <w:topLinePunct w:val="0"/>
        <w:autoSpaceDE w:val="0"/>
        <w:autoSpaceDN w:val="0"/>
        <w:bidi w:val="0"/>
        <w:adjustRightInd w:val="0"/>
        <w:snapToGrid w:val="0"/>
        <w:spacing w:line="500" w:lineRule="exact"/>
        <w:ind w:left="433"/>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 xml:space="preserve">电话：                          </w:t>
      </w:r>
      <w:r>
        <w:rPr>
          <w:rFonts w:hint="eastAsia" w:ascii="仿宋" w:hAnsi="仿宋" w:eastAsia="仿宋" w:cs="仿宋"/>
          <w:color w:val="auto"/>
          <w:spacing w:val="-7"/>
          <w:sz w:val="24"/>
          <w:szCs w:val="24"/>
          <w:highlight w:val="none"/>
        </w:rPr>
        <w:t xml:space="preserve">            电话：</w:t>
      </w:r>
    </w:p>
    <w:p w14:paraId="15CC430A">
      <w:pPr>
        <w:keepNext w:val="0"/>
        <w:keepLines w:val="0"/>
        <w:pageBreakBefore w:val="0"/>
        <w:widowControl/>
        <w:kinsoku w:val="0"/>
        <w:wordWrap/>
        <w:overflowPunct/>
        <w:topLinePunct w:val="0"/>
        <w:autoSpaceDE w:val="0"/>
        <w:autoSpaceDN w:val="0"/>
        <w:bidi w:val="0"/>
        <w:adjustRightInd w:val="0"/>
        <w:snapToGrid w:val="0"/>
        <w:spacing w:line="500" w:lineRule="exact"/>
        <w:ind w:left="405"/>
        <w:textAlignment w:val="baseline"/>
        <w:rPr>
          <w:rFonts w:hint="eastAsia" w:ascii="仿宋" w:hAnsi="仿宋" w:eastAsia="仿宋" w:cs="仿宋"/>
          <w:sz w:val="24"/>
          <w:szCs w:val="24"/>
          <w:lang w:eastAsia="zh-CN"/>
        </w:rPr>
      </w:pPr>
      <w:r>
        <w:rPr>
          <w:rFonts w:hint="eastAsia" w:ascii="仿宋" w:hAnsi="仿宋" w:eastAsia="仿宋" w:cs="仿宋"/>
          <w:color w:val="auto"/>
          <w:spacing w:val="-1"/>
          <w:sz w:val="24"/>
          <w:szCs w:val="24"/>
          <w:highlight w:val="none"/>
        </w:rPr>
        <w:t>签约日期：                               签约日期</w:t>
      </w:r>
      <w:r>
        <w:rPr>
          <w:rFonts w:hint="eastAsia" w:ascii="仿宋" w:hAnsi="仿宋" w:eastAsia="仿宋" w:cs="仿宋"/>
          <w:color w:val="auto"/>
          <w:spacing w:val="-1"/>
          <w:sz w:val="24"/>
          <w:szCs w:val="24"/>
          <w:highlight w:val="none"/>
          <w:lang w:eastAsia="zh-CN"/>
        </w:rPr>
        <w:t>：</w:t>
      </w:r>
    </w:p>
    <w:p w14:paraId="7B64327F">
      <w:pPr>
        <w:pStyle w:val="8"/>
        <w:rPr>
          <w:sz w:val="24"/>
          <w:szCs w:val="24"/>
        </w:rPr>
      </w:pPr>
    </w:p>
    <w:p w14:paraId="2454139E">
      <w:pPr>
        <w:pStyle w:val="8"/>
        <w:rPr>
          <w:rFonts w:hint="eastAsia"/>
          <w:sz w:val="24"/>
          <w:szCs w:val="24"/>
          <w:lang w:val="en-US" w:eastAsia="zh-Hans"/>
        </w:rPr>
      </w:pPr>
    </w:p>
    <w:p w14:paraId="3C82010A">
      <w:pPr>
        <w:keepNext w:val="0"/>
        <w:keepLines w:val="0"/>
        <w:pageBreakBefore w:val="0"/>
        <w:widowControl/>
        <w:kinsoku w:val="0"/>
        <w:wordWrap/>
        <w:overflowPunct/>
        <w:topLinePunct w:val="0"/>
        <w:autoSpaceDE w:val="0"/>
        <w:autoSpaceDN w:val="0"/>
        <w:bidi w:val="0"/>
        <w:adjustRightInd w:val="0"/>
        <w:snapToGrid w:val="0"/>
        <w:spacing w:line="500" w:lineRule="exact"/>
        <w:ind w:left="405"/>
        <w:textAlignment w:val="baseline"/>
        <w:rPr>
          <w:rFonts w:hint="eastAsia" w:ascii="仿宋" w:hAnsi="仿宋" w:eastAsia="仿宋" w:cs="仿宋"/>
          <w:sz w:val="24"/>
          <w:szCs w:val="24"/>
          <w:lang w:eastAsia="zh-CN"/>
        </w:rPr>
      </w:pPr>
    </w:p>
    <w:sectPr>
      <w:footerReference r:id="rId5" w:type="default"/>
      <w:pgSz w:w="11910" w:h="16840"/>
      <w:pgMar w:top="1431" w:right="1417" w:bottom="1603" w:left="1417" w:header="0" w:footer="1441"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13E85">
    <w:pPr>
      <w:spacing w:line="176" w:lineRule="auto"/>
      <w:ind w:left="4443"/>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756FA1"/>
    <w:rsid w:val="06441289"/>
    <w:rsid w:val="077C7488"/>
    <w:rsid w:val="0A3C0F54"/>
    <w:rsid w:val="0B8F2772"/>
    <w:rsid w:val="0D0C756E"/>
    <w:rsid w:val="0DCC2D76"/>
    <w:rsid w:val="0E772D33"/>
    <w:rsid w:val="10E25314"/>
    <w:rsid w:val="11DE1299"/>
    <w:rsid w:val="122B044F"/>
    <w:rsid w:val="129E5C9F"/>
    <w:rsid w:val="13CB075B"/>
    <w:rsid w:val="1632666B"/>
    <w:rsid w:val="16FE3C36"/>
    <w:rsid w:val="1E5259AF"/>
    <w:rsid w:val="1ECB1383"/>
    <w:rsid w:val="210C4998"/>
    <w:rsid w:val="22331F67"/>
    <w:rsid w:val="2654269E"/>
    <w:rsid w:val="2710535A"/>
    <w:rsid w:val="27636091"/>
    <w:rsid w:val="28897809"/>
    <w:rsid w:val="29D3130E"/>
    <w:rsid w:val="2ADD225E"/>
    <w:rsid w:val="2C3047F6"/>
    <w:rsid w:val="34A00986"/>
    <w:rsid w:val="34AC27EE"/>
    <w:rsid w:val="34DA5B8A"/>
    <w:rsid w:val="367B70C2"/>
    <w:rsid w:val="3B6C5564"/>
    <w:rsid w:val="3B8C3643"/>
    <w:rsid w:val="3DB17760"/>
    <w:rsid w:val="3E4031C1"/>
    <w:rsid w:val="3F1B30E3"/>
    <w:rsid w:val="3F70371B"/>
    <w:rsid w:val="43F46FDD"/>
    <w:rsid w:val="44237A32"/>
    <w:rsid w:val="454503CF"/>
    <w:rsid w:val="460A5C60"/>
    <w:rsid w:val="46652A90"/>
    <w:rsid w:val="4A852B11"/>
    <w:rsid w:val="4C01050F"/>
    <w:rsid w:val="4C947290"/>
    <w:rsid w:val="503A701D"/>
    <w:rsid w:val="50830D73"/>
    <w:rsid w:val="52257019"/>
    <w:rsid w:val="52AC13C7"/>
    <w:rsid w:val="566305C5"/>
    <w:rsid w:val="59075FB3"/>
    <w:rsid w:val="5FB730E0"/>
    <w:rsid w:val="608A1D0E"/>
    <w:rsid w:val="62805FDB"/>
    <w:rsid w:val="652F708D"/>
    <w:rsid w:val="66A001EE"/>
    <w:rsid w:val="678238B6"/>
    <w:rsid w:val="69F20789"/>
    <w:rsid w:val="6A446B8F"/>
    <w:rsid w:val="6AD95A7D"/>
    <w:rsid w:val="70497D3B"/>
    <w:rsid w:val="70946430"/>
    <w:rsid w:val="72E056AB"/>
    <w:rsid w:val="739F2DE1"/>
    <w:rsid w:val="76A04C8B"/>
    <w:rsid w:val="78153E37"/>
    <w:rsid w:val="78EE30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2"/>
      <w:szCs w:val="22"/>
      <w:lang w:val="en-US"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6d60cb6a-ac20-40da-9dc3-8f98624198a0</errorID>
      <errorWord>(</errorWord>
      <group>L1_Format</group>
      <groupName>格式问题</groupName>
      <ability>L2_HalfPunc_CN</ability>
      <abilityName>全半角问题</abilityName>
      <candidateList>
        <item>（</item>
      </candidateList>
      <explain>文本全半角错误。</explain>
      <paraID>76FB9287</paraID>
      <start>5</start>
      <end>6</end>
      <status>unmodified</status>
      <modifiedWord/>
      <trackRevisions>false</trackRevisions>
    </reviewItem>
    <reviewItem>
      <errorID>113ad86e-3431-4efe-9815-6c67300803a0</errorID>
      <errorWord>)</errorWord>
      <group>L1_Format</group>
      <groupName>格式问题</groupName>
      <ability>L2_HalfPunc_CN</ability>
      <abilityName>全半角问题</abilityName>
      <candidateList>
        <item>）</item>
      </candidateList>
      <explain>文本全半角错误。</explain>
      <paraID>76FB9287</paraID>
      <start>16</start>
      <end>17</end>
      <status>unmodified</status>
      <modifiedWord/>
      <trackRevisions>false</trackRevisions>
    </reviewItem>
    <reviewItem>
      <errorID>c40995ed-20ce-4688-af7e-7957b8996232</errorID>
      <errorWord>(</errorWord>
      <group>L1_Format</group>
      <groupName>格式问题</groupName>
      <ability>L2_HalfPunc_CN</ability>
      <abilityName>全半角问题</abilityName>
      <candidateList>
        <item>（</item>
      </candidateList>
      <explain>文本全半角错误。</explain>
      <paraID>6A4B6FDA</paraID>
      <start>2</start>
      <end>3</end>
      <status>unmodified</status>
      <modifiedWord/>
      <trackRevisions>false</trackRevisions>
    </reviewItem>
    <reviewItem>
      <errorID>b7325761-9173-4ded-bf8e-245786d31fdb</errorID>
      <errorWord>)</errorWord>
      <group>L1_Format</group>
      <groupName>格式问题</groupName>
      <ability>L2_HalfPunc_CN</ability>
      <abilityName>全半角问题</abilityName>
      <candidateList>
        <item>）</item>
      </candidateList>
      <explain>文本全半角错误。</explain>
      <paraID>6A4B6FDA</paraID>
      <start>6</start>
      <end>7</end>
      <status>unmodified</status>
      <modifiedWord/>
      <trackRevisions>false</trackRevisions>
    </reviewItem>
    <reviewItem>
      <errorID>1cfb88b5-f2a9-4225-b3ea-108aad462b4d</errorID>
      <errorWord>(</errorWord>
      <group>L1_Format</group>
      <groupName>格式问题</groupName>
      <ability>L2_HalfPunc_CN</ability>
      <abilityName>全半角问题</abilityName>
      <candidateList>
        <item>（</item>
      </candidateList>
      <explain>文本全半角错误。</explain>
      <paraID>36DFB4AF</paraID>
      <start>2</start>
      <end>3</end>
      <status>unmodified</status>
      <modifiedWord/>
      <trackRevisions>false</trackRevisions>
    </reviewItem>
    <reviewItem>
      <errorID>cd689266-c8cb-438e-a700-fddf01d4b233</errorID>
      <errorWord>)</errorWord>
      <group>L1_Format</group>
      <groupName>格式问题</groupName>
      <ability>L2_HalfPunc_CN</ability>
      <abilityName>全半角问题</abilityName>
      <candidateList>
        <item>）</item>
      </candidateList>
      <explain>文本全半角错误。</explain>
      <paraID>36DFB4AF</paraID>
      <start>6</start>
      <end>7</end>
      <status>unmodified</status>
      <modifiedWord/>
      <trackRevisions>false</trackRevisions>
    </reviewItem>
    <reviewItem>
      <errorID>ebb4de1b-851e-4d35-9603-60a92e7826cf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5B34C9BE</paraID>
      <start>15</start>
      <end>18</end>
      <status>unmodified</status>
      <modifiedWord/>
      <trackRevisions>false</trackRevisions>
    </reviewItem>
    <reviewItem>
      <errorID>aabbaeee-7727-490a-a5bd-b2aeed925721</errorID>
      <errorWord>(</errorWord>
      <group>L1_Format</group>
      <groupName>格式问题</groupName>
      <ability>L2_HalfPunc_CN</ability>
      <abilityName>全半角问题</abilityName>
      <candidateList>
        <item>（</item>
      </candidateList>
      <explain>文本全半角错误。</explain>
      <paraID>675B48D4</paraID>
      <start>2</start>
      <end>3</end>
      <status>unmodified</status>
      <modifiedWord/>
      <trackRevisions>false</trackRevisions>
    </reviewItem>
    <reviewItem>
      <errorID>df437f1d-48ff-4cfd-8466-1c9586fc9082</errorID>
      <errorWord>)</errorWord>
      <group>L1_Format</group>
      <groupName>格式问题</groupName>
      <ability>L2_HalfPunc_CN</ability>
      <abilityName>全半角问题</abilityName>
      <candidateList>
        <item>）</item>
      </candidateList>
      <explain>文本全半角错误。</explain>
      <paraID>675B48D4</paraID>
      <start>8</start>
      <end>9</end>
      <status>unmodified</status>
      <modifiedWord/>
      <trackRevisions>false</trackRevisions>
    </reviewItem>
    <reviewItem>
      <errorID>7d244167-0e48-4d9f-afaa-6437674ef279</errorID>
      <errorWord>(</errorWord>
      <group>L1_Format</group>
      <groupName>格式问题</groupName>
      <ability>L2_HalfPunc_CN</ability>
      <abilityName>全半角问题</abilityName>
      <candidateList>
        <item>（</item>
      </candidateList>
      <explain>文本全半角错误。</explain>
      <paraID>174F2D93</paraID>
      <start>5</start>
      <end>6</end>
      <status>unmodified</status>
      <modifiedWord/>
      <trackRevisions>false</trackRevisions>
    </reviewItem>
    <reviewItem>
      <errorID>7ddbcd26-ad1e-4a9f-be1e-a35fc7fc0cb7</errorID>
      <errorWord>)</errorWord>
      <group>L1_Format</group>
      <groupName>格式问题</groupName>
      <ability>L2_HalfPunc_CN</ability>
      <abilityName>全半角问题</abilityName>
      <candidateList>
        <item>）</item>
      </candidateList>
      <explain>文本全半角错误。</explain>
      <paraID>174F2D93</paraID>
      <start>28</start>
      <end>29</end>
      <status>unmodified</status>
      <modifiedWord/>
      <trackRevisions>false</trackRevisions>
    </reviewItem>
    <reviewItem>
      <errorID>1d4d7ae2-9242-4550-8d7c-3725a113c022</errorID>
      <errorWord>(</errorWord>
      <group>L1_Format</group>
      <groupName>格式问题</groupName>
      <ability>L2_HalfPunc_CN</ability>
      <abilityName>全半角问题</abilityName>
      <candidateList>
        <item>（</item>
      </candidateList>
      <explain>文本全半角错误。</explain>
      <paraID>3E1D925D</paraID>
      <start>0</start>
      <end>1</end>
      <status>unmodified</status>
      <modifiedWord/>
      <trackRevisions>false</trackRevisions>
    </reviewItem>
    <reviewItem>
      <errorID>a203da9b-62c4-48ef-a325-702b0e60d4df</errorID>
      <errorWord>)</errorWord>
      <group>L1_Format</group>
      <groupName>格式问题</groupName>
      <ability>L2_HalfPunc_CN</ability>
      <abilityName>全半角问题</abilityName>
      <candidateList>
        <item>）</item>
      </candidateList>
      <explain>文本全半角错误。</explain>
      <paraID>3E1D925D</paraID>
      <start>11</start>
      <end>12</end>
      <status>unmodified</status>
      <modifiedWord/>
      <trackRevisions>false</trackRevisions>
    </reviewItem>
    <reviewItem>
      <errorID>0a402c96-8ca9-4602-94af-3efa832f4947</errorID>
      <errorWord>(</errorWord>
      <group>L1_Format</group>
      <groupName>格式问题</groupName>
      <ability>L2_HalfPunc_CN</ability>
      <abilityName>全半角问题</abilityName>
      <candidateList>
        <item>（</item>
      </candidateList>
      <explain>文本全半角错误。</explain>
      <paraID>7DCE4463</paraID>
      <start>24</start>
      <end>25</end>
      <status>unmodified</status>
      <modifiedWord/>
      <trackRevisions>false</trackRevisions>
    </reviewItem>
    <reviewItem>
      <errorID>edf7d5e7-f013-4441-ad9f-5cb4525c14bf</errorID>
      <errorWord>)</errorWord>
      <group>L1_Format</group>
      <groupName>格式问题</groupName>
      <ability>L2_HalfPunc_CN</ability>
      <abilityName>全半角问题</abilityName>
      <candidateList>
        <item>）</item>
      </candidateList>
      <explain>文本全半角错误。</explain>
      <paraID>7DCE4463</paraID>
      <start>28</start>
      <end>29</end>
      <status>unmodified</status>
      <modifiedWord/>
      <trackRevisions>false</trackRevisions>
    </reviewItem>
    <reviewItem>
      <errorID>e33d40e9-2553-4267-aaae-bac5533bde29</errorID>
      <errorWord>价</errorWord>
      <group>L1_Word</group>
      <groupName>字词问题</groupName>
      <ability>L2_Typo</ability>
      <abilityName>字词错误</abilityName>
      <candidateList>
        <item>价格</item>
      </candidateList>
      <explain/>
      <paraID>7DCE4463</paraID>
      <start>85</start>
      <end>86</end>
      <status>unmodified</status>
      <modifiedWord/>
      <trackRevisions>false</trackRevisions>
    </reviewItem>
    <reviewItem>
      <errorID>3dcbdf56-c11f-4805-8942-f4a0f2f84181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627590B</paraID>
      <start>0</start>
      <end>3</end>
      <status>unmodified</status>
      <modifiedWord/>
      <trackRevisions>false</trackRevisions>
    </reviewItem>
    <reviewItem>
      <errorID>5bc750b5-5897-48a4-be9e-468c2ecd8873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47A49A63</paraID>
      <start>0</start>
      <end>3</end>
      <status>unmodified</status>
      <modifiedWord/>
      <trackRevisions>false</trackRevisions>
    </reviewItem>
    <reviewItem>
      <errorID>afe070c8-37f6-479e-b9be-9916dffedd20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7DD8CFD1</paraID>
      <start>0</start>
      <end>3</end>
      <status>unmodified</status>
      <modifiedWord/>
      <trackRevisions>false</trackRevisions>
    </reviewItem>
    <reviewItem>
      <errorID>ed04bc01-1148-4969-88bd-640b5cab608a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19B28738</paraID>
      <start>0</start>
      <end>3</end>
      <status>unmodified</status>
      <modifiedWord/>
      <trackRevisions>false</trackRevisions>
    </reviewItem>
    <reviewItem>
      <errorID>66d7744a-8532-47e4-8018-651c35f61d04</errorID>
      <errorWord>:</errorWord>
      <group>L1_Format</group>
      <groupName>格式问题</groupName>
      <ability>L2_HalfPunc_CN</ability>
      <abilityName>全半角问题</abilityName>
      <candidateList>
        <item>：</item>
      </candidateList>
      <explain>文本全半角错误。</explain>
      <paraID>19B28738</paraID>
      <start>7</start>
      <end>8</end>
      <status>unmodified</status>
      <modifiedWord/>
      <trackRevisions>false</trackRevisions>
    </reviewItem>
    <reviewItem>
      <errorID>71b8afa4-cea2-4055-9afd-75bf167b8b2c</errorID>
      <errorWord>:</errorWord>
      <group>L1_Format</group>
      <groupName>格式问题</groupName>
      <ability>L2_HalfPunc_CN</ability>
      <abilityName>全半角问题</abilityName>
      <candidateList>
        <item>：</item>
      </candidateList>
      <explain>文本全半角错误。</explain>
      <paraID>68F26003</paraID>
      <start>4</start>
      <end>5</end>
      <status>unmodified</status>
      <modifiedWord/>
      <trackRevisions>false</trackRevisions>
    </reviewItem>
    <reviewItem>
      <errorID>9273b3bd-cb5f-49c2-95cd-ae73fdbaf225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47F1A63E</paraID>
      <start>0</start>
      <end>3</end>
      <status>unmodified</status>
      <modifiedWord/>
      <trackRevisions>false</trackRevisions>
    </reviewItem>
    <reviewItem>
      <errorID>ee1a30d9-63a2-4e0b-b137-c2530585b72d</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7B72640B</paraID>
      <start>40</start>
      <end>41</end>
      <status>unmodified</status>
      <modifiedWord/>
      <trackRevisions>false</trackRevisions>
    </reviewItem>
    <reviewItem>
      <errorID>ee56df83-49a0-46ff-994f-3640d8f90663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638809A7</paraID>
      <start>0</start>
      <end>3</end>
      <status>unmodified</status>
      <modifiedWord/>
      <trackRevisions>false</trackRevisions>
    </reviewItem>
    <reviewItem>
      <errorID>f0df9742-61ee-40d0-9589-373c85e13b93</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8773F7E</paraID>
      <start>0</start>
      <end>3</end>
      <status>unmodified</status>
      <modifiedWord/>
      <trackRevisions>false</trackRevisions>
    </reviewItem>
    <reviewItem>
      <errorID>53d72fce-746b-4b5a-88c1-7986eba5ecb0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2C85F06</paraID>
      <start>0</start>
      <end>3</end>
      <status>unmodified</status>
      <modifiedWord/>
      <trackRevisions>false</trackRevisions>
    </reviewItem>
    <reviewItem>
      <errorID>967350c5-762a-4d0a-ae48-9d2d97546e4d</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17708D31</paraID>
      <start>0</start>
      <end>3</end>
      <status>unmodified</status>
      <modifiedWord/>
      <trackRevisions>false</trackRevisions>
    </reviewItem>
    <reviewItem>
      <errorID>75852066-7c10-4b6b-a74c-34da2643941b</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4CBB801F</paraID>
      <start>0</start>
      <end>3</end>
      <status>unmodified</status>
      <modifiedWord/>
      <trackRevisions>false</trackRevisions>
    </reviewItem>
    <reviewItem>
      <errorID>8ffdae2a-3a18-46fd-823d-9f2ad747b65e</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263E5DC</paraID>
      <start>0</start>
      <end>3</end>
      <status>unmodified</status>
      <modifiedWord/>
      <trackRevisions>false</trackRevisions>
    </reviewItem>
    <reviewItem>
      <errorID>a962b834-c872-407e-b641-2560be216dc6</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713B0295</paraID>
      <start>0</start>
      <end>3</end>
      <status>unmodified</status>
      <modifiedWord/>
      <trackRevisions>false</trackRevisions>
    </reviewItem>
    <reviewItem>
      <errorID>bf1681d5-8927-42bc-a888-32d460092818</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7E1851FE</paraID>
      <start>0</start>
      <end>3</end>
      <status>unmodified</status>
      <modifiedWord/>
      <trackRevisions>false</trackRevisions>
    </reviewItem>
    <reviewItem>
      <errorID>98712486-382d-4f32-ad54-c8ad4e4d7e0a</errorID>
      <errorWord>(</errorWord>
      <group>L1_Format</group>
      <groupName>格式问题</groupName>
      <ability>L2_HalfPunc_CN</ability>
      <abilityName>全半角问题</abilityName>
      <candidateList>
        <item>（</item>
      </candidateList>
      <explain>文本全半角错误。</explain>
      <paraID>7E1851FE</paraID>
      <start>38</start>
      <end>39</end>
      <status>unmodified</status>
      <modifiedWord/>
      <trackRevisions>false</trackRevisions>
    </reviewItem>
    <reviewItem>
      <errorID>49bba0ef-7ac0-44ba-9cbf-72e49f8802b0</errorID>
      <errorWord>)</errorWord>
      <group>L1_Format</group>
      <groupName>格式问题</groupName>
      <ability>L2_HalfPunc_CN</ability>
      <abilityName>全半角问题</abilityName>
      <candidateList>
        <item>）</item>
      </candidateList>
      <explain>文本全半角错误。</explain>
      <paraID>7E1851FE</paraID>
      <start>41</start>
      <end>42</end>
      <status>unmodified</status>
      <modifiedWord/>
      <trackRevisions>false</trackRevisions>
    </reviewItem>
    <reviewItem>
      <errorID>eee72074-5f64-434b-b398-9917e5526c35</errorID>
      <errorWord>》</errorWord>
      <group>L1_Word</group>
      <groupName>字词问题</groupName>
      <ability>L2_Typo</ability>
      <abilityName>字词错误</abilityName>
      <candidateList>
        <item>》和</item>
      </candidateList>
      <explain/>
      <paraID>7E1851FE</paraID>
      <start>42</start>
      <end>43</end>
      <status>unmodified</status>
      <modifiedWord/>
      <trackRevisions>false</trackRevisions>
    </reviewItem>
    <reviewItem>
      <errorID>e366edc8-b172-4f48-ba84-20f159b1b46f</errorID>
      <errorWord>(</errorWord>
      <group>L1_Format</group>
      <groupName>格式问题</groupName>
      <ability>L2_HalfPunc_CN</ability>
      <abilityName>全半角问题</abilityName>
      <candidateList>
        <item>（</item>
      </candidateList>
      <explain>文本全半角错误。</explain>
      <paraID>7E1851FE</paraID>
      <start>57</start>
      <end>58</end>
      <status>unmodified</status>
      <modifiedWord/>
      <trackRevisions>false</trackRevisions>
    </reviewItem>
    <reviewItem>
      <errorID>c901b1b2-b019-4b3b-a66e-a272392b23d5</errorID>
      <errorWord>)</errorWord>
      <group>L1_Format</group>
      <groupName>格式问题</groupName>
      <ability>L2_HalfPunc_CN</ability>
      <abilityName>全半角问题</abilityName>
      <candidateList>
        <item>）</item>
      </candidateList>
      <explain>文本全半角错误。</explain>
      <paraID>7E1851FE</paraID>
      <start>60</start>
      <end>61</end>
      <status>unmodified</status>
      <modifiedWord/>
      <trackRevisions>false</trackRevisions>
    </reviewItem>
    <reviewItem>
      <errorID>d91b9cca-8011-4b1a-a24a-bbd07a4dc6d7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62A37950</paraID>
      <start>0</start>
      <end>3</end>
      <status>unmodified</status>
      <modifiedWord/>
      <trackRevisions>false</trackRevisions>
    </reviewItem>
    <reviewItem>
      <errorID>b2d973f2-28b2-40a8-85c3-c51faab25b1d</errorID>
      <errorWord>(</errorWord>
      <group>L1_Format</group>
      <groupName>格式问题</groupName>
      <ability>L2_HalfPunc_CN</ability>
      <abilityName>全半角问题</abilityName>
      <candidateList>
        <item>（</item>
      </candidateList>
      <explain>文本全半角错误。</explain>
      <paraID>62A37950</paraID>
      <start>50</start>
      <end>51</end>
      <status>unmodified</status>
      <modifiedWord/>
      <trackRevisions>false</trackRevisions>
    </reviewItem>
    <reviewItem>
      <errorID>5cdbdbd1-cbee-4735-a075-aa500a96b4c4</errorID>
      <errorWord>)</errorWord>
      <group>L1_Format</group>
      <groupName>格式问题</groupName>
      <ability>L2_HalfPunc_CN</ability>
      <abilityName>全半角问题</abilityName>
      <candidateList>
        <item>）</item>
      </candidateList>
      <explain>文本全半角错误。</explain>
      <paraID>62A37950</paraID>
      <start>56</start>
      <end>57</end>
      <status>unmodified</status>
      <modifiedWord/>
      <trackRevisions>false</trackRevisions>
    </reviewItem>
    <reviewItem>
      <errorID>ee719115-03b6-40a3-8870-317a262c5892</errorID>
      <errorWord>(</errorWord>
      <group>L1_Format</group>
      <groupName>格式问题</groupName>
      <ability>L2_HalfPunc_CN</ability>
      <abilityName>全半角问题</abilityName>
      <candidateList>
        <item>（</item>
      </candidateList>
      <explain>文本全半角错误。</explain>
      <paraID>62A37950</paraID>
      <start>70</start>
      <end>71</end>
      <status>unmodified</status>
      <modifiedWord/>
      <trackRevisions>false</trackRevisions>
    </reviewItem>
    <reviewItem>
      <errorID>5244ef5e-5a88-4924-9994-df27400c011a</errorID>
      <errorWord>)</errorWord>
      <group>L1_Format</group>
      <groupName>格式问题</groupName>
      <ability>L2_HalfPunc_CN</ability>
      <abilityName>全半角问题</abilityName>
      <candidateList>
        <item>）</item>
      </candidateList>
      <explain>文本全半角错误。</explain>
      <paraID>62A37950</paraID>
      <start>80</start>
      <end>81</end>
      <status>unmodified</status>
      <modifiedWord/>
      <trackRevisions>false</trackRevisions>
    </reviewItem>
    <reviewItem>
      <errorID>007b7b5b-b8d5-4fd2-a0d9-8aac0269ee1c</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6690F7A1</paraID>
      <start>0</start>
      <end>3</end>
      <status>unmodified</status>
      <modifiedWord/>
      <trackRevisions>false</trackRevisions>
    </reviewItem>
    <reviewItem>
      <errorID>3c130c8b-7944-4ba2-a38e-92f33d7ed66c</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9856276</paraID>
      <start>0</start>
      <end>3</end>
      <status>unmodified</status>
      <modifiedWord/>
      <trackRevisions>false</trackRevisions>
    </reviewItem>
    <reviewItem>
      <errorID>8895582c-dc91-4a5d-b661-1540288cb56e</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5C8DF480</paraID>
      <start>0</start>
      <end>3</end>
      <status>unmodified</status>
      <modifiedWord/>
      <trackRevisions>false</trackRevisions>
    </reviewItem>
    <reviewItem>
      <errorID>4e5b98f3-c7d4-4807-b5be-d65217b66cd4</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58B2642A</paraID>
      <start>0</start>
      <end>3</end>
      <status>unmodified</status>
      <modifiedWord/>
      <trackRevisions>false</trackRevisions>
    </reviewItem>
    <reviewItem>
      <errorID>96751db2-edae-4d53-bcf9-c33e51b9eb46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23181698</paraID>
      <start>0</start>
      <end>2</end>
      <status>unmodified</status>
      <modifiedWord/>
      <trackRevisions>false</trackRevisions>
    </reviewItem>
    <reviewItem>
      <errorID>5e77b466-2a75-4dd9-89e4-0639e1fba5f6</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75F605E6</paraID>
      <start>0</start>
      <end>3</end>
      <status>unmodified</status>
      <modifiedWord/>
      <trackRevisions>false</trackRevisions>
    </reviewItem>
    <reviewItem>
      <errorID>afb561ca-e2cd-462c-bb24-f96ec996b77a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495639BD</paraID>
      <start>0</start>
      <end>2</end>
      <status>unmodified</status>
      <modifiedWord/>
      <trackRevisions>false</trackRevisions>
    </reviewItem>
    <reviewItem>
      <errorID>f6826967-671d-4856-9471-fa79dcea49e1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5F00A58C</paraID>
      <start>0</start>
      <end>2</end>
      <status>unmodified</status>
      <modifiedWord/>
      <trackRevisions>false</trackRevisions>
    </reviewItem>
    <reviewItem>
      <errorID>322807db-7fc6-4451-a3cc-a41cb0422e80</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63BF15B3</paraID>
      <start>0</start>
      <end>3</end>
      <status>unmodified</status>
      <modifiedWord/>
      <trackRevisions>false</trackRevisions>
    </reviewItem>
    <reviewItem>
      <errorID>75e94fa0-3c02-4e9b-aaeb-adc69869f945</errorID>
      <errorWord>(</errorWord>
      <group>L1_Format</group>
      <groupName>格式问题</groupName>
      <ability>L2_HalfPunc_CN</ability>
      <abilityName>全半角问题</abilityName>
      <candidateList>
        <item>（</item>
      </candidateList>
      <explain>文本全半角错误。</explain>
      <paraID>63BF15B3</paraID>
      <start>48</start>
      <end>49</end>
      <status>unmodified</status>
      <modifiedWord/>
      <trackRevisions>false</trackRevisions>
    </reviewItem>
    <reviewItem>
      <errorID>a3745ddf-a039-4aff-aa8a-a18ad46a828d</errorID>
      <errorWord>)</errorWord>
      <group>L1_Format</group>
      <groupName>格式问题</groupName>
      <ability>L2_HalfPunc_CN</ability>
      <abilityName>全半角问题</abilityName>
      <candidateList>
        <item>）</item>
      </candidateList>
      <explain>文本全半角错误。</explain>
      <paraID>63BF15B3</paraID>
      <start>53</start>
      <end>54</end>
      <status>unmodified</status>
      <modifiedWord/>
      <trackRevisions>false</trackRevisions>
    </reviewItem>
    <reviewItem>
      <errorID>df8a2b98-676b-4dd7-a463-6c9afaf7fc8f</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3E55C7B2</paraID>
      <start>0</start>
      <end>3</end>
      <status>unmodified</status>
      <modifiedWord/>
      <trackRevisions>false</trackRevisions>
    </reviewItem>
    <reviewItem>
      <errorID>3868336a-c3d5-4eb8-88c7-69d7789405b0</errorID>
      <errorWord>(</errorWord>
      <group>L1_Format</group>
      <groupName>格式问题</groupName>
      <ability>L2_HalfPunc_CN</ability>
      <abilityName>全半角问题</abilityName>
      <candidateList>
        <item>（</item>
      </candidateList>
      <explain>文本全半角错误。</explain>
      <paraID>669C7BCF</paraID>
      <start>26</start>
      <end>27</end>
      <status>unmodified</status>
      <modifiedWord/>
      <trackRevisions>false</trackRevisions>
    </reviewItem>
    <reviewItem>
      <errorID>be4634fd-bcd3-4e64-99bb-dc8f36e483cc</errorID>
      <errorWord>),</errorWord>
      <group>L1_Format</group>
      <groupName>格式问题</groupName>
      <ability>L2_HalfPunc_CN</ability>
      <abilityName>全半角问题</abilityName>
      <candidateList>
        <item>），</item>
      </candidateList>
      <explain>文本全半角错误。</explain>
      <paraID>669C7BCF</paraID>
      <start>43</start>
      <end>45</end>
      <status>unmodified</status>
      <modifiedWord/>
      <trackRevisions>false</trackRevisions>
    </reviewItem>
    <reviewItem>
      <errorID>234236cf-1142-4501-8872-8303226a1dfc</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378FD7A5</paraID>
      <start>0</start>
      <end>3</end>
      <status>unmodified</status>
      <modifiedWord/>
      <trackRevisions>false</trackRevisions>
    </reviewItem>
    <reviewItem>
      <errorID>e7929f8c-bc72-4a97-8070-78f26b7cb49b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12F14827</paraID>
      <start>0</start>
      <end>3</end>
      <status>unmodified</status>
      <modifiedWord/>
      <trackRevisions>false</trackRevisions>
    </reviewItem>
    <reviewItem>
      <errorID>aa9a01ba-b2fe-4d03-80c6-07ded0b858f8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540A0738</paraID>
      <start>0</start>
      <end>3</end>
      <status>unmodified</status>
      <modifiedWord/>
      <trackRevisions>false</trackRevisions>
    </reviewItem>
    <reviewItem>
      <errorID>ffcbaef9-c1ea-4a50-991b-2b741f689ece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4906B6A0</paraID>
      <start>0</start>
      <end>3</end>
      <status>unmodified</status>
      <modifiedWord/>
      <trackRevisions>false</trackRevisions>
    </reviewItem>
    <reviewItem>
      <errorID>91097ce1-0295-4cc6-b073-14757144f1c1</errorID>
      <errorWord>(</errorWord>
      <group>L1_Format</group>
      <groupName>格式问题</groupName>
      <ability>L2_HalfPunc_CN</ability>
      <abilityName>全半角问题</abilityName>
      <candidateList>
        <item>（</item>
      </candidateList>
      <explain>文本全半角错误。</explain>
      <paraID>4906B6A0</paraID>
      <start>9</start>
      <end>10</end>
      <status>unmodified</status>
      <modifiedWord/>
      <trackRevisions>false</trackRevisions>
    </reviewItem>
    <reviewItem>
      <errorID>00ef8de3-6d91-4d60-a9b4-c29ae2f17cdb</errorID>
      <errorWord>),</errorWord>
      <group>L1_Format</group>
      <groupName>格式问题</groupName>
      <ability>L2_HalfPunc_CN</ability>
      <abilityName>全半角问题</abilityName>
      <candidateList>
        <item>），</item>
      </candidateList>
      <explain>文本全半角错误。</explain>
      <paraID>4906B6A0</paraID>
      <start>15</start>
      <end>17</end>
      <status>unmodified</status>
      <modifiedWord/>
      <trackRevisions>false</trackRevisions>
    </reviewItem>
    <reviewItem>
      <errorID>351c0b74-4481-4105-99d0-a97d7bf08a89</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4BFD5797</paraID>
      <start>0</start>
      <end>3</end>
      <status>unmodified</status>
      <modifiedWord/>
      <trackRevisions>false</trackRevisions>
    </reviewItem>
    <reviewItem>
      <errorID>d27dd867-f62f-417c-bd91-60e7843cd497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70A3A075</paraID>
      <start>0</start>
      <end>3</end>
      <status>unmodified</status>
      <modifiedWord/>
      <trackRevisions>false</trackRevisions>
    </reviewItem>
    <reviewItem>
      <errorID>ec43605c-fbce-46bc-854b-b1d978653c88</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7F59106F</paraID>
      <start>0</start>
      <end>3</end>
      <status>unmodified</status>
      <modifiedWord/>
      <trackRevisions>false</trackRevisions>
    </reviewItem>
    <reviewItem>
      <errorID>0f35abea-0e30-4303-9490-298d7b85561a</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44C55A98</paraID>
      <start>0</start>
      <end>3</end>
      <status>unmodified</status>
      <modifiedWord/>
      <trackRevisions>false</trackRevisions>
    </reviewItem>
    <reviewItem>
      <errorID>d94dc136-9f1b-41a8-ba4c-2d41cc913300</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387EF8E9</paraID>
      <start>0</start>
      <end>3</end>
      <status>unmodified</status>
      <modifiedWord/>
      <trackRevisions>false</trackRevisions>
    </reviewItem>
    <reviewItem>
      <errorID>2cab24f8-7e94-4b7f-a24f-10c040baa100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5C69648C</paraID>
      <start>0</start>
      <end>3</end>
      <status>unmodified</status>
      <modifiedWord/>
      <trackRevisions>false</trackRevisions>
    </reviewItem>
    <reviewItem>
      <errorID>e95ceec4-cf52-46d4-8c35-247c4cf0794a</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47102363</paraID>
      <start>0</start>
      <end>3</end>
      <status>unmodified</status>
      <modifiedWord/>
      <trackRevisions>false</trackRevisions>
    </reviewItem>
    <reviewItem>
      <errorID>5f3e3fb1-7236-4af6-94af-233a8737443e</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383B5973</paraID>
      <start>0</start>
      <end>3</end>
      <status>unmodified</status>
      <modifiedWord/>
      <trackRevisions>false</trackRevisions>
    </reviewItem>
    <reviewItem>
      <errorID>f9e94391-7fb1-49fe-bac1-011d25a5662f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2B0C08F6</paraID>
      <start>0</start>
      <end>3</end>
      <status>unmodified</status>
      <modifiedWord/>
      <trackRevisions>false</trackRevisions>
    </reviewItem>
    <reviewItem>
      <errorID>21737c66-b0a3-45df-b9ed-b738abd40ee2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195BDE2A</paraID>
      <start>0</start>
      <end>2</end>
      <status>unmodified</status>
      <modifiedWord/>
      <trackRevisions>false</trackRevisions>
    </reviewItem>
    <reviewItem>
      <errorID>c8d64aee-4681-4198-bb23-66a2812469eb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558F2C0F</paraID>
      <start>0</start>
      <end>2</end>
      <status>unmodified</status>
      <modifiedWord/>
      <trackRevisions>false</trackRevisions>
    </reviewItem>
    <reviewItem>
      <errorID>ab03e57c-e35d-4776-8f0e-b9f2dbba5da2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32612DAA</paraID>
      <start>0</start>
      <end>2</end>
      <status>unmodified</status>
      <modifiedWord/>
      <trackRevisions>false</trackRevisions>
    </reviewItem>
    <reviewItem>
      <errorID>09992051-b208-4656-a7e9-57183017f6c1</errorID>
      <errorWord>,</errorWord>
      <group>L1_Format</group>
      <groupName>格式问题</groupName>
      <ability>L2_HalfPunc_CN</ability>
      <abilityName>全半角问题</abilityName>
      <candidateList>
        <item>，</item>
      </candidateList>
      <explain>文本全半角错误。</explain>
      <paraID>7CEAB815</paraID>
      <start>77</start>
      <end>78</end>
      <status>unmodified</status>
      <modifiedWord/>
      <trackRevisions>false</trackRevisions>
    </reviewItem>
    <reviewItem>
      <errorID>7d7a6b24-e336-4755-8ff6-1ebcf71894cb</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479467E5</paraID>
      <start>0</start>
      <end>3</end>
      <status>unmodified</status>
      <modifiedWord/>
      <trackRevisions>false</trackRevisions>
    </reviewItem>
    <reviewItem>
      <errorID>f035a4bb-d205-4b49-9278-7e6b030b3e12</errorID>
      <errorWord>间</errorWord>
      <group>L1_Word</group>
      <groupName>字词问题</groupName>
      <ability>L2_Typo</ability>
      <abilityName>字词错误</abilityName>
      <candidateList>
        <item>间内</item>
      </candidateList>
      <explain/>
      <paraID>7F540B6A</paraID>
      <start>27</start>
      <end>28</end>
      <status>unmodified</status>
      <modifiedWord/>
      <trackRevisions>false</trackRevisions>
    </reviewItem>
    <reviewItem>
      <errorID>d1525587-aebf-4d28-9c80-c7a4f968931b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43C3A92A</paraID>
      <start>0</start>
      <end>2</end>
      <status>unmodified</status>
      <modifiedWord/>
      <trackRevisions>false</trackRevisions>
    </reviewItem>
    <reviewItem>
      <errorID>c0d0dfdc-5898-46c1-85a5-12303e031dc2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26254D5E</paraID>
      <start>0</start>
      <end>2</end>
      <status>unmodified</status>
      <modifiedWord/>
      <trackRevisions>false</trackRevisions>
    </reviewItem>
    <reviewItem>
      <errorID>1a205eb5-d4e3-4bb3-9f88-9e0c5e9c6bb8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A741178</paraID>
      <start>21</start>
      <end>24</end>
      <status>unmodified</status>
      <modifiedWord/>
      <trackRevisions>false</trackRevisions>
    </reviewItem>
    <reviewItem>
      <errorID>255f986e-58c2-4d3b-bdcc-66d79ae26171</errorID>
      <errorWord>》</errorWord>
      <group>L1_Word</group>
      <groupName>字词问题</groupName>
      <ability>L2_Typo</ability>
      <abilityName>字词错误</abilityName>
      <candidateList>
        <item>》等</item>
      </candidateList>
      <explain/>
      <paraID> A741178</paraID>
      <start>31</start>
      <end>33</end>
      <status>modified</status>
      <modifiedWord>》等</modifiedWord>
      <trackRevisions>false</trackRevisions>
    </reviewItem>
    <reviewItem>
      <errorID>10c332be-32d4-402d-b549-2bb0f67acd88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3B809974</paraID>
      <start>0</start>
      <end>3</end>
      <status>unmodified</status>
      <modifiedWord/>
      <trackRevisions>false</trackRevisions>
    </reviewItem>
    <reviewItem>
      <errorID>0221afe4-9a51-46f4-8e3b-decded17aa94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19DB4157</paraID>
      <start>0</start>
      <end>3</end>
      <status>unmodified</status>
      <modifiedWord/>
      <trackRevisions>false</trackRevisions>
    </reviewItem>
    <reviewItem>
      <errorID>b647b38a-7bf6-4951-b1be-6c93f96d44cf</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57C4E9DB</paraID>
      <start>0</start>
      <end>3</end>
      <status>unmodified</status>
      <modifiedWord/>
      <trackRevisions>false</trackRevisions>
    </reviewItem>
    <reviewItem>
      <errorID>91b3e365-252e-4d57-824f-025255e4c9ad</errorID>
      <errorWord>:</errorWord>
      <group>L1_Format</group>
      <groupName>格式问题</groupName>
      <ability>L2_HalfPunc_CN</ability>
      <abilityName>全半角问题</abilityName>
      <candidateList>
        <item>：</item>
      </candidateList>
      <explain>文本全半角错误。</explain>
      <paraID>43D719AD</paraID>
      <start>13</start>
      <end>14</end>
      <status>unmodified</status>
      <modifiedWord/>
      <trackRevisions>false</trackRevisions>
    </reviewItem>
    <reviewItem>
      <errorID>d3bbf285-fc0f-4994-a026-1047ee141c52</errorID>
      <errorWord>(</errorWord>
      <group>L1_Format</group>
      <groupName>格式问题</groupName>
      <ability>L2_HalfPunc_CN</ability>
      <abilityName>全半角问题</abilityName>
      <candidateList>
        <item>（</item>
      </candidateList>
      <explain>文本全半角错误。</explain>
      <paraID>2E24D020</paraID>
      <start>0</start>
      <end>1</end>
      <status>unmodified</status>
      <modifiedWord/>
      <trackRevisions>false</trackRevisions>
    </reviewItem>
    <reviewItem>
      <errorID>4b7f5863-70fb-471f-9fc0-f572f79cee47</errorID>
      <errorWord>)</errorWord>
      <group>L1_Format</group>
      <groupName>格式问题</groupName>
      <ability>L2_HalfPunc_CN</ability>
      <abilityName>全半角问题</abilityName>
      <candidateList>
        <item>）</item>
      </candidateList>
      <explain>文本全半角错误。</explain>
      <paraID>2E24D020</paraID>
      <start>14</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0e99ab10-3256-4c8f-87a1-7620c70a5fae}">
  <ds:schemaRefs/>
</ds:datastoreItem>
</file>

<file path=docProps/app.xml><?xml version="1.0" encoding="utf-8"?>
<Properties xmlns="http://schemas.openxmlformats.org/officeDocument/2006/extended-properties" xmlns:vt="http://schemas.openxmlformats.org/officeDocument/2006/docPropsVTypes">
  <Pages>10</Pages>
  <Words>5088</Words>
  <Characters>5164</Characters>
  <TotalTime>36</TotalTime>
  <ScaleCrop>false</ScaleCrop>
  <LinksUpToDate>false</LinksUpToDate>
  <CharactersWithSpaces>5512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2026-07-03T17:35:00Z</dcterms:created>
  <dc:creator>Administrator</dc:creator>
  <cp:lastModifiedBy>sunshine</cp:lastModifiedBy>
  <dcterms:modified xsi:type="dcterms:W3CDTF">2026-07-10T02:54:33Z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2026-07-03T17:35:51Z</vt:filetime>
  </property>
  <property fmtid="{D5CDD505-2E9C-101B-9397-08002B2CF9AE}" pid="4" name="UsrData">
    <vt:lpwstr>6a478273159852001fbe29e7wl</vt:lpwstr>
  </property>
  <property fmtid="{D5CDD505-2E9C-101B-9397-08002B2CF9AE}" pid="5" name="KSOTemplateDocerSaveRecord">
    <vt:lpwstr>eyJoZGlkIjoiNjg3YTBiNTUzM2U3NTczZWE3NDMxZDU1ZTY3NThiZmIiLCJ1c2VySWQiOiIzOTkyMzQzNzIifQ==</vt:lpwstr>
  </property>
  <property fmtid="{D5CDD505-2E9C-101B-9397-08002B2CF9AE}" pid="6" name="KSOProductBuildVer">
    <vt:lpwstr>2052-12.1.0.26895</vt:lpwstr>
  </property>
  <property fmtid="{D5CDD505-2E9C-101B-9397-08002B2CF9AE}" pid="7" name="ICV">
    <vt:lpwstr>A68DD04A67B4442D903ED4BB619E64B7_13</vt:lpwstr>
  </property>
</Properties>
</file>