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0BC72AC7">
      <w:pPr>
        <w:spacing w:line="360" w:lineRule="auto"/>
        <w:ind w:firstLine="420"/>
        <w:jc w:val="center"/>
        <w:rPr>
          <w:rFonts w:hint="eastAsia" w:ascii="仿宋" w:hAnsi="仿宋" w:eastAsia="仿宋"/>
          <w:b/>
          <w:bCs/>
          <w:sz w:val="36"/>
          <w:szCs w:val="36"/>
        </w:rPr>
      </w:pPr>
      <w:bookmarkStart w:id="0" w:name="_GoBack"/>
      <w:bookmarkEnd w:id="0"/>
      <w:r>
        <w:rPr>
          <w:rFonts w:hint="eastAsia" w:ascii="仿宋" w:hAnsi="仿宋" w:eastAsia="仿宋"/>
          <w:b/>
          <w:bCs/>
          <w:sz w:val="36"/>
          <w:szCs w:val="36"/>
        </w:rPr>
        <w:t xml:space="preserve">编 </w:t>
      </w:r>
      <w:r>
        <w:rPr>
          <w:rFonts w:ascii="仿宋" w:hAnsi="仿宋" w:eastAsia="仿宋"/>
          <w:b/>
          <w:bCs/>
          <w:sz w:val="36"/>
          <w:szCs w:val="36"/>
        </w:rPr>
        <w:t xml:space="preserve">   </w:t>
      </w:r>
      <w:r>
        <w:rPr>
          <w:rFonts w:hint="eastAsia" w:ascii="仿宋" w:hAnsi="仿宋" w:eastAsia="仿宋"/>
          <w:b/>
          <w:bCs/>
          <w:sz w:val="36"/>
          <w:szCs w:val="36"/>
        </w:rPr>
        <w:t>制   说   明</w:t>
      </w:r>
    </w:p>
    <w:p w14:paraId="72C0BACE">
      <w:pPr>
        <w:spacing w:line="360" w:lineRule="auto"/>
        <w:ind w:firstLine="420"/>
        <w:rPr>
          <w:rFonts w:hint="eastAsia" w:ascii="仿宋" w:hAnsi="仿宋" w:eastAsia="仿宋"/>
          <w:bCs/>
          <w:sz w:val="28"/>
          <w:szCs w:val="28"/>
          <w:lang w:eastAsia="zh-CN"/>
        </w:rPr>
      </w:pPr>
      <w:r>
        <w:rPr>
          <w:rFonts w:hint="eastAsia" w:ascii="仿宋" w:hAnsi="仿宋" w:eastAsia="仿宋"/>
          <w:bCs/>
          <w:sz w:val="28"/>
          <w:szCs w:val="28"/>
        </w:rPr>
        <w:t>工程名称：</w:t>
      </w:r>
      <w:r>
        <w:rPr>
          <w:rFonts w:hint="eastAsia" w:ascii="仿宋" w:hAnsi="仿宋" w:eastAsia="仿宋"/>
          <w:bCs/>
          <w:sz w:val="28"/>
          <w:szCs w:val="28"/>
          <w:lang w:eastAsia="zh-CN"/>
        </w:rPr>
        <w:t>肖家庄村、石墩河村中药材大棚改造项目</w:t>
      </w:r>
    </w:p>
    <w:p w14:paraId="66CB589C">
      <w:pPr>
        <w:numPr>
          <w:ilvl w:val="0"/>
          <w:numId w:val="1"/>
        </w:numPr>
        <w:adjustRightInd w:val="0"/>
        <w:snapToGrid w:val="0"/>
        <w:spacing w:line="360" w:lineRule="auto"/>
        <w:ind w:left="0" w:firstLine="420"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工程概况及编制范围</w:t>
      </w:r>
    </w:p>
    <w:p w14:paraId="193E74A0">
      <w:pPr>
        <w:numPr>
          <w:ilvl w:val="0"/>
          <w:numId w:val="0"/>
        </w:numPr>
        <w:adjustRightInd w:val="0"/>
        <w:snapToGrid w:val="0"/>
        <w:spacing w:line="360" w:lineRule="auto"/>
        <w:ind w:left="279" w:leftChars="133" w:firstLine="280" w:firstLineChars="100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Cs/>
          <w:sz w:val="28"/>
          <w:szCs w:val="28"/>
        </w:rPr>
        <w:t>在肖家庄村原有联动大棚基础上改造提升大棚5600平方米(长70米，宽40米，共2个)，配套温度，湿度，光照等智能控制系统1套，在石墩河下湾产业园改造连栋中药材大棚2000平方米，配套水肥一体化设施两套，安装风机，水帘，温控等设备。引进第三方企业实施天麻种植。</w:t>
      </w:r>
    </w:p>
    <w:p w14:paraId="26CC8896">
      <w:pPr>
        <w:numPr>
          <w:ilvl w:val="0"/>
          <w:numId w:val="1"/>
        </w:numPr>
        <w:adjustRightInd w:val="0"/>
        <w:snapToGrid w:val="0"/>
        <w:spacing w:line="360" w:lineRule="auto"/>
        <w:ind w:left="0" w:firstLine="420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编制依据</w:t>
      </w:r>
    </w:p>
    <w:p w14:paraId="0B24A081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陕西省工程建设标准《建设工程工程量清单计价标准》DB61/T 5126-2025；</w:t>
      </w:r>
    </w:p>
    <w:p w14:paraId="0F91BB66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与建设工程项目相关的标准、规范、技术资料；</w:t>
      </w:r>
    </w:p>
    <w:p w14:paraId="71DD4F7E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陕西省工程建设标准《房屋建筑与装饰工程工程量计算标准》DB61/T 5129-2025、陕西省工程建设标准《通用安装工程工程量计算标准》DB61/T 5130-2025、陕西省工程建设标准《市政工程工程量计算标准》DB61/T 5128-2025、陕西省工程建设标准《园林绿化工程工程量计算标准》DB61/T 5131-2025</w:t>
      </w:r>
      <w:r>
        <w:rPr>
          <w:rFonts w:hint="eastAsia" w:ascii="仿宋" w:hAnsi="仿宋" w:eastAsia="仿宋"/>
          <w:bCs/>
          <w:sz w:val="28"/>
        </w:rPr>
        <w:t>；</w:t>
      </w:r>
    </w:p>
    <w:p w14:paraId="39F0D152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Cs/>
          <w:sz w:val="28"/>
        </w:rPr>
        <w:t>《陕西省建设工程费用规则》（2025）</w:t>
      </w:r>
      <w:r>
        <w:rPr>
          <w:rFonts w:hint="eastAsia" w:ascii="仿宋" w:hAnsi="仿宋" w:eastAsia="仿宋"/>
          <w:sz w:val="28"/>
          <w:szCs w:val="28"/>
        </w:rPr>
        <w:t>；</w:t>
      </w:r>
    </w:p>
    <w:p w14:paraId="04BD3923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Cs/>
          <w:sz w:val="28"/>
        </w:rPr>
        <w:t>《陕西省房屋建筑与装饰工程消耗量定额》（2025）、《陕西省通用安装工程消耗量定额》（2025）、《陕西省市政工程消耗量定额》（2025）、《陕西省园林绿化工程消耗量定额》(2025)、《陕西省城市地下综合管廊工程消耗量定额》(2025)、《陕西省绿色建筑工程消耗量定额》(2025)</w:t>
      </w:r>
      <w:r>
        <w:rPr>
          <w:rFonts w:hint="eastAsia" w:ascii="仿宋" w:hAnsi="仿宋" w:eastAsia="仿宋"/>
          <w:sz w:val="28"/>
          <w:szCs w:val="28"/>
        </w:rPr>
        <w:t>；</w:t>
      </w:r>
    </w:p>
    <w:p w14:paraId="69CBCF41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Cs/>
          <w:sz w:val="28"/>
        </w:rPr>
        <w:t>《陕西省房屋建筑与装饰工程基价表》(2025)、《陕西省通用安装工程基价表》(2025)、《陕西省市政工程基价表》(2025）、《陕西省园林绿化工程基价表》(2025)、《陕西省城市地下综合管廊工程基价表》(2025)、《陕西省绿色建筑工程基价表》(2025)</w:t>
      </w:r>
      <w:r>
        <w:rPr>
          <w:rFonts w:hint="eastAsia" w:ascii="仿宋" w:hAnsi="仿宋" w:eastAsia="仿宋"/>
          <w:sz w:val="28"/>
          <w:szCs w:val="28"/>
        </w:rPr>
        <w:t>；</w:t>
      </w:r>
    </w:p>
    <w:p w14:paraId="1487AE4C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Cs/>
          <w:sz w:val="28"/>
        </w:rPr>
        <w:t>《陕西省建设工程施工机械台班费用定额》（2025）、《陕西省建设工程施工仪器仪表台班费用定额》（2025）</w:t>
      </w:r>
      <w:r>
        <w:rPr>
          <w:rFonts w:hint="eastAsia" w:ascii="仿宋" w:hAnsi="仿宋" w:eastAsia="仿宋"/>
          <w:sz w:val="28"/>
          <w:szCs w:val="28"/>
        </w:rPr>
        <w:t>；</w:t>
      </w:r>
    </w:p>
    <w:p w14:paraId="0F6876CD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bCs/>
          <w:sz w:val="28"/>
          <w:szCs w:val="28"/>
        </w:rPr>
        <w:t>与项目有关</w:t>
      </w:r>
      <w:r>
        <w:rPr>
          <w:rFonts w:hint="eastAsia" w:ascii="仿宋" w:hAnsi="仿宋" w:eastAsia="仿宋"/>
          <w:sz w:val="28"/>
          <w:szCs w:val="28"/>
        </w:rPr>
        <w:t>的施工设计图纸；</w:t>
      </w:r>
    </w:p>
    <w:p w14:paraId="4FC59DD9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常规施工组织设计及施工方法；</w:t>
      </w:r>
    </w:p>
    <w:p w14:paraId="5677B6EA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主要材料价格参照202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/>
          <w:sz w:val="28"/>
          <w:szCs w:val="28"/>
        </w:rPr>
        <w:t>年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4</w:t>
      </w:r>
      <w:r>
        <w:rPr>
          <w:rFonts w:hint="eastAsia" w:ascii="仿宋" w:hAnsi="仿宋" w:eastAsia="仿宋"/>
          <w:sz w:val="28"/>
          <w:szCs w:val="28"/>
        </w:rPr>
        <w:t>月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汉中</w:t>
      </w:r>
      <w:r>
        <w:rPr>
          <w:rFonts w:hint="eastAsia" w:ascii="仿宋" w:hAnsi="仿宋" w:eastAsia="仿宋"/>
          <w:sz w:val="28"/>
          <w:szCs w:val="28"/>
        </w:rPr>
        <w:t>市工程造价管理信息（材料信息价），信息价中没有的材料价格以市场价或参考陕西信息价计入；</w:t>
      </w:r>
    </w:p>
    <w:p w14:paraId="0E49E0CC">
      <w:pPr>
        <w:pStyle w:val="23"/>
        <w:numPr>
          <w:ilvl w:val="0"/>
          <w:numId w:val="2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其他与本项目相关的资料；</w:t>
      </w:r>
    </w:p>
    <w:p w14:paraId="4341B52C">
      <w:pPr>
        <w:numPr>
          <w:ilvl w:val="0"/>
          <w:numId w:val="1"/>
        </w:numPr>
        <w:adjustRightInd w:val="0"/>
        <w:snapToGrid w:val="0"/>
        <w:spacing w:line="360" w:lineRule="auto"/>
        <w:ind w:left="0" w:firstLine="420"/>
        <w:jc w:val="left"/>
        <w:rPr>
          <w:rFonts w:hint="eastAsia" w:ascii="仿宋" w:hAnsi="仿宋" w:eastAsia="仿宋"/>
          <w:b/>
          <w:sz w:val="28"/>
          <w:szCs w:val="28"/>
        </w:rPr>
      </w:pPr>
      <w:r>
        <w:rPr>
          <w:rFonts w:hint="eastAsia" w:ascii="仿宋" w:hAnsi="仿宋" w:eastAsia="仿宋"/>
          <w:b/>
          <w:sz w:val="28"/>
          <w:szCs w:val="28"/>
        </w:rPr>
        <w:t>使用软件</w:t>
      </w:r>
    </w:p>
    <w:p w14:paraId="560561E1">
      <w:pPr>
        <w:pStyle w:val="23"/>
        <w:numPr>
          <w:ilvl w:val="0"/>
          <w:numId w:val="3"/>
        </w:numPr>
        <w:tabs>
          <w:tab w:val="left" w:pos="0"/>
        </w:tabs>
        <w:adjustRightInd w:val="0"/>
        <w:snapToGrid w:val="0"/>
        <w:spacing w:line="360" w:lineRule="auto"/>
        <w:jc w:val="left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采用广联达计价软件GCCP7.0（版本：7.5000.23.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3</w:t>
      </w:r>
      <w:r>
        <w:rPr>
          <w:rFonts w:hint="eastAsia" w:ascii="仿宋" w:hAnsi="仿宋" w:eastAsia="仿宋"/>
          <w:sz w:val="28"/>
          <w:szCs w:val="28"/>
        </w:rPr>
        <w:t>）编制。</w:t>
      </w:r>
    </w:p>
    <w:sectPr>
      <w:headerReference r:id="rId3" w:type="first"/>
      <w:pgSz w:w="11906" w:h="16838"/>
      <w:pgMar w:top="1134" w:right="1134" w:bottom="1134" w:left="1418" w:header="851" w:footer="992" w:gutter="0"/>
      <w:pgNumType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91291F9A-6CF5-46B6-9304-8D170EECE8ED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8AAEFE1C-DA34-45C4-9FA7-EDC87DE2F6D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027A201-87D7-49E4-AD1B-4376CDE2C2F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DA76746A-2E95-466C-A7AC-3DA3A969467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B178A7A9-2BD0-4CF2-9865-3CB0F7A2224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2897920-93F5-469A-B26C-389D7BD47AD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743374DE-4167-406C-9F4C-839D30A47B8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E50D3D96-3FB0-4244-90C1-6E7C69C1E417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A7924E">
    <w:pPr>
      <w:pStyle w:val="6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DEC001F"/>
    <w:multiLevelType w:val="multilevel"/>
    <w:tmpl w:val="2DEC001F"/>
    <w:lvl w:ilvl="0" w:tentative="0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500" w:hanging="360"/>
      </w:pPr>
    </w:lvl>
    <w:lvl w:ilvl="2" w:tentative="0">
      <w:start w:val="1"/>
      <w:numFmt w:val="lowerRoman"/>
      <w:lvlText w:val="%3."/>
      <w:lvlJc w:val="right"/>
      <w:pPr>
        <w:ind w:left="2220" w:hanging="180"/>
      </w:pPr>
    </w:lvl>
    <w:lvl w:ilvl="3" w:tentative="0">
      <w:start w:val="1"/>
      <w:numFmt w:val="decimal"/>
      <w:lvlText w:val="%4."/>
      <w:lvlJc w:val="left"/>
      <w:pPr>
        <w:ind w:left="2940" w:hanging="360"/>
      </w:pPr>
    </w:lvl>
    <w:lvl w:ilvl="4" w:tentative="0">
      <w:start w:val="1"/>
      <w:numFmt w:val="lowerLetter"/>
      <w:lvlText w:val="%5."/>
      <w:lvlJc w:val="left"/>
      <w:pPr>
        <w:ind w:left="3660" w:hanging="360"/>
      </w:pPr>
    </w:lvl>
    <w:lvl w:ilvl="5" w:tentative="0">
      <w:start w:val="1"/>
      <w:numFmt w:val="lowerRoman"/>
      <w:lvlText w:val="%6."/>
      <w:lvlJc w:val="right"/>
      <w:pPr>
        <w:ind w:left="4380" w:hanging="180"/>
      </w:pPr>
    </w:lvl>
    <w:lvl w:ilvl="6" w:tentative="0">
      <w:start w:val="1"/>
      <w:numFmt w:val="decimal"/>
      <w:lvlText w:val="%7."/>
      <w:lvlJc w:val="left"/>
      <w:pPr>
        <w:ind w:left="5100" w:hanging="360"/>
      </w:pPr>
    </w:lvl>
    <w:lvl w:ilvl="7" w:tentative="0">
      <w:start w:val="1"/>
      <w:numFmt w:val="lowerLetter"/>
      <w:lvlText w:val="%8."/>
      <w:lvlJc w:val="left"/>
      <w:pPr>
        <w:ind w:left="5820" w:hanging="360"/>
      </w:pPr>
    </w:lvl>
    <w:lvl w:ilvl="8" w:tentative="0">
      <w:start w:val="1"/>
      <w:numFmt w:val="lowerRoman"/>
      <w:lvlText w:val="%9."/>
      <w:lvlJc w:val="right"/>
      <w:pPr>
        <w:ind w:left="6540" w:hanging="180"/>
      </w:pPr>
    </w:lvl>
  </w:abstractNum>
  <w:abstractNum w:abstractNumId="1">
    <w:nsid w:val="39745671"/>
    <w:multiLevelType w:val="multilevel"/>
    <w:tmpl w:val="39745671"/>
    <w:lvl w:ilvl="0" w:tentative="0">
      <w:start w:val="1"/>
      <w:numFmt w:val="japaneseCounting"/>
      <w:lvlText w:val="%1、"/>
      <w:lvlJc w:val="left"/>
      <w:pPr>
        <w:ind w:left="135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7" w:hanging="420"/>
      </w:pPr>
    </w:lvl>
    <w:lvl w:ilvl="2" w:tentative="0">
      <w:start w:val="1"/>
      <w:numFmt w:val="lowerRoman"/>
      <w:lvlText w:val="%3."/>
      <w:lvlJc w:val="right"/>
      <w:pPr>
        <w:ind w:left="1827" w:hanging="420"/>
      </w:pPr>
    </w:lvl>
    <w:lvl w:ilvl="3" w:tentative="0">
      <w:start w:val="1"/>
      <w:numFmt w:val="decimal"/>
      <w:lvlText w:val="%4."/>
      <w:lvlJc w:val="left"/>
      <w:pPr>
        <w:ind w:left="2247" w:hanging="420"/>
      </w:pPr>
    </w:lvl>
    <w:lvl w:ilvl="4" w:tentative="0">
      <w:start w:val="1"/>
      <w:numFmt w:val="lowerLetter"/>
      <w:lvlText w:val="%5)"/>
      <w:lvlJc w:val="left"/>
      <w:pPr>
        <w:ind w:left="2667" w:hanging="420"/>
      </w:pPr>
    </w:lvl>
    <w:lvl w:ilvl="5" w:tentative="0">
      <w:start w:val="1"/>
      <w:numFmt w:val="lowerRoman"/>
      <w:lvlText w:val="%6."/>
      <w:lvlJc w:val="right"/>
      <w:pPr>
        <w:ind w:left="3087" w:hanging="420"/>
      </w:pPr>
    </w:lvl>
    <w:lvl w:ilvl="6" w:tentative="0">
      <w:start w:val="1"/>
      <w:numFmt w:val="decimal"/>
      <w:lvlText w:val="%7."/>
      <w:lvlJc w:val="left"/>
      <w:pPr>
        <w:ind w:left="3507" w:hanging="420"/>
      </w:pPr>
    </w:lvl>
    <w:lvl w:ilvl="7" w:tentative="0">
      <w:start w:val="1"/>
      <w:numFmt w:val="lowerLetter"/>
      <w:lvlText w:val="%8)"/>
      <w:lvlJc w:val="left"/>
      <w:pPr>
        <w:ind w:left="3927" w:hanging="420"/>
      </w:pPr>
    </w:lvl>
    <w:lvl w:ilvl="8" w:tentative="0">
      <w:start w:val="1"/>
      <w:numFmt w:val="lowerRoman"/>
      <w:lvlText w:val="%9."/>
      <w:lvlJc w:val="right"/>
      <w:pPr>
        <w:ind w:left="4347" w:hanging="420"/>
      </w:pPr>
    </w:lvl>
  </w:abstractNum>
  <w:abstractNum w:abstractNumId="2">
    <w:nsid w:val="7134292A"/>
    <w:multiLevelType w:val="multilevel"/>
    <w:tmpl w:val="7134292A"/>
    <w:lvl w:ilvl="0" w:tentative="0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500" w:hanging="360"/>
      </w:pPr>
    </w:lvl>
    <w:lvl w:ilvl="2" w:tentative="0">
      <w:start w:val="1"/>
      <w:numFmt w:val="lowerRoman"/>
      <w:lvlText w:val="%3."/>
      <w:lvlJc w:val="right"/>
      <w:pPr>
        <w:ind w:left="2220" w:hanging="180"/>
      </w:pPr>
    </w:lvl>
    <w:lvl w:ilvl="3" w:tentative="0">
      <w:start w:val="1"/>
      <w:numFmt w:val="decimal"/>
      <w:lvlText w:val="%4."/>
      <w:lvlJc w:val="left"/>
      <w:pPr>
        <w:ind w:left="2940" w:hanging="360"/>
      </w:pPr>
    </w:lvl>
    <w:lvl w:ilvl="4" w:tentative="0">
      <w:start w:val="1"/>
      <w:numFmt w:val="lowerLetter"/>
      <w:lvlText w:val="%5."/>
      <w:lvlJc w:val="left"/>
      <w:pPr>
        <w:ind w:left="3660" w:hanging="360"/>
      </w:pPr>
    </w:lvl>
    <w:lvl w:ilvl="5" w:tentative="0">
      <w:start w:val="1"/>
      <w:numFmt w:val="lowerRoman"/>
      <w:lvlText w:val="%6."/>
      <w:lvlJc w:val="right"/>
      <w:pPr>
        <w:ind w:left="4380" w:hanging="180"/>
      </w:pPr>
    </w:lvl>
    <w:lvl w:ilvl="6" w:tentative="0">
      <w:start w:val="1"/>
      <w:numFmt w:val="decimal"/>
      <w:lvlText w:val="%7."/>
      <w:lvlJc w:val="left"/>
      <w:pPr>
        <w:ind w:left="5100" w:hanging="360"/>
      </w:pPr>
    </w:lvl>
    <w:lvl w:ilvl="7" w:tentative="0">
      <w:start w:val="1"/>
      <w:numFmt w:val="lowerLetter"/>
      <w:lvlText w:val="%8."/>
      <w:lvlJc w:val="left"/>
      <w:pPr>
        <w:ind w:left="5820" w:hanging="360"/>
      </w:pPr>
    </w:lvl>
    <w:lvl w:ilvl="8" w:tentative="0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3MTJhN2RhYjkxMGE2Yzg3YzM5MTI2ZjY5MGQ5NTEifQ=="/>
  </w:docVars>
  <w:rsids>
    <w:rsidRoot w:val="00172A27"/>
    <w:rsid w:val="00025FC7"/>
    <w:rsid w:val="00044245"/>
    <w:rsid w:val="000710A4"/>
    <w:rsid w:val="000760D7"/>
    <w:rsid w:val="00080B5E"/>
    <w:rsid w:val="0009104A"/>
    <w:rsid w:val="000A407A"/>
    <w:rsid w:val="000B16C0"/>
    <w:rsid w:val="000B1B1B"/>
    <w:rsid w:val="000B4D1D"/>
    <w:rsid w:val="000D13AD"/>
    <w:rsid w:val="000E7487"/>
    <w:rsid w:val="000F0DFB"/>
    <w:rsid w:val="00101D3A"/>
    <w:rsid w:val="0012748C"/>
    <w:rsid w:val="00132E99"/>
    <w:rsid w:val="00136C08"/>
    <w:rsid w:val="00140032"/>
    <w:rsid w:val="00141D63"/>
    <w:rsid w:val="00155FF8"/>
    <w:rsid w:val="00170CBC"/>
    <w:rsid w:val="00172A27"/>
    <w:rsid w:val="001833D2"/>
    <w:rsid w:val="001B16C7"/>
    <w:rsid w:val="001C4116"/>
    <w:rsid w:val="001C583D"/>
    <w:rsid w:val="001D0591"/>
    <w:rsid w:val="001D7313"/>
    <w:rsid w:val="001F25A8"/>
    <w:rsid w:val="00203DE2"/>
    <w:rsid w:val="00220DCF"/>
    <w:rsid w:val="0022681F"/>
    <w:rsid w:val="00250BC7"/>
    <w:rsid w:val="002515F8"/>
    <w:rsid w:val="00252C66"/>
    <w:rsid w:val="002958F3"/>
    <w:rsid w:val="002C4884"/>
    <w:rsid w:val="002C638B"/>
    <w:rsid w:val="002C7E13"/>
    <w:rsid w:val="002D1219"/>
    <w:rsid w:val="002D45FC"/>
    <w:rsid w:val="002E5B78"/>
    <w:rsid w:val="002E6970"/>
    <w:rsid w:val="002F3060"/>
    <w:rsid w:val="00304EEB"/>
    <w:rsid w:val="00321FB8"/>
    <w:rsid w:val="00340728"/>
    <w:rsid w:val="0034100E"/>
    <w:rsid w:val="003634D4"/>
    <w:rsid w:val="00383B5A"/>
    <w:rsid w:val="00386141"/>
    <w:rsid w:val="00387C19"/>
    <w:rsid w:val="00387EDD"/>
    <w:rsid w:val="00391772"/>
    <w:rsid w:val="003A2BC9"/>
    <w:rsid w:val="003A3E82"/>
    <w:rsid w:val="003A6DB8"/>
    <w:rsid w:val="003A7809"/>
    <w:rsid w:val="003B2EF6"/>
    <w:rsid w:val="003B6931"/>
    <w:rsid w:val="003B744B"/>
    <w:rsid w:val="003C5DCB"/>
    <w:rsid w:val="003D2427"/>
    <w:rsid w:val="003E15AF"/>
    <w:rsid w:val="004322D2"/>
    <w:rsid w:val="004428A9"/>
    <w:rsid w:val="00460459"/>
    <w:rsid w:val="00466E9F"/>
    <w:rsid w:val="0049182B"/>
    <w:rsid w:val="004F294A"/>
    <w:rsid w:val="004F79F2"/>
    <w:rsid w:val="00520233"/>
    <w:rsid w:val="0052691B"/>
    <w:rsid w:val="0053063A"/>
    <w:rsid w:val="005438E8"/>
    <w:rsid w:val="005551F7"/>
    <w:rsid w:val="00570BAD"/>
    <w:rsid w:val="00581C24"/>
    <w:rsid w:val="00583F32"/>
    <w:rsid w:val="005854F7"/>
    <w:rsid w:val="00591CE3"/>
    <w:rsid w:val="005A2016"/>
    <w:rsid w:val="005A5B21"/>
    <w:rsid w:val="005B6473"/>
    <w:rsid w:val="005E75DA"/>
    <w:rsid w:val="005F28F2"/>
    <w:rsid w:val="005F2C10"/>
    <w:rsid w:val="005F2F2B"/>
    <w:rsid w:val="005F3660"/>
    <w:rsid w:val="00631006"/>
    <w:rsid w:val="006321A2"/>
    <w:rsid w:val="00650178"/>
    <w:rsid w:val="00654F37"/>
    <w:rsid w:val="00657725"/>
    <w:rsid w:val="006607BE"/>
    <w:rsid w:val="00670F42"/>
    <w:rsid w:val="00686D58"/>
    <w:rsid w:val="006A7010"/>
    <w:rsid w:val="006A7BF8"/>
    <w:rsid w:val="006B1CFA"/>
    <w:rsid w:val="006C4432"/>
    <w:rsid w:val="006D08E9"/>
    <w:rsid w:val="006E7B66"/>
    <w:rsid w:val="00723B68"/>
    <w:rsid w:val="007348E1"/>
    <w:rsid w:val="007377AD"/>
    <w:rsid w:val="00763422"/>
    <w:rsid w:val="00776471"/>
    <w:rsid w:val="00790739"/>
    <w:rsid w:val="00794DA7"/>
    <w:rsid w:val="007A0921"/>
    <w:rsid w:val="007B1C51"/>
    <w:rsid w:val="007C0537"/>
    <w:rsid w:val="007C2903"/>
    <w:rsid w:val="007F0C75"/>
    <w:rsid w:val="007F19FC"/>
    <w:rsid w:val="00803A00"/>
    <w:rsid w:val="00805B42"/>
    <w:rsid w:val="0081223D"/>
    <w:rsid w:val="00816287"/>
    <w:rsid w:val="0082301B"/>
    <w:rsid w:val="00850098"/>
    <w:rsid w:val="00862492"/>
    <w:rsid w:val="00865C66"/>
    <w:rsid w:val="00866EE4"/>
    <w:rsid w:val="00875096"/>
    <w:rsid w:val="0088100C"/>
    <w:rsid w:val="00884E4D"/>
    <w:rsid w:val="00887049"/>
    <w:rsid w:val="00896E59"/>
    <w:rsid w:val="008A0C2F"/>
    <w:rsid w:val="008C2AAA"/>
    <w:rsid w:val="008C5B93"/>
    <w:rsid w:val="008D44FE"/>
    <w:rsid w:val="008E13E4"/>
    <w:rsid w:val="008E2375"/>
    <w:rsid w:val="008E5DE5"/>
    <w:rsid w:val="00905ACF"/>
    <w:rsid w:val="00907FB7"/>
    <w:rsid w:val="009122BE"/>
    <w:rsid w:val="00943753"/>
    <w:rsid w:val="00952C1A"/>
    <w:rsid w:val="009555F8"/>
    <w:rsid w:val="00960E51"/>
    <w:rsid w:val="00961E4E"/>
    <w:rsid w:val="00976A22"/>
    <w:rsid w:val="009E3AB4"/>
    <w:rsid w:val="00A027A7"/>
    <w:rsid w:val="00A029D4"/>
    <w:rsid w:val="00A06F0C"/>
    <w:rsid w:val="00A14C3D"/>
    <w:rsid w:val="00A20403"/>
    <w:rsid w:val="00A20A5F"/>
    <w:rsid w:val="00A246C0"/>
    <w:rsid w:val="00A5277F"/>
    <w:rsid w:val="00A53BAF"/>
    <w:rsid w:val="00A64DCB"/>
    <w:rsid w:val="00A67E8E"/>
    <w:rsid w:val="00A76FCD"/>
    <w:rsid w:val="00A82CE6"/>
    <w:rsid w:val="00A84FB6"/>
    <w:rsid w:val="00AA034A"/>
    <w:rsid w:val="00AA054A"/>
    <w:rsid w:val="00AA2FB3"/>
    <w:rsid w:val="00AA36FF"/>
    <w:rsid w:val="00AA6116"/>
    <w:rsid w:val="00AB333E"/>
    <w:rsid w:val="00AD721F"/>
    <w:rsid w:val="00AE2097"/>
    <w:rsid w:val="00AF4A30"/>
    <w:rsid w:val="00B03D88"/>
    <w:rsid w:val="00B05F46"/>
    <w:rsid w:val="00B068CE"/>
    <w:rsid w:val="00B10982"/>
    <w:rsid w:val="00B126D6"/>
    <w:rsid w:val="00B16354"/>
    <w:rsid w:val="00B1656A"/>
    <w:rsid w:val="00B17FB1"/>
    <w:rsid w:val="00B307B9"/>
    <w:rsid w:val="00B37390"/>
    <w:rsid w:val="00B8402D"/>
    <w:rsid w:val="00B855CC"/>
    <w:rsid w:val="00B933F3"/>
    <w:rsid w:val="00BA0600"/>
    <w:rsid w:val="00BA51DE"/>
    <w:rsid w:val="00BB3556"/>
    <w:rsid w:val="00BB4E34"/>
    <w:rsid w:val="00BC2F0A"/>
    <w:rsid w:val="00BD6017"/>
    <w:rsid w:val="00BD7362"/>
    <w:rsid w:val="00BD7F23"/>
    <w:rsid w:val="00BE6798"/>
    <w:rsid w:val="00C1233D"/>
    <w:rsid w:val="00C14A8D"/>
    <w:rsid w:val="00C22E17"/>
    <w:rsid w:val="00C46EE4"/>
    <w:rsid w:val="00C666AE"/>
    <w:rsid w:val="00C76959"/>
    <w:rsid w:val="00C8314F"/>
    <w:rsid w:val="00C92C6E"/>
    <w:rsid w:val="00C9348C"/>
    <w:rsid w:val="00C95F73"/>
    <w:rsid w:val="00CA5B2B"/>
    <w:rsid w:val="00CF3CBB"/>
    <w:rsid w:val="00CF441B"/>
    <w:rsid w:val="00CF7E39"/>
    <w:rsid w:val="00D212CC"/>
    <w:rsid w:val="00D36EEF"/>
    <w:rsid w:val="00D44588"/>
    <w:rsid w:val="00D45716"/>
    <w:rsid w:val="00D5090F"/>
    <w:rsid w:val="00D53F45"/>
    <w:rsid w:val="00D64124"/>
    <w:rsid w:val="00D812A0"/>
    <w:rsid w:val="00D95006"/>
    <w:rsid w:val="00DB2743"/>
    <w:rsid w:val="00DB56BD"/>
    <w:rsid w:val="00DE5FC5"/>
    <w:rsid w:val="00E10F09"/>
    <w:rsid w:val="00E11667"/>
    <w:rsid w:val="00E148FB"/>
    <w:rsid w:val="00E242DA"/>
    <w:rsid w:val="00E4074C"/>
    <w:rsid w:val="00E45E09"/>
    <w:rsid w:val="00E52FEB"/>
    <w:rsid w:val="00E63C8D"/>
    <w:rsid w:val="00E9248A"/>
    <w:rsid w:val="00EC1635"/>
    <w:rsid w:val="00EC65DD"/>
    <w:rsid w:val="00EF5E54"/>
    <w:rsid w:val="00F171AD"/>
    <w:rsid w:val="00F248E0"/>
    <w:rsid w:val="00F26265"/>
    <w:rsid w:val="00F43955"/>
    <w:rsid w:val="00F50CF5"/>
    <w:rsid w:val="00F65983"/>
    <w:rsid w:val="00F704A6"/>
    <w:rsid w:val="00F76660"/>
    <w:rsid w:val="00F81C2F"/>
    <w:rsid w:val="00F8544A"/>
    <w:rsid w:val="00F91DE8"/>
    <w:rsid w:val="00FA69EA"/>
    <w:rsid w:val="00FC1333"/>
    <w:rsid w:val="00FC3FF9"/>
    <w:rsid w:val="00FC5948"/>
    <w:rsid w:val="00FD651E"/>
    <w:rsid w:val="00FF6567"/>
    <w:rsid w:val="00FF699E"/>
    <w:rsid w:val="014A404B"/>
    <w:rsid w:val="01D5546C"/>
    <w:rsid w:val="033D6B31"/>
    <w:rsid w:val="037E3C60"/>
    <w:rsid w:val="051379B9"/>
    <w:rsid w:val="05647F16"/>
    <w:rsid w:val="05C538F2"/>
    <w:rsid w:val="06DC7B80"/>
    <w:rsid w:val="06F7543C"/>
    <w:rsid w:val="087E08BB"/>
    <w:rsid w:val="0A310A0A"/>
    <w:rsid w:val="0A5D5840"/>
    <w:rsid w:val="0D022120"/>
    <w:rsid w:val="0DC22511"/>
    <w:rsid w:val="0DD13AF3"/>
    <w:rsid w:val="0E3B0829"/>
    <w:rsid w:val="10A531C5"/>
    <w:rsid w:val="10DF560E"/>
    <w:rsid w:val="143A185F"/>
    <w:rsid w:val="14BC746B"/>
    <w:rsid w:val="14D4674B"/>
    <w:rsid w:val="15730BA5"/>
    <w:rsid w:val="1627081D"/>
    <w:rsid w:val="165D6CB3"/>
    <w:rsid w:val="17C3005E"/>
    <w:rsid w:val="188C1E42"/>
    <w:rsid w:val="1BAE1E14"/>
    <w:rsid w:val="1BD42E54"/>
    <w:rsid w:val="1C04061A"/>
    <w:rsid w:val="1D4B331D"/>
    <w:rsid w:val="1D9110D5"/>
    <w:rsid w:val="1E105BFF"/>
    <w:rsid w:val="1F5E5D7A"/>
    <w:rsid w:val="1FFD0B0C"/>
    <w:rsid w:val="20C33361"/>
    <w:rsid w:val="20C77974"/>
    <w:rsid w:val="21D50B03"/>
    <w:rsid w:val="22114FD7"/>
    <w:rsid w:val="2362795A"/>
    <w:rsid w:val="247C7D7D"/>
    <w:rsid w:val="24CD20A8"/>
    <w:rsid w:val="254654A2"/>
    <w:rsid w:val="26303AC6"/>
    <w:rsid w:val="276D2ADB"/>
    <w:rsid w:val="27DA4F34"/>
    <w:rsid w:val="2966485B"/>
    <w:rsid w:val="2A8B40C0"/>
    <w:rsid w:val="2AAF6448"/>
    <w:rsid w:val="2BB34E74"/>
    <w:rsid w:val="2C045AB5"/>
    <w:rsid w:val="2CF457E2"/>
    <w:rsid w:val="2F0810AE"/>
    <w:rsid w:val="308C5DE0"/>
    <w:rsid w:val="320363A6"/>
    <w:rsid w:val="32BE5041"/>
    <w:rsid w:val="330F3D8F"/>
    <w:rsid w:val="333429CA"/>
    <w:rsid w:val="34632C7C"/>
    <w:rsid w:val="37F92696"/>
    <w:rsid w:val="386F66A6"/>
    <w:rsid w:val="38D25EB0"/>
    <w:rsid w:val="3901333A"/>
    <w:rsid w:val="39C81752"/>
    <w:rsid w:val="39EE1CD8"/>
    <w:rsid w:val="3B544F7D"/>
    <w:rsid w:val="3C012B73"/>
    <w:rsid w:val="3F684F66"/>
    <w:rsid w:val="3FAB0664"/>
    <w:rsid w:val="444B44BE"/>
    <w:rsid w:val="487C5F32"/>
    <w:rsid w:val="48D8709A"/>
    <w:rsid w:val="49395851"/>
    <w:rsid w:val="4BB811F4"/>
    <w:rsid w:val="4C16401F"/>
    <w:rsid w:val="4D5870C3"/>
    <w:rsid w:val="53354C8A"/>
    <w:rsid w:val="53862197"/>
    <w:rsid w:val="54CB39C4"/>
    <w:rsid w:val="55E25343"/>
    <w:rsid w:val="57407733"/>
    <w:rsid w:val="59314FC5"/>
    <w:rsid w:val="59BC3C1F"/>
    <w:rsid w:val="5B85600C"/>
    <w:rsid w:val="5CCF7525"/>
    <w:rsid w:val="5CEC2C2E"/>
    <w:rsid w:val="5D42662A"/>
    <w:rsid w:val="5E19668F"/>
    <w:rsid w:val="631F7D89"/>
    <w:rsid w:val="6347385F"/>
    <w:rsid w:val="64D33E3E"/>
    <w:rsid w:val="666F5CBE"/>
    <w:rsid w:val="66990C0E"/>
    <w:rsid w:val="66E14760"/>
    <w:rsid w:val="67B73B32"/>
    <w:rsid w:val="69351A04"/>
    <w:rsid w:val="696C6695"/>
    <w:rsid w:val="6B834765"/>
    <w:rsid w:val="6C461B8E"/>
    <w:rsid w:val="6C841FA7"/>
    <w:rsid w:val="6D75466C"/>
    <w:rsid w:val="6E053DB8"/>
    <w:rsid w:val="6E5A2F7B"/>
    <w:rsid w:val="6F1928EC"/>
    <w:rsid w:val="713418F0"/>
    <w:rsid w:val="72A52404"/>
    <w:rsid w:val="7328310F"/>
    <w:rsid w:val="7451465A"/>
    <w:rsid w:val="77656F34"/>
    <w:rsid w:val="77A17456"/>
    <w:rsid w:val="77B7645A"/>
    <w:rsid w:val="79354E3D"/>
    <w:rsid w:val="7AE631D3"/>
    <w:rsid w:val="7C505628"/>
    <w:rsid w:val="7D903603"/>
    <w:rsid w:val="7DA24F0A"/>
    <w:rsid w:val="7FFD5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1"/>
    <w:qFormat/>
    <w:uiPriority w:val="0"/>
    <w:pPr>
      <w:widowControl/>
      <w:spacing w:after="120" w:line="480" w:lineRule="auto"/>
      <w:ind w:left="420" w:leftChars="200"/>
      <w:jc w:val="left"/>
    </w:pPr>
    <w:rPr>
      <w:kern w:val="0"/>
      <w:sz w:val="20"/>
    </w:rPr>
  </w:style>
  <w:style w:type="paragraph" w:styleId="3">
    <w:name w:val="annotation text"/>
    <w:basedOn w:val="1"/>
    <w:link w:val="16"/>
    <w:unhideWhenUsed/>
    <w:qFormat/>
    <w:uiPriority w:val="99"/>
    <w:pPr>
      <w:jc w:val="left"/>
    </w:pPr>
  </w:style>
  <w:style w:type="paragraph" w:styleId="4">
    <w:name w:val="Balloon Text"/>
    <w:basedOn w:val="1"/>
    <w:qFormat/>
    <w:uiPriority w:val="0"/>
    <w:rPr>
      <w:sz w:val="18"/>
      <w:szCs w:val="18"/>
    </w:rPr>
  </w:style>
  <w:style w:type="paragraph" w:styleId="5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toc 1"/>
    <w:basedOn w:val="1"/>
    <w:next w:val="1"/>
    <w:qFormat/>
    <w:uiPriority w:val="0"/>
    <w:pPr>
      <w:tabs>
        <w:tab w:val="right" w:leader="dot" w:pos="9062"/>
      </w:tabs>
    </w:pPr>
    <w:rPr>
      <w:rFonts w:ascii="宋体" w:hAnsi="宋体"/>
      <w:b/>
      <w:sz w:val="28"/>
    </w:rPr>
  </w:style>
  <w:style w:type="paragraph" w:styleId="8">
    <w:name w:val="toc 2"/>
    <w:basedOn w:val="1"/>
    <w:next w:val="1"/>
    <w:qFormat/>
    <w:uiPriority w:val="0"/>
    <w:pPr>
      <w:tabs>
        <w:tab w:val="right" w:leader="dot" w:pos="9062"/>
      </w:tabs>
      <w:ind w:firstLine="566" w:firstLineChars="202"/>
    </w:pPr>
    <w:rPr>
      <w:rFonts w:ascii="宋体" w:hAnsi="宋体"/>
      <w:color w:val="000000"/>
      <w:sz w:val="28"/>
    </w:rPr>
  </w:style>
  <w:style w:type="paragraph" w:styleId="9">
    <w:name w:val="Normal (Web)"/>
    <w:basedOn w:val="1"/>
    <w:unhideWhenUsed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10">
    <w:name w:val="annotation subject"/>
    <w:basedOn w:val="3"/>
    <w:next w:val="3"/>
    <w:link w:val="19"/>
    <w:unhideWhenUsed/>
    <w:qFormat/>
    <w:uiPriority w:val="99"/>
    <w:rPr>
      <w:b/>
      <w:bCs/>
    </w:rPr>
  </w:style>
  <w:style w:type="table" w:styleId="12">
    <w:name w:val="Table Grid"/>
    <w:basedOn w:val="11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page number"/>
    <w:basedOn w:val="13"/>
    <w:qFormat/>
    <w:uiPriority w:val="0"/>
  </w:style>
  <w:style w:type="character" w:styleId="15">
    <w:name w:val="annotation reference"/>
    <w:unhideWhenUsed/>
    <w:qFormat/>
    <w:uiPriority w:val="99"/>
    <w:rPr>
      <w:sz w:val="21"/>
      <w:szCs w:val="21"/>
    </w:rPr>
  </w:style>
  <w:style w:type="character" w:customStyle="1" w:styleId="16">
    <w:name w:val="批注文字 字符"/>
    <w:link w:val="3"/>
    <w:semiHidden/>
    <w:qFormat/>
    <w:uiPriority w:val="99"/>
    <w:rPr>
      <w:kern w:val="2"/>
      <w:sz w:val="21"/>
    </w:rPr>
  </w:style>
  <w:style w:type="character" w:customStyle="1" w:styleId="17">
    <w:name w:val="页脚 字符"/>
    <w:link w:val="5"/>
    <w:qFormat/>
    <w:uiPriority w:val="0"/>
    <w:rPr>
      <w:rFonts w:eastAsia="宋体"/>
      <w:kern w:val="2"/>
      <w:sz w:val="18"/>
      <w:lang w:val="en-US" w:eastAsia="zh-CN" w:bidi="ar-SA"/>
    </w:rPr>
  </w:style>
  <w:style w:type="character" w:customStyle="1" w:styleId="18">
    <w:name w:val="页眉 字符"/>
    <w:link w:val="6"/>
    <w:qFormat/>
    <w:uiPriority w:val="0"/>
    <w:rPr>
      <w:kern w:val="2"/>
      <w:sz w:val="18"/>
      <w:lang w:bidi="ar-SA"/>
    </w:rPr>
  </w:style>
  <w:style w:type="character" w:customStyle="1" w:styleId="19">
    <w:name w:val="批注主题 字符"/>
    <w:link w:val="10"/>
    <w:semiHidden/>
    <w:qFormat/>
    <w:uiPriority w:val="99"/>
    <w:rPr>
      <w:b/>
      <w:bCs/>
      <w:kern w:val="2"/>
      <w:sz w:val="21"/>
    </w:rPr>
  </w:style>
  <w:style w:type="paragraph" w:customStyle="1" w:styleId="20">
    <w:name w:val="Char Char Char1 Char Char Char Char"/>
    <w:basedOn w:val="1"/>
    <w:qFormat/>
    <w:uiPriority w:val="0"/>
  </w:style>
  <w:style w:type="paragraph" w:customStyle="1" w:styleId="21">
    <w:name w:val="Project Title"/>
    <w:basedOn w:val="1"/>
    <w:qFormat/>
    <w:uiPriority w:val="0"/>
    <w:pPr>
      <w:spacing w:line="360" w:lineRule="auto"/>
      <w:jc w:val="center"/>
    </w:pPr>
    <w:rPr>
      <w:rFonts w:ascii="Arial" w:hAnsi="Arial" w:cs="Arial"/>
      <w:b/>
      <w:bCs/>
      <w:smallCaps/>
      <w:kern w:val="0"/>
      <w:sz w:val="28"/>
      <w:szCs w:val="28"/>
    </w:rPr>
  </w:style>
  <w:style w:type="paragraph" w:customStyle="1" w:styleId="22">
    <w:name w:val="p0"/>
    <w:basedOn w:val="1"/>
    <w:qFormat/>
    <w:uiPriority w:val="0"/>
    <w:pPr>
      <w:widowControl/>
    </w:pPr>
    <w:rPr>
      <w:rFonts w:hint="eastAsia"/>
    </w:rPr>
  </w:style>
  <w:style w:type="paragraph" w:styleId="23">
    <w:name w:val="List Paragraph"/>
    <w:basedOn w:val="1"/>
    <w:unhideWhenUsed/>
    <w:qFormat/>
    <w:uiPriority w:val="99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zh</Company>
  <Pages>2</Pages>
  <Words>757</Words>
  <Characters>926</Characters>
  <Lines>38</Lines>
  <Paragraphs>31</Paragraphs>
  <TotalTime>17</TotalTime>
  <ScaleCrop>false</ScaleCrop>
  <LinksUpToDate>false</LinksUpToDate>
  <CharactersWithSpaces>941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2015-01-20T09:50:00Z</dcterms:created>
  <dc:creator>gzh </dc:creator>
  <cp:lastModifiedBy>史会义</cp:lastModifiedBy>
  <cp:lastPrinted>2025-07-21T03:14:00Z</cp:lastPrinted>
  <dcterms:modified xsi:type="dcterms:W3CDTF">2026-07-15T06:43:33Z</dcterms:modified>
  <dc:title>农行陕西省分行营业部</dc:title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C235D6843BD84905817B54247620A2FC_13</vt:lpwstr>
  </property>
  <property fmtid="{D5CDD505-2E9C-101B-9397-08002B2CF9AE}" pid="4" name="KSOTemplateDocerSaveRecord">
    <vt:lpwstr>eyJoZGlkIjoiZTU2YWFkMDc2MGM0NmI5MWQ4Mzc5Y2YyZWQ4OTRlMjkiLCJ1c2VySWQiOiI0Mjg3NjkzMzQifQ==</vt:lpwstr>
  </property>
</Properties>
</file>