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CA839">
      <w:pPr>
        <w:bidi w:val="0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供应商认为需要提供的其他资料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C5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2026-05-20T14:01:28Z</dcterms:created>
  <dc:creator>A</dc:creator>
  <cp:lastModifiedBy>小鹿斑比</cp:lastModifiedBy>
  <dcterms:modified xsi:type="dcterms:W3CDTF">2026-05-20T14:02:08Z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eyJoZGlkIjoiMTVkZjhlMWJlMjE0OGE4ZDA2ODE2NGUwMmViMWU2NTUiLCJ1c2VySWQiOiI4OTk4ODg3NzIifQ==</vt:lpwstr>
  </property>
  <property fmtid="{D5CDD505-2E9C-101B-9397-08002B2CF9AE}" pid="4" name="ICV">
    <vt:lpwstr>F0156E2144054DDB99C08407B954F200_12</vt:lpwstr>
  </property>
</Properties>
</file>