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77258A">
      <w:pPr>
        <w:pStyle w:val="4"/>
        <w:numPr>
          <w:ilvl w:val="0"/>
          <w:numId w:val="0"/>
        </w:numPr>
        <w:jc w:val="both"/>
        <w:outlineLvl w:val="0"/>
        <w:rPr>
          <w:rFonts w:hint="eastAsia" w:ascii="宋体" w:hAnsi="宋体" w:eastAsia="宋体" w:cs="宋体"/>
          <w:color w:val="auto"/>
          <w:sz w:val="20"/>
          <w:szCs w:val="20"/>
        </w:rPr>
      </w:pPr>
      <w:r>
        <w:rPr>
          <w:rFonts w:hint="eastAsia" w:ascii="宋体" w:hAnsi="宋体" w:eastAsia="宋体" w:cs="宋体"/>
          <w:color w:val="auto"/>
          <w:sz w:val="20"/>
          <w:szCs w:val="20"/>
          <w:lang w:val="en-US" w:eastAsia="zh-CN"/>
        </w:rPr>
        <w:t>附件：质量保证</w:t>
      </w:r>
    </w:p>
    <w:p w14:paraId="3347B243">
      <w:pPr>
        <w:pStyle w:val="4"/>
        <w:numPr>
          <w:ilvl w:val="0"/>
          <w:numId w:val="0"/>
        </w:numPr>
        <w:jc w:val="both"/>
        <w:rPr>
          <w:rFonts w:hint="eastAsia" w:ascii="宋体" w:hAnsi="宋体" w:eastAsia="宋体" w:cs="宋体"/>
          <w:color w:val="auto"/>
          <w:sz w:val="20"/>
          <w:szCs w:val="20"/>
        </w:rPr>
      </w:pPr>
    </w:p>
    <w:p w14:paraId="186EC758">
      <w:pPr>
        <w:pStyle w:val="4"/>
        <w:numPr>
          <w:ilvl w:val="0"/>
          <w:numId w:val="0"/>
        </w:numPr>
        <w:jc w:val="center"/>
        <w:rPr>
          <w:rFonts w:hint="eastAsia" w:ascii="宋体" w:hAnsi="宋体" w:eastAsia="宋体" w:cs="宋体"/>
          <w:color w:val="auto"/>
          <w:sz w:val="20"/>
          <w:szCs w:val="20"/>
        </w:rPr>
      </w:pPr>
      <w:bookmarkStart w:id="0" w:name="_GoBack"/>
      <w:r>
        <w:rPr>
          <w:rFonts w:hint="eastAsia" w:ascii="宋体" w:hAnsi="宋体" w:eastAsia="宋体" w:cs="宋体"/>
          <w:color w:val="auto"/>
          <w:sz w:val="32"/>
          <w:szCs w:val="32"/>
        </w:rPr>
        <w:t>质量保证</w:t>
      </w:r>
      <w:bookmarkEnd w:id="0"/>
    </w:p>
    <w:p w14:paraId="36219355">
      <w:pPr>
        <w:pStyle w:val="4"/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由供应商自行编写，无具体格式。</w:t>
      </w:r>
    </w:p>
    <w:p w14:paraId="2DDA449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68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2026-04-16T07:52:28Z</dcterms:created>
  <dc:creator>administered</dc:creator>
  <cp:lastModifiedBy>趁早</cp:lastModifiedBy>
  <dcterms:modified xsi:type="dcterms:W3CDTF">2026-04-16T07:53:12Z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eyJoZGlkIjoiZGQ0ZDc1MGU1Y2Y0NjIxODI2YmI1OGEzN2MzOWM3NjIiLCJ1c2VySWQiOiIyNDE1Nzk0OTUifQ==</vt:lpwstr>
  </property>
  <property fmtid="{D5CDD505-2E9C-101B-9397-08002B2CF9AE}" pid="4" name="ICV">
    <vt:lpwstr>78450115D5AC49FBA94C48D4C141E83D_12</vt:lpwstr>
  </property>
</Properties>
</file>