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E0AE5">
      <w:pPr>
        <w:jc w:val="center"/>
      </w:pPr>
      <w:r>
        <w:rPr>
          <w:rFonts w:ascii="仿宋_GB2312" w:hAnsi="仿宋_GB2312" w:eastAsia="仿宋_GB2312" w:cs="仿宋_GB2312"/>
          <w:b/>
          <w:sz w:val="36"/>
        </w:rPr>
        <w:t>拟签订采购合同文本</w:t>
      </w:r>
    </w:p>
    <w:p w14:paraId="41DE47E0">
      <w:pPr>
        <w:pStyle w:val="2"/>
        <w:ind w:left="0" w:leftChars="0" w:firstLine="0" w:firstLineChars="0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ascii="仿宋_GB2312" w:hAnsi="仿宋_GB2312" w:eastAsia="仿宋_GB2312" w:cs="仿宋_GB2312"/>
        </w:rPr>
        <w:t xml:space="preserve"> </w:t>
      </w:r>
      <w:r>
        <w:rPr>
          <w:rFonts w:ascii="仿宋_GB2312" w:hAnsi="仿宋_GB2312" w:eastAsia="仿宋_GB2312" w:cs="仿宋_GB2312"/>
        </w:rPr>
        <w:br w:type="textWrapping"/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一、合同封面：</w:t>
      </w:r>
    </w:p>
    <w:p w14:paraId="6CC6AC14">
      <w:pP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CE3C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0" w:type="dxa"/>
            <w:noWrap w:val="0"/>
            <w:vAlign w:val="top"/>
          </w:tcPr>
          <w:p w14:paraId="4AF94995">
            <w:pPr>
              <w:pStyle w:val="3"/>
              <w:ind w:firstLine="2240" w:firstLineChars="800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</w:p>
          <w:p w14:paraId="3AAE87DE">
            <w:pPr>
              <w:pStyle w:val="3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44"/>
                <w:szCs w:val="44"/>
                <w:lang w:val="en-US" w:eastAsia="zh-CN"/>
              </w:rPr>
            </w:pPr>
          </w:p>
          <w:p w14:paraId="2E7483B4">
            <w:pPr>
              <w:pStyle w:val="3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44"/>
                <w:szCs w:val="44"/>
                <w:lang w:val="en-US" w:eastAsia="zh-CN"/>
              </w:rPr>
            </w:pPr>
          </w:p>
          <w:p w14:paraId="48ACD7E4">
            <w:pPr>
              <w:pStyle w:val="3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44"/>
                <w:szCs w:val="4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44"/>
                <w:szCs w:val="44"/>
                <w:lang w:val="en-US" w:eastAsia="zh-CN"/>
              </w:rPr>
              <w:t>******项目采购合同</w:t>
            </w:r>
          </w:p>
          <w:p w14:paraId="25CB3F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本合同为专门面向中小企业采购合同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）</w:t>
            </w:r>
          </w:p>
          <w:p w14:paraId="779EABB3">
            <w:pPr>
              <w:pStyle w:val="2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</w:p>
          <w:p w14:paraId="214C398B">
            <w:pPr>
              <w:pStyle w:val="2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</w:p>
          <w:p w14:paraId="5E363DB3">
            <w:pPr>
              <w:pStyle w:val="2"/>
              <w:ind w:left="0" w:leftChars="0" w:firstLine="0" w:firstLineChars="0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</w:p>
          <w:p w14:paraId="562FDBFC">
            <w:pPr>
              <w:pStyle w:val="2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</w:p>
          <w:p w14:paraId="69DA7DD9">
            <w:pPr>
              <w:pStyle w:val="2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</w:p>
          <w:p w14:paraId="74792FEC">
            <w:pPr>
              <w:pStyle w:val="2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</w:p>
          <w:p w14:paraId="36EA22F1">
            <w:pPr>
              <w:pStyle w:val="2"/>
              <w:rPr>
                <w:rFonts w:hint="eastAsia" w:ascii="仿宋" w:hAnsi="仿宋" w:eastAsia="仿宋" w:cs="仿宋"/>
                <w:color w:val="auto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采购方（公章）：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u w:val="single"/>
                <w:lang w:val="en-US" w:eastAsia="zh-CN"/>
              </w:rPr>
              <w:t xml:space="preserve">                             </w:t>
            </w:r>
          </w:p>
          <w:p w14:paraId="64E45762">
            <w:pPr>
              <w:pStyle w:val="2"/>
              <w:rPr>
                <w:rFonts w:hint="eastAsia" w:ascii="仿宋" w:hAnsi="仿宋" w:eastAsia="仿宋" w:cs="仿宋"/>
                <w:color w:val="auto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供应商（公章）：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u w:val="single"/>
                <w:lang w:val="en-US" w:eastAsia="zh-CN"/>
              </w:rPr>
              <w:t xml:space="preserve">                             </w:t>
            </w:r>
          </w:p>
          <w:p w14:paraId="79FA24A5">
            <w:pPr>
              <w:pStyle w:val="3"/>
              <w:ind w:left="0" w:leftChars="0" w:firstLine="560" w:firstLineChars="200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签  订  时  间：</w:t>
            </w:r>
          </w:p>
          <w:p w14:paraId="174E0D8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</w:p>
          <w:p w14:paraId="373CDD96">
            <w:pPr>
              <w:pStyle w:val="2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</w:p>
        </w:tc>
      </w:tr>
    </w:tbl>
    <w:p w14:paraId="5232699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center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</w:pPr>
    </w:p>
    <w:p w14:paraId="52A3E04F">
      <w:pPr>
        <w:pStyle w:val="2"/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</w:pPr>
    </w:p>
    <w:p w14:paraId="3A677F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center"/>
        <w:textAlignment w:val="auto"/>
        <w:rPr>
          <w:rFonts w:hint="default" w:ascii="仿宋" w:hAnsi="仿宋" w:eastAsia="仿宋" w:cs="仿宋"/>
          <w:b/>
          <w:bCs/>
          <w:i/>
          <w:iCs/>
          <w:sz w:val="32"/>
          <w:szCs w:val="32"/>
          <w:highlight w:val="green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二、合同正文</w:t>
      </w:r>
    </w:p>
    <w:p w14:paraId="1D34F0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（此合同为基本条款，具体签订时，可进行补充修改、完善、细化、增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减等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）。</w:t>
      </w:r>
    </w:p>
    <w:p w14:paraId="244AC1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按照《中华人民共和国政府采购法》、《中华人民共和国民法典》等相关法律法规规定，经甲乙双方协商，本着平等互利和诚实信用的原则，双方一致同意，签订本合同。</w:t>
      </w:r>
    </w:p>
    <w:p w14:paraId="2D356E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第一条 服务的内容及期限</w:t>
      </w:r>
    </w:p>
    <w:p w14:paraId="74CB93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1、乙方为甲方提供的以下服务∶</w:t>
      </w:r>
    </w:p>
    <w:p w14:paraId="7D9BC9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内容包括但不限于∶</w:t>
      </w:r>
    </w:p>
    <w:p w14:paraId="5B5981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u w:val="single"/>
          <w:lang w:val="en-US" w:eastAsia="zh-CN"/>
        </w:rPr>
        <w:t xml:space="preserve">                         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，具体详见采购需求书（附）。</w:t>
      </w:r>
    </w:p>
    <w:p w14:paraId="4D1F46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2、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本合同项目下的服务期限为∶</w:t>
      </w:r>
    </w:p>
    <w:p w14:paraId="5E5E6B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自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年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 xml:space="preserve"> 月 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日至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 xml:space="preserve">年 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 xml:space="preserve"> 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 xml:space="preserve">月 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 xml:space="preserve">日止，共计 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 xml:space="preserve"> 天。</w:t>
      </w:r>
    </w:p>
    <w:p w14:paraId="1EC1DC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3、服务地点∶</w:t>
      </w:r>
      <w:r>
        <w:rPr>
          <w:rFonts w:hint="eastAsia" w:ascii="仿宋" w:hAnsi="仿宋" w:eastAsia="仿宋" w:cs="仿宋"/>
          <w:spacing w:val="-4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。</w:t>
      </w:r>
    </w:p>
    <w:p w14:paraId="54106D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第二条 合同金额</w:t>
      </w:r>
    </w:p>
    <w:p w14:paraId="3CF2D7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本合同服务费用为（含税）人民币（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大写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pacing w:val="-4"/>
          <w:sz w:val="24"/>
          <w:szCs w:val="24"/>
          <w:lang w:eastAsia="zh-CN"/>
        </w:rPr>
        <w:t>¥</w:t>
      </w:r>
      <w:r>
        <w:rPr>
          <w:rFonts w:hint="eastAsia" w:ascii="仿宋" w:hAnsi="仿宋" w:eastAsia="仿宋" w:cs="仿宋"/>
          <w:b w:val="0"/>
          <w:bCs w:val="0"/>
          <w:spacing w:val="-4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）。</w:t>
      </w:r>
    </w:p>
    <w:p w14:paraId="2D54AB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第三条 服务质量标准</w:t>
      </w:r>
    </w:p>
    <w:p w14:paraId="45C0AB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采购人按照政府招标合同规定的技术、服务、安全标准组织对供应商履约情况进行验收，并出具验收书。验收书应当包括每一项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服务内容、服务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质量标准的履约情况。在服务期限内，根据相关标准切实完成采购人交代的工作任务清单，按要求及时出具技术报告及管控建议，现场排查并及时反馈给最终用户，及时整改治理。</w:t>
      </w:r>
    </w:p>
    <w:p w14:paraId="0F4999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第四条 验收标准</w:t>
      </w:r>
    </w:p>
    <w:p w14:paraId="3BE751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1）乙方应确保按照本项目要求的质量和时间完成各项工作，经费预算合理；</w:t>
      </w:r>
    </w:p>
    <w:p w14:paraId="1D1228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2）服务质量标准及验收标准：满足磋商文件要求并达到国家及地方有关验收规范合格要求标准；</w:t>
      </w:r>
    </w:p>
    <w:p w14:paraId="575CEF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3）乙方完成全部工作，提交相关报告，需通过甲方及相关主管部门审核确认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。</w:t>
      </w:r>
    </w:p>
    <w:p w14:paraId="1599B9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五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 xml:space="preserve">条 双方权利和义务 </w:t>
      </w:r>
    </w:p>
    <w:p w14:paraId="36ED48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1、甲方的权利和义务∶</w:t>
      </w:r>
    </w:p>
    <w:p w14:paraId="331D3D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（1）甲方不得要求乙方违反国家法律法规及相关技术标准、规范、规定等进行相关工作。</w:t>
      </w:r>
    </w:p>
    <w:p w14:paraId="0D318F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）甲方应当负责所有外部关系的协调工作（包括但不限于当地政府主管部门等），为乙方履行合同提供必要的外部条件。</w:t>
      </w:r>
    </w:p>
    <w:p w14:paraId="2B09D5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 xml:space="preserve">）甲方应按照本合同约定的付款方式、付款时间及金额向乙方支付服务费。 </w:t>
      </w:r>
    </w:p>
    <w:p w14:paraId="24A620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2、乙方的权利和义务∶</w:t>
      </w:r>
    </w:p>
    <w:p w14:paraId="1AF9C7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（1）乙方应按国家规定和合同约定的技术规范、标准进行工作，按本合同规定的内容、时间等要求向甲方交付成果文件，并对提交的成果文件的质量负责。</w:t>
      </w:r>
    </w:p>
    <w:p w14:paraId="56D9C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（2）合同履行期间，乙方要求终止或解除合同，乙方应返还甲方已支付的费用。</w:t>
      </w:r>
    </w:p>
    <w:p w14:paraId="61A3D9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六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条 付款方式</w:t>
      </w:r>
    </w:p>
    <w:p w14:paraId="2E8F27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由甲方以银行转账方式付∶</w:t>
      </w:r>
    </w:p>
    <w:p w14:paraId="0CF44E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highlight w:val="none"/>
          <w:lang w:val="en-US" w:eastAsia="zh-CN"/>
        </w:rPr>
        <w:t>双方签订合同后，达到付款条件起30日内，支付合同总金额的100.00%</w:t>
      </w:r>
      <w:r>
        <w:rPr>
          <w:rFonts w:hint="eastAsia" w:ascii="仿宋" w:hAnsi="仿宋" w:eastAsia="仿宋" w:cs="仿宋"/>
          <w:spacing w:val="-4"/>
          <w:sz w:val="24"/>
          <w:szCs w:val="24"/>
          <w:highlight w:val="none"/>
          <w:lang w:eastAsia="zh-CN"/>
        </w:rPr>
        <w:t>，即人民币</w:t>
      </w:r>
      <w:r>
        <w:rPr>
          <w:rFonts w:hint="eastAsia" w:ascii="仿宋" w:hAnsi="仿宋" w:eastAsia="仿宋" w:cs="仿宋"/>
          <w:spacing w:val="-4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spacing w:val="-4"/>
          <w:sz w:val="24"/>
          <w:szCs w:val="24"/>
          <w:highlight w:val="none"/>
          <w:lang w:eastAsia="zh-CN"/>
        </w:rPr>
        <w:t>元（大写：</w:t>
      </w:r>
      <w:r>
        <w:rPr>
          <w:rFonts w:hint="eastAsia" w:ascii="仿宋" w:hAnsi="仿宋" w:eastAsia="仿宋" w:cs="仿宋"/>
          <w:spacing w:val="-4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spacing w:val="-4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-4"/>
          <w:sz w:val="24"/>
          <w:szCs w:val="24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pacing w:val="-4"/>
          <w:sz w:val="24"/>
          <w:szCs w:val="24"/>
          <w:highlight w:val="none"/>
          <w:lang w:val="en-US" w:eastAsia="zh-CN"/>
        </w:rPr>
        <w:t>；</w:t>
      </w:r>
    </w:p>
    <w:p w14:paraId="647E5C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七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条 违约责任</w:t>
      </w:r>
    </w:p>
    <w:p w14:paraId="255DBB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1、乙方提供的服务不符合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磋商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文件、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响应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文件或本合同规定，或乙方怠于履行合同，经催告后，仍未严格按照合同履行相关服务内容，甲方有权解除合同，已支付的服务费乙方应如数退回，未支付的服务费不再支付，并且乙方须向甲方支付本合同总价10%的违约金。</w:t>
      </w:r>
    </w:p>
    <w:p w14:paraId="424BFB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2、乙方提交的书面报告等编制成果不符合合同约定标准，导致甲方遭受的一切损失，均由乙方承担，乙方应退回服务费。</w:t>
      </w:r>
    </w:p>
    <w:p w14:paraId="6A63DE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3、乙方未能按本合同规定的服务时间提供服务，从逾期之日起每日按本合同总价0.3%的数额向甲方支付违约金；逾期半个月以上的，甲方有权解除合同，已支付的服务费乙方应如数退回，未支付的服务费不再支付，由此造成的甲方经济损失由乙方承担。</w:t>
      </w:r>
    </w:p>
    <w:p w14:paraId="61BF57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、乙方工作人员在履行合同过程中发生的人身伤亡等，与甲方无关，由乙方自行承担。</w:t>
      </w:r>
    </w:p>
    <w:p w14:paraId="07C75C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、乙方在履行合同过程中产生的民事、行政及刑事责任，与甲方无关，由乙方自行承担。</w:t>
      </w:r>
    </w:p>
    <w:p w14:paraId="1657B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、其它违约责任按《中华人民共和国民法典》处理。</w:t>
      </w:r>
    </w:p>
    <w:p w14:paraId="30E002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八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条 知识产权归属</w:t>
      </w:r>
    </w:p>
    <w:p w14:paraId="5883AE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1、乙方承诺其向甲方提交的报告及与本合同相关文件（以下总称“成果文件”）符合有关法律规定，且不侵害任何第三方的权益。如果第三方就甲方使用乙方成果文件而提出侵权的控诉，则乙方应负责处理此控诉，支付裁判机构最终裁定的费用或损害赔偿，并承担由此给甲方造成的一切损失。</w:t>
      </w:r>
    </w:p>
    <w:p w14:paraId="147EB9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2、所有由乙方编制的成果文件，在甲方按照约定及时、足额支付完毕全部服务费后知识产权归甲方所有。乙方对最终成果文件享有署名权。乙方不得将项目最终成果用于为履行本合同义务以外的情形。</w:t>
      </w:r>
    </w:p>
    <w:p w14:paraId="34ABFA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九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条 保密条款</w:t>
      </w:r>
    </w:p>
    <w:p w14:paraId="4D69FF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乙方对甲方提供的资料负有保密义务，未经甲方同意，不得向项目无关单位和个人提供有关资料。如发生以上情况，甲方有权索赔。</w:t>
      </w:r>
    </w:p>
    <w:p w14:paraId="48A8A7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第十条 争议的解决</w:t>
      </w:r>
    </w:p>
    <w:p w14:paraId="55F928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本合同执行过程中发生的任何争议，如双方不能通过友好协商解决，由甲方所在地法院处理。</w:t>
      </w:r>
    </w:p>
    <w:p w14:paraId="4853F7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第十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一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条 不可抗力</w:t>
      </w:r>
    </w:p>
    <w:p w14:paraId="73C61E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任何一方由于不可抗力原因不能履行合同时，应在不可抗力事件结束后1日内向对方通报，以减轻可能给对方造成的损失，在取得有关机构的不可抗力证明或双方谅解确认后，允许延期履行或修订合同，并根据情况可部分或全部免于承担违约责任。</w:t>
      </w:r>
    </w:p>
    <w:p w14:paraId="20B497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第十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二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 xml:space="preserve">条 合同的终止 </w:t>
      </w:r>
    </w:p>
    <w:p w14:paraId="63D67B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1、合同期满，双方未续签的；</w:t>
      </w:r>
    </w:p>
    <w:p w14:paraId="02A4D1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2、乙方服务能力丧失，致使服务无法正常进行的；</w:t>
      </w:r>
    </w:p>
    <w:p w14:paraId="50C87C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3、在履行合同过程中，发现乙方已不符合相关法律法规要求规定的承接主体应具备的条件，造成合同无法履行的。</w:t>
      </w:r>
    </w:p>
    <w:p w14:paraId="48E538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第十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条 税费</w:t>
      </w:r>
    </w:p>
    <w:p w14:paraId="3F40B7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此项目发生的与本合同执行有关的一切税费均由乙方负担。</w:t>
      </w:r>
    </w:p>
    <w:p w14:paraId="53EE95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第十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四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条 其它</w:t>
      </w:r>
    </w:p>
    <w:p w14:paraId="1A209E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1、本合同所有附件及政府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磋商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文件均为合同的有效组成部分，与本合同具有同等法律效力。</w:t>
      </w:r>
    </w:p>
    <w:p w14:paraId="77EE29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2、在执行本合同的过程中，所有经双方签署确认的文件（包括会议纪要、补充协议、往来信函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等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）即成为本合同的有效组成部分。</w:t>
      </w:r>
    </w:p>
    <w:p w14:paraId="39DBE3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3、如一方地址、电话、传真号码有变更，应在变更当日内书面通知对方，否则，应承担相应责任。</w:t>
      </w:r>
    </w:p>
    <w:p w14:paraId="2C8A3E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第十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五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条 合同生效</w:t>
      </w:r>
    </w:p>
    <w:p w14:paraId="264077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 xml:space="preserve">1、本合同订立时间∶_____年_____月 ____日 </w:t>
      </w:r>
    </w:p>
    <w:p w14:paraId="3153DA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2、本合同订立地点∶________________</w:t>
      </w:r>
    </w:p>
    <w:p w14:paraId="27B0C5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64" w:firstLineChars="20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3、本合同在甲乙双方法人代表或其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被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授权代表签字盖章后生效。</w:t>
      </w:r>
    </w:p>
    <w:p w14:paraId="17ECCC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第十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六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条 合同附件（采购需求书）</w:t>
      </w:r>
    </w:p>
    <w:p w14:paraId="765152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</w:p>
    <w:tbl>
      <w:tblPr>
        <w:tblStyle w:val="4"/>
        <w:tblW w:w="911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4"/>
        <w:gridCol w:w="4578"/>
      </w:tblGrid>
      <w:tr w14:paraId="7FAEFA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4534" w:type="dxa"/>
            <w:noWrap w:val="0"/>
            <w:vAlign w:val="center"/>
          </w:tcPr>
          <w:p w14:paraId="4AD008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甲方：</w:t>
            </w:r>
          </w:p>
        </w:tc>
        <w:tc>
          <w:tcPr>
            <w:tcW w:w="4578" w:type="dxa"/>
            <w:noWrap w:val="0"/>
            <w:vAlign w:val="center"/>
          </w:tcPr>
          <w:p w14:paraId="6F4E60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乙方：</w:t>
            </w:r>
          </w:p>
        </w:tc>
      </w:tr>
      <w:tr w14:paraId="2B5320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4534" w:type="dxa"/>
            <w:noWrap w:val="0"/>
            <w:vAlign w:val="center"/>
          </w:tcPr>
          <w:p w14:paraId="06C937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地址：</w:t>
            </w:r>
          </w:p>
        </w:tc>
        <w:tc>
          <w:tcPr>
            <w:tcW w:w="4578" w:type="dxa"/>
            <w:noWrap w:val="0"/>
            <w:vAlign w:val="center"/>
          </w:tcPr>
          <w:p w14:paraId="72460B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地址：</w:t>
            </w:r>
          </w:p>
        </w:tc>
      </w:tr>
      <w:tr w14:paraId="23DE3D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4534" w:type="dxa"/>
            <w:noWrap w:val="0"/>
            <w:vAlign w:val="center"/>
          </w:tcPr>
          <w:p w14:paraId="45047E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法定代表人（盖章或签字）∶</w:t>
            </w:r>
          </w:p>
        </w:tc>
        <w:tc>
          <w:tcPr>
            <w:tcW w:w="4578" w:type="dxa"/>
            <w:noWrap w:val="0"/>
            <w:vAlign w:val="center"/>
          </w:tcPr>
          <w:p w14:paraId="41E9B7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法定代表人（盖章或签字）∶</w:t>
            </w:r>
          </w:p>
        </w:tc>
      </w:tr>
      <w:tr w14:paraId="17594D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4534" w:type="dxa"/>
            <w:noWrap w:val="0"/>
            <w:vAlign w:val="center"/>
          </w:tcPr>
          <w:p w14:paraId="7AF712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委托代理人（签字）∶</w:t>
            </w:r>
          </w:p>
        </w:tc>
        <w:tc>
          <w:tcPr>
            <w:tcW w:w="4578" w:type="dxa"/>
            <w:noWrap w:val="0"/>
            <w:vAlign w:val="center"/>
          </w:tcPr>
          <w:p w14:paraId="522C09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委托代理人（签字）∶</w:t>
            </w:r>
          </w:p>
        </w:tc>
      </w:tr>
      <w:tr w14:paraId="02CCD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34" w:type="dxa"/>
            <w:noWrap w:val="0"/>
            <w:vAlign w:val="center"/>
          </w:tcPr>
          <w:p w14:paraId="2BF980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电话：</w:t>
            </w:r>
          </w:p>
        </w:tc>
        <w:tc>
          <w:tcPr>
            <w:tcW w:w="4578" w:type="dxa"/>
            <w:noWrap w:val="0"/>
            <w:vAlign w:val="center"/>
          </w:tcPr>
          <w:p w14:paraId="78608F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电话：</w:t>
            </w:r>
          </w:p>
        </w:tc>
      </w:tr>
      <w:tr w14:paraId="1BEB1C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4" w:type="dxa"/>
            <w:noWrap w:val="0"/>
            <w:vAlign w:val="center"/>
          </w:tcPr>
          <w:p w14:paraId="65AA4C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开户行：</w:t>
            </w:r>
          </w:p>
        </w:tc>
        <w:tc>
          <w:tcPr>
            <w:tcW w:w="4578" w:type="dxa"/>
            <w:noWrap w:val="0"/>
            <w:vAlign w:val="center"/>
          </w:tcPr>
          <w:p w14:paraId="087920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开户行：</w:t>
            </w:r>
          </w:p>
        </w:tc>
      </w:tr>
      <w:tr w14:paraId="3F16D4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4534" w:type="dxa"/>
            <w:noWrap w:val="0"/>
            <w:vAlign w:val="center"/>
          </w:tcPr>
          <w:p w14:paraId="4BD480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账户：</w:t>
            </w:r>
          </w:p>
        </w:tc>
        <w:tc>
          <w:tcPr>
            <w:tcW w:w="4578" w:type="dxa"/>
            <w:noWrap w:val="0"/>
            <w:vAlign w:val="center"/>
          </w:tcPr>
          <w:p w14:paraId="1BC135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账户：</w:t>
            </w:r>
          </w:p>
        </w:tc>
      </w:tr>
    </w:tbl>
    <w:p w14:paraId="06947F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</w:p>
    <w:p w14:paraId="2B601D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 xml:space="preserve">合同签订日期∶    年    月  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 xml:space="preserve">  日</w:t>
      </w: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 xml:space="preserve">  </w:t>
      </w:r>
    </w:p>
    <w:p w14:paraId="460B7A2E">
      <w:pPr>
        <w:pStyle w:val="2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</w:p>
    <w:p w14:paraId="493BAFA8">
      <w:pPr>
        <w:pStyle w:val="3"/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</w:p>
    <w:p w14:paraId="63A748CF">
      <w:pP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</w:pPr>
    </w:p>
    <w:p w14:paraId="3F7C09DE">
      <w:pPr>
        <w:spacing w:line="500" w:lineRule="exact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说明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：</w:t>
      </w:r>
    </w:p>
    <w:p w14:paraId="1CEA3E20">
      <w:pPr>
        <w:spacing w:line="500" w:lineRule="exact"/>
        <w:ind w:firstLine="482" w:firstLineChars="200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1.采购人与成交人按照磋商文件和响应文件订立书面合同。采购人和成交人不得订立背离合同实质性内容的其他协议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。</w:t>
      </w:r>
    </w:p>
    <w:p w14:paraId="74F0FE73">
      <w:pPr>
        <w:spacing w:line="500" w:lineRule="exact"/>
        <w:ind w:firstLine="482" w:firstLineChars="200"/>
        <w:jc w:val="both"/>
        <w:rPr>
          <w:rFonts w:hint="eastAsia" w:ascii="微软雅黑" w:hAnsi="微软雅黑" w:eastAsia="微软雅黑" w:cs="微软雅黑"/>
          <w:b/>
          <w:bCs/>
          <w:color w:val="0000FF"/>
          <w:sz w:val="32"/>
          <w:szCs w:val="32"/>
          <w:highlight w:val="yellow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2.以上合同格式内容为草拟条款，甲乙双方签订合同时，可结合项目实际情况，在双方协商一致的情况下可进一步细化、调整，但磋商文件规定的实质性条款在签订合同时不允许变更。</w:t>
      </w:r>
    </w:p>
    <w:p w14:paraId="6F62064A">
      <w:pPr>
        <w:pStyle w:val="7"/>
        <w:rPr>
          <w:rFonts w:hint="eastAsia"/>
          <w:lang w:val="en-US" w:eastAsia="zh-Hans"/>
        </w:rPr>
      </w:pPr>
    </w:p>
    <w:p w14:paraId="4224734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4C5E76"/>
    <w:rsid w:val="064C5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200" w:firstLineChars="200"/>
    </w:pPr>
    <w:rPr>
      <w:szCs w:val="21"/>
    </w:rPr>
  </w:style>
  <w:style w:type="paragraph" w:styleId="3">
    <w:name w:val="toc 4"/>
    <w:basedOn w:val="1"/>
    <w:next w:val="1"/>
    <w:qFormat/>
    <w:uiPriority w:val="0"/>
    <w:pPr>
      <w:tabs>
        <w:tab w:val="left" w:pos="1890"/>
        <w:tab w:val="right" w:leader="dot" w:pos="8296"/>
      </w:tabs>
      <w:ind w:left="630" w:leftChars="300"/>
    </w:pPr>
    <w:rPr>
      <w:rFonts w:ascii="Calibri" w:hAnsi="Calibri"/>
      <w:szCs w:val="22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2026-05-27T09:27:00Z</dcterms:created>
  <dc:creator>左左</dc:creator>
  <cp:lastModifiedBy>左左</cp:lastModifiedBy>
  <dcterms:modified xsi:type="dcterms:W3CDTF">2026-05-27T09:28:01Z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4B8CF87E982F49499DE5387A806A4874_11</vt:lpwstr>
  </property>
  <property fmtid="{D5CDD505-2E9C-101B-9397-08002B2CF9AE}" pid="4" name="KSOTemplateDocerSaveRecord">
    <vt:lpwstr>eyJoZGlkIjoiZGZlYjlmYzU0NTZkNzRhYTRiMjM2MDkxNzQwYjkxNjQiLCJ1c2VySWQiOiI1NzY5ODc4MzkifQ==</vt:lpwstr>
  </property>
</Properties>
</file>