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版本号：0617-2623FZ101520260608001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执法停车场服务项目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0617-2623FZ1015</w:t>
      </w:r>
      <w:r>
        <w:br/>
      </w:r>
      <w:r>
        <w:br/>
      </w:r>
      <w:r>
        <w:br/>
      </w:r>
    </w:p>
    <w:p>
      <w:pPr>
        <w:pStyle w:val="null3"/>
        <w:jc w:val="center"/>
        <w:outlineLvl w:val="2"/>
      </w:pPr>
      <w:r>
        <w:rPr>
          <w:rFonts w:ascii="仿宋_GB2312" w:hAnsi="仿宋_GB2312" w:cs="仿宋_GB2312" w:eastAsia="仿宋_GB2312"/>
          <w:sz w:val="28"/>
          <w:b/>
        </w:rPr>
        <w:t>西安市公安局交通管理支队长安大队</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西安市公安局交通管理支队长安大队</w:t>
      </w:r>
      <w:r>
        <w:rPr>
          <w:rFonts w:ascii="仿宋_GB2312" w:hAnsi="仿宋_GB2312" w:cs="仿宋_GB2312" w:eastAsia="仿宋_GB2312"/>
        </w:rPr>
        <w:t>委托，拟对</w:t>
      </w:r>
      <w:r>
        <w:rPr>
          <w:rFonts w:ascii="仿宋_GB2312" w:hAnsi="仿宋_GB2312" w:cs="仿宋_GB2312" w:eastAsia="仿宋_GB2312"/>
        </w:rPr>
        <w:t>执法停车场服务项目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0617-2623FZ1015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执法停车场服务项目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西安市公安局交通管理支队长安大队执法停车场服务项目：为规范执法扣留车辆的停放，采用竞争性磋商方式，租赁社会停车场的场地用于停放西安市公安局交通管理支队长安大队执法扣留车辆。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采购包1（城区1（长安大道以西））：属于专门面向中小企业采购。</w:t>
      </w:r>
    </w:p>
    <w:p>
      <w:pPr>
        <w:pStyle w:val="null3"/>
      </w:pPr>
      <w:r>
        <w:rPr>
          <w:rFonts w:ascii="仿宋_GB2312" w:hAnsi="仿宋_GB2312" w:cs="仿宋_GB2312" w:eastAsia="仿宋_GB2312"/>
        </w:rPr>
        <w:t>采购包2（城区2（长安大道以西））：属于专门面向中小企业采购。</w:t>
      </w:r>
    </w:p>
    <w:p>
      <w:pPr>
        <w:pStyle w:val="null3"/>
      </w:pPr>
      <w:r>
        <w:rPr>
          <w:rFonts w:ascii="仿宋_GB2312" w:hAnsi="仿宋_GB2312" w:cs="仿宋_GB2312" w:eastAsia="仿宋_GB2312"/>
        </w:rPr>
        <w:t>采购包3（城区3（长安大道以东））：属于专门面向中小企业采购。</w:t>
      </w:r>
    </w:p>
    <w:p>
      <w:pPr>
        <w:pStyle w:val="null3"/>
      </w:pPr>
      <w:r>
        <w:rPr>
          <w:rFonts w:ascii="仿宋_GB2312" w:hAnsi="仿宋_GB2312" w:cs="仿宋_GB2312" w:eastAsia="仿宋_GB2312"/>
        </w:rPr>
        <w:t>采购包4（城区4（引镇辖区））：属于专门面向中小企业采购。</w:t>
      </w:r>
    </w:p>
    <w:p>
      <w:pPr>
        <w:pStyle w:val="null3"/>
      </w:pPr>
      <w:r>
        <w:rPr>
          <w:rFonts w:ascii="仿宋_GB2312" w:hAnsi="仿宋_GB2312" w:cs="仿宋_GB2312" w:eastAsia="仿宋_GB2312"/>
        </w:rPr>
        <w:t>采购包5（城区5（环山路沿线））：属于专门面向中小企业采购。</w:t>
      </w:r>
    </w:p>
    <w:p>
      <w:pPr>
        <w:pStyle w:val="null3"/>
      </w:pPr>
      <w:r>
        <w:rPr>
          <w:rFonts w:ascii="仿宋_GB2312" w:hAnsi="仿宋_GB2312" w:cs="仿宋_GB2312" w:eastAsia="仿宋_GB2312"/>
        </w:rPr>
        <w:t>采购包6（城区6（大兆辖区））：属于专门面向中小企业采购。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西安市公安局交通管理支队长安大队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西安市长安区北长安街24号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029-85621382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秦进、贾楠希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采购包3：250,000.00元</w:t>
            </w:r>
          </w:p>
          <w:p>
            <w:pPr>
              <w:pStyle w:val="null3"/>
            </w:pPr>
            <w:r>
              <w:rPr>
                <w:rFonts w:ascii="仿宋_GB2312" w:hAnsi="仿宋_GB2312" w:cs="仿宋_GB2312" w:eastAsia="仿宋_GB2312"/>
              </w:rPr>
              <w:t>采购包4：250,000.00元</w:t>
            </w:r>
          </w:p>
          <w:p>
            <w:pPr>
              <w:pStyle w:val="null3"/>
            </w:pPr>
            <w:r>
              <w:rPr>
                <w:rFonts w:ascii="仿宋_GB2312" w:hAnsi="仿宋_GB2312" w:cs="仿宋_GB2312" w:eastAsia="仿宋_GB2312"/>
              </w:rPr>
              <w:t>采购包5：250,000.00元</w:t>
            </w:r>
          </w:p>
          <w:p>
            <w:pPr>
              <w:pStyle w:val="null3"/>
            </w:pPr>
            <w:r>
              <w:rPr>
                <w:rFonts w:ascii="仿宋_GB2312" w:hAnsi="仿宋_GB2312" w:cs="仿宋_GB2312" w:eastAsia="仿宋_GB2312"/>
              </w:rPr>
              <w:t>采购包6：250,000.00元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供应商收取。 2. 缴费时间：确定成交供应商后3日内，由成交供应商向招标代理机构一次付清招标代理服务费。 3. 银行信息：户 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西安市公安局交通管理支队长安大队</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西安市公安局交通管理支队长安大队</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西安市公安局交通管理支队长安大队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详见采购文件及合同附件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详见采购文件及合同附件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详见采购文件及合同附件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 xml:space="preserve"> 详见采购文件及合同附件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详见采购文件及合同附件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交通管理支队长安大队执法停车场服务项目：为规范执法扣留车辆的停放，采用竞争性磋商方式，租赁社会停车场的场地用于停放西安市公安局交通管理支队长安大队执法扣留车辆。因系统显示原因，本项目各采购包对应区域及预算如下：采购包1（城区1（长安大道以西））:400000.00元；采购包2（城区2（长安大道以西））:400000.00元；采购包3（城区3（长安大道以东））:250000.00元；采购包4（引镇辖区）:250000.00元；采购包5（环山路沿线）:250000.00元；采购包6（大兆辖区）:250000.00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执法停车场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执法停车场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执法停车场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执法停车场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执法停车场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执法停车场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标的名称：执法停车场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西安市公安局交通管理支队长安大队执法停车场服务项目</w:t>
            </w:r>
            <w:r>
              <w:rPr>
                <w:rFonts w:ascii="仿宋_GB2312" w:hAnsi="仿宋_GB2312" w:cs="仿宋_GB2312" w:eastAsia="仿宋_GB2312"/>
                <w:sz w:val="21"/>
              </w:rPr>
              <w:t>：为规范执法扣留车辆的停放，采用</w:t>
            </w:r>
            <w:r>
              <w:rPr>
                <w:rFonts w:ascii="仿宋_GB2312" w:hAnsi="仿宋_GB2312" w:cs="仿宋_GB2312" w:eastAsia="仿宋_GB2312"/>
                <w:sz w:val="21"/>
              </w:rPr>
              <w:t>竞争性磋商</w:t>
            </w:r>
            <w:r>
              <w:rPr>
                <w:rFonts w:ascii="仿宋_GB2312" w:hAnsi="仿宋_GB2312" w:cs="仿宋_GB2312" w:eastAsia="仿宋_GB2312"/>
                <w:sz w:val="21"/>
              </w:rPr>
              <w:t>方式，租赁社会停车场的场地用于停放</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执法扣留车辆。</w:t>
            </w:r>
          </w:p>
          <w:p>
            <w:pPr>
              <w:pStyle w:val="null3"/>
              <w:ind w:firstLine="420"/>
              <w:jc w:val="both"/>
            </w:pPr>
            <w:r>
              <w:rPr>
                <w:rFonts w:ascii="仿宋_GB2312" w:hAnsi="仿宋_GB2312" w:cs="仿宋_GB2312" w:eastAsia="仿宋_GB2312"/>
                <w:sz w:val="21"/>
              </w:rPr>
              <w:t>二、服务内容</w:t>
            </w:r>
          </w:p>
          <w:p>
            <w:pPr>
              <w:pStyle w:val="null3"/>
              <w:ind w:firstLine="420"/>
              <w:jc w:val="both"/>
            </w:pPr>
            <w:r>
              <w:rPr>
                <w:rFonts w:ascii="仿宋_GB2312" w:hAnsi="仿宋_GB2312" w:cs="仿宋_GB2312" w:eastAsia="仿宋_GB2312"/>
                <w:sz w:val="21"/>
              </w:rPr>
              <w:t>提供服务的单位需要按照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相关管理要求，做好存放车辆的入场登记、日常保管、出场登记，同时配合大队做好长期滞留车辆统计、上报以及整场车辆转运工作。本次招标</w:t>
            </w:r>
            <w:r>
              <w:rPr>
                <w:rFonts w:ascii="仿宋_GB2312" w:hAnsi="仿宋_GB2312" w:cs="仿宋_GB2312" w:eastAsia="仿宋_GB2312"/>
                <w:sz w:val="21"/>
              </w:rPr>
              <w:t>6家</w:t>
            </w:r>
            <w:r>
              <w:rPr>
                <w:rFonts w:ascii="仿宋_GB2312" w:hAnsi="仿宋_GB2312" w:cs="仿宋_GB2312" w:eastAsia="仿宋_GB2312"/>
                <w:sz w:val="21"/>
              </w:rPr>
              <w:t>社会停车场的场地停</w:t>
            </w:r>
            <w:r>
              <w:rPr>
                <w:rFonts w:ascii="仿宋_GB2312" w:hAnsi="仿宋_GB2312" w:cs="仿宋_GB2312" w:eastAsia="仿宋_GB2312"/>
                <w:sz w:val="21"/>
              </w:rPr>
              <w:t>放服务，</w:t>
            </w:r>
            <w:r>
              <w:rPr>
                <w:rFonts w:ascii="仿宋_GB2312" w:hAnsi="仿宋_GB2312" w:cs="仿宋_GB2312" w:eastAsia="仿宋_GB2312"/>
                <w:sz w:val="21"/>
              </w:rPr>
              <w:t>自合同签订之日起</w:t>
            </w:r>
            <w:r>
              <w:rPr>
                <w:rFonts w:ascii="仿宋_GB2312" w:hAnsi="仿宋_GB2312" w:cs="仿宋_GB2312" w:eastAsia="仿宋_GB2312"/>
                <w:sz w:val="21"/>
              </w:rPr>
              <w:t>12个月，做好交警执法扣留车辆的停放保管工作。</w:t>
            </w:r>
          </w:p>
          <w:p>
            <w:pPr>
              <w:pStyle w:val="null3"/>
              <w:ind w:firstLine="420"/>
              <w:jc w:val="both"/>
            </w:pPr>
            <w:r>
              <w:rPr>
                <w:rFonts w:ascii="仿宋_GB2312" w:hAnsi="仿宋_GB2312" w:cs="仿宋_GB2312" w:eastAsia="仿宋_GB2312"/>
                <w:sz w:val="21"/>
              </w:rPr>
              <w:t>1.停车场用于停放交警</w:t>
            </w:r>
            <w:r>
              <w:rPr>
                <w:rFonts w:ascii="仿宋_GB2312" w:hAnsi="仿宋_GB2312" w:cs="仿宋_GB2312" w:eastAsia="仿宋_GB2312"/>
                <w:sz w:val="21"/>
              </w:rPr>
              <w:t>依法</w:t>
            </w:r>
            <w:r>
              <w:rPr>
                <w:rFonts w:ascii="仿宋_GB2312" w:hAnsi="仿宋_GB2312" w:cs="仿宋_GB2312" w:eastAsia="仿宋_GB2312"/>
                <w:sz w:val="21"/>
              </w:rPr>
              <w:t>扣留的机动车、非机动车。</w:t>
            </w:r>
          </w:p>
          <w:p>
            <w:pPr>
              <w:pStyle w:val="null3"/>
              <w:ind w:firstLine="420"/>
              <w:jc w:val="both"/>
            </w:pPr>
            <w:r>
              <w:rPr>
                <w:rFonts w:ascii="仿宋_GB2312" w:hAnsi="仿宋_GB2312" w:cs="仿宋_GB2312" w:eastAsia="仿宋_GB2312"/>
                <w:sz w:val="21"/>
              </w:rPr>
              <w:t>2.按照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相关管理要求，做好存放车辆入场登记、日常保管、出场登记，同时配合大队做好长期滞留车辆统计、上报工作。</w:t>
            </w:r>
          </w:p>
          <w:p>
            <w:pPr>
              <w:pStyle w:val="null3"/>
              <w:ind w:firstLine="420"/>
              <w:jc w:val="both"/>
            </w:pPr>
            <w:r>
              <w:rPr>
                <w:rFonts w:ascii="仿宋_GB2312" w:hAnsi="仿宋_GB2312" w:cs="仿宋_GB2312" w:eastAsia="仿宋_GB2312"/>
                <w:sz w:val="21"/>
              </w:rPr>
              <w:t>3.负责整场车辆转运工作。</w:t>
            </w:r>
          </w:p>
          <w:p>
            <w:pPr>
              <w:pStyle w:val="null3"/>
              <w:ind w:firstLine="420"/>
              <w:jc w:val="both"/>
            </w:pPr>
            <w:r>
              <w:rPr>
                <w:rFonts w:ascii="仿宋_GB2312" w:hAnsi="仿宋_GB2312" w:cs="仿宋_GB2312" w:eastAsia="仿宋_GB2312"/>
                <w:sz w:val="21"/>
              </w:rPr>
              <w:t>三、服务要求</w:t>
            </w:r>
          </w:p>
          <w:p>
            <w:pPr>
              <w:pStyle w:val="null3"/>
              <w:ind w:firstLine="420"/>
              <w:jc w:val="left"/>
            </w:pPr>
            <w:r>
              <w:rPr>
                <w:rFonts w:ascii="仿宋_GB2312" w:hAnsi="仿宋_GB2312" w:cs="仿宋_GB2312" w:eastAsia="仿宋_GB2312"/>
                <w:sz w:val="21"/>
              </w:rPr>
              <w:t>（一）人员配备</w:t>
            </w:r>
          </w:p>
          <w:p>
            <w:pPr>
              <w:pStyle w:val="null3"/>
              <w:ind w:firstLine="420"/>
              <w:jc w:val="left"/>
            </w:pPr>
            <w:r>
              <w:rPr>
                <w:rFonts w:ascii="仿宋_GB2312" w:hAnsi="仿宋_GB2312" w:cs="仿宋_GB2312" w:eastAsia="仿宋_GB2312"/>
                <w:sz w:val="21"/>
              </w:rPr>
              <w:t>停车场工作人员不得少于</w:t>
            </w:r>
            <w:r>
              <w:rPr>
                <w:rFonts w:ascii="仿宋_GB2312" w:hAnsi="仿宋_GB2312" w:cs="仿宋_GB2312" w:eastAsia="仿宋_GB2312"/>
                <w:sz w:val="21"/>
              </w:rPr>
              <w:t>5人，其中：白天在岗人员不低于3人（1人可操作执法停车场管理系统），夜间在岗人员不低于2人（1人可操作执法停车场管理系统）；提供工作人员姓名、年龄、职责基本信息，组织机构、人员配备岗位分布上墙公示，统一着装。</w:t>
            </w:r>
          </w:p>
          <w:p>
            <w:pPr>
              <w:pStyle w:val="null3"/>
              <w:ind w:firstLine="420"/>
              <w:jc w:val="left"/>
            </w:pPr>
            <w:r>
              <w:rPr>
                <w:rFonts w:ascii="仿宋_GB2312" w:hAnsi="仿宋_GB2312" w:cs="仿宋_GB2312" w:eastAsia="仿宋_GB2312"/>
                <w:sz w:val="21"/>
              </w:rPr>
              <w:t>（二）场地及设备条件</w:t>
            </w:r>
          </w:p>
          <w:p>
            <w:pPr>
              <w:pStyle w:val="null3"/>
              <w:ind w:firstLine="420"/>
              <w:jc w:val="left"/>
            </w:pPr>
            <w:r>
              <w:rPr>
                <w:rFonts w:ascii="仿宋_GB2312" w:hAnsi="仿宋_GB2312" w:cs="仿宋_GB2312" w:eastAsia="仿宋_GB2312"/>
                <w:sz w:val="21"/>
              </w:rPr>
              <w:t>1.位置及面积条件</w:t>
            </w:r>
          </w:p>
          <w:p>
            <w:pPr>
              <w:pStyle w:val="null3"/>
              <w:ind w:firstLine="420"/>
              <w:jc w:val="left"/>
            </w:pPr>
            <w:r>
              <w:rPr>
                <w:rFonts w:ascii="仿宋_GB2312" w:hAnsi="仿宋_GB2312" w:cs="仿宋_GB2312" w:eastAsia="仿宋_GB2312"/>
                <w:sz w:val="21"/>
              </w:rPr>
              <w:t>供应商提供停车场位置、场地面积、场地平面图（位置图、平面图及简介），停车场面积须</w:t>
            </w:r>
            <w:r>
              <w:rPr>
                <w:rFonts w:ascii="仿宋_GB2312" w:hAnsi="仿宋_GB2312" w:cs="仿宋_GB2312" w:eastAsia="仿宋_GB2312"/>
                <w:sz w:val="21"/>
              </w:rPr>
              <w:t>≥4000㎡ 。停车场场地须位于西安市公安局交通管理支队长安大队管辖范围，其中（2026年度辖区共设置6处执法停车场，一是在城区设置3处执法停车场，用于保障执勤一、二、三中队日常执法工作；二是在引镇辖区设置1处执法停车场，用于保障执勤四中队日常执法工作；三是在环山路沿线设置1处执法停车场，用于保障执勤五、六、八中队日常执法工作；四是在大兆辖区设置1处执法停车场，用于保障执勤七中队日常执法工作。此处明确预计各停车场所负责的区域）；停车场场地必须封闭隔离，相对独立，不得与其他停车场共用出入口和通道。 （停车场要能进入大型车辆，包括但不限于半挂车（≤18.1米））</w:t>
            </w:r>
          </w:p>
          <w:p>
            <w:pPr>
              <w:pStyle w:val="null3"/>
              <w:ind w:firstLine="420"/>
              <w:jc w:val="left"/>
            </w:pPr>
            <w:r>
              <w:rPr>
                <w:rFonts w:ascii="仿宋_GB2312" w:hAnsi="仿宋_GB2312" w:cs="仿宋_GB2312" w:eastAsia="仿宋_GB2312"/>
                <w:sz w:val="21"/>
              </w:rPr>
              <w:t>2.地面条件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1）整片区域完整，不能分割、拼凑。</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2）硬化：经过水泥、沥青、沙石等硬化，不能裸露黄土，无扬尘。</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3）平整度：没有明显坑洼、积水、荒草、垃圾，不得高低不平。</w:t>
            </w:r>
          </w:p>
          <w:p>
            <w:pPr>
              <w:pStyle w:val="null3"/>
              <w:ind w:firstLine="420"/>
              <w:jc w:val="left"/>
            </w:pPr>
            <w:r>
              <w:rPr>
                <w:rFonts w:ascii="仿宋_GB2312" w:hAnsi="仿宋_GB2312" w:cs="仿宋_GB2312" w:eastAsia="仿宋_GB2312"/>
                <w:sz w:val="21"/>
              </w:rPr>
              <w:t>3.配套设施</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1）配备管理电脑，发电机。</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2）安装互联网络，常备无线热点设备。（用于扣车数据传输）。</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3）监控、照明、消防设施齐全，尤其排水设施要齐全、有效。</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4）场地内区域划分标识完善清晰。</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5）用于事故检验鉴定的地沟（或举升设备）。</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6）执法停车场出、入口安装视频识别道闸、具备车牌识别、录像功能，道闸数据能够按照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210"/>
              <w:jc w:val="left"/>
            </w:pPr>
            <w:r>
              <w:rPr>
                <w:rFonts w:ascii="仿宋_GB2312" w:hAnsi="仿宋_GB2312" w:cs="仿宋_GB2312" w:eastAsia="仿宋_GB2312"/>
                <w:sz w:val="21"/>
              </w:rPr>
              <w:t>（三）服务标准及管理要求</w:t>
            </w:r>
          </w:p>
          <w:p>
            <w:pPr>
              <w:pStyle w:val="null3"/>
              <w:ind w:firstLine="420"/>
              <w:jc w:val="left"/>
            </w:pPr>
            <w:r>
              <w:rPr>
                <w:rFonts w:ascii="仿宋_GB2312" w:hAnsi="仿宋_GB2312" w:cs="仿宋_GB2312" w:eastAsia="仿宋_GB2312"/>
                <w:sz w:val="21"/>
              </w:rPr>
              <w:t>1、停车场必须有电子监控设施和网络服务，必要时使用发电机，无线热点设备，必须保证24小时运行正常。监控要全面覆盖整个停车区和出入口，拍摄图像能清晰反映车号、车辆类型、进出停车场时间等，电子监控影像资料必须保存6个月以上，监控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420"/>
              <w:jc w:val="left"/>
            </w:pPr>
            <w:r>
              <w:rPr>
                <w:rFonts w:ascii="仿宋_GB2312" w:hAnsi="仿宋_GB2312" w:cs="仿宋_GB2312" w:eastAsia="仿宋_GB2312"/>
                <w:sz w:val="21"/>
              </w:rPr>
              <w:t>2、停车场在日常管理中，执法扣留车辆、违法停放被拖移车辆、事故车辆、三轮车、非机动车、摩托车等车辆应该按照规定类别分区域摆放整齐，并制作区域标识牌，不得混放。</w:t>
            </w:r>
          </w:p>
          <w:p>
            <w:pPr>
              <w:pStyle w:val="null3"/>
              <w:ind w:firstLine="420"/>
              <w:jc w:val="left"/>
            </w:pPr>
            <w:r>
              <w:rPr>
                <w:rFonts w:ascii="仿宋_GB2312" w:hAnsi="仿宋_GB2312" w:cs="仿宋_GB2312" w:eastAsia="仿宋_GB2312"/>
                <w:sz w:val="21"/>
              </w:rPr>
              <w:t>3、停车场在日常档案管理中，应当建立纸质信息管理档案和计算机信息管理档案，两套档案信息相一致。安装运用条码设备、技术，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pPr>
              <w:pStyle w:val="null3"/>
              <w:ind w:firstLine="420"/>
              <w:jc w:val="left"/>
            </w:pPr>
            <w:r>
              <w:rPr>
                <w:rFonts w:ascii="仿宋_GB2312" w:hAnsi="仿宋_GB2312" w:cs="仿宋_GB2312" w:eastAsia="仿宋_GB2312"/>
                <w:sz w:val="21"/>
              </w:rPr>
              <w:t>4、停车场对存放车辆入场登记信息时，要检查是否有电瓶、三元催化器等及车辆相关贵重配件，缺失的要予以登记，并拍照留证。</w:t>
            </w:r>
          </w:p>
          <w:p>
            <w:pPr>
              <w:pStyle w:val="null3"/>
              <w:ind w:firstLine="420"/>
              <w:jc w:val="left"/>
            </w:pPr>
            <w:r>
              <w:rPr>
                <w:rFonts w:ascii="仿宋_GB2312" w:hAnsi="仿宋_GB2312" w:cs="仿宋_GB2312" w:eastAsia="仿宋_GB2312"/>
                <w:sz w:val="21"/>
              </w:rPr>
              <w:t>5、停车场管理要使用执法停车场管理系统，安装、运用条码设备、技术，条码信息内容必须与档案管理内容、实物一致。</w:t>
            </w:r>
          </w:p>
          <w:p>
            <w:pPr>
              <w:pStyle w:val="null3"/>
              <w:ind w:firstLine="420"/>
              <w:jc w:val="left"/>
            </w:pPr>
            <w:r>
              <w:rPr>
                <w:rFonts w:ascii="仿宋_GB2312" w:hAnsi="仿宋_GB2312" w:cs="仿宋_GB2312" w:eastAsia="仿宋_GB2312"/>
                <w:sz w:val="21"/>
              </w:rPr>
              <w:t>6、停车场对存放车辆进出时要拍照，进、出车辆拍照记录时，应从车辆的左前方和右后方分别拍照，图片要全面反映车辆外观，图片上不得有其它车辆出</w:t>
            </w:r>
            <w:r>
              <w:rPr>
                <w:rFonts w:ascii="仿宋_GB2312" w:hAnsi="仿宋_GB2312" w:cs="仿宋_GB2312" w:eastAsia="仿宋_GB2312"/>
                <w:sz w:val="21"/>
              </w:rPr>
              <w:t>现。对于无牌车辆还应该拍摄车辆车架号或者其他能够证明车辆相关信息的细目照片。</w:t>
            </w:r>
          </w:p>
          <w:p>
            <w:pPr>
              <w:pStyle w:val="null3"/>
              <w:ind w:firstLine="420"/>
              <w:jc w:val="left"/>
            </w:pPr>
            <w:r>
              <w:rPr>
                <w:rFonts w:ascii="仿宋_GB2312" w:hAnsi="仿宋_GB2312" w:cs="仿宋_GB2312" w:eastAsia="仿宋_GB2312"/>
                <w:sz w:val="21"/>
              </w:rPr>
              <w:t>7、停车场范围不得经营、代办任何其他业务。</w:t>
            </w:r>
          </w:p>
          <w:p>
            <w:pPr>
              <w:pStyle w:val="null3"/>
              <w:ind w:firstLine="420"/>
              <w:jc w:val="left"/>
            </w:pPr>
            <w:r>
              <w:rPr>
                <w:rFonts w:ascii="仿宋_GB2312" w:hAnsi="仿宋_GB2312" w:cs="仿宋_GB2312" w:eastAsia="仿宋_GB2312"/>
                <w:sz w:val="21"/>
              </w:rPr>
              <w:t>8、停车场管理制度齐全规范，运行有序，人员分工明确，不得违规收取任何费用，不得私自处理车辆及附属物品，不得违反规定放行车辆。</w:t>
            </w:r>
          </w:p>
          <w:p>
            <w:pPr>
              <w:pStyle w:val="null3"/>
              <w:ind w:firstLine="420"/>
              <w:jc w:val="left"/>
            </w:pPr>
            <w:r>
              <w:rPr>
                <w:rFonts w:ascii="仿宋_GB2312" w:hAnsi="仿宋_GB2312" w:cs="仿宋_GB2312" w:eastAsia="仿宋_GB2312"/>
                <w:sz w:val="21"/>
              </w:rPr>
              <w:t>9、停车场，存放车辆前，应对车辆的外观及车内遗留物品，影像留证，尤其是有碰撞、刮擦等痕迹要重点取证留存。因保存不当造成车辆上相关事故或违法证据灭失或当车主提出存放时造成车辆损坏及物品丢失时质疑时，如停车场无法提供充分证据，证明不是由执法停车场造成的，执法停车场承担全部责任，赔偿所有损失。</w:t>
            </w:r>
          </w:p>
          <w:p>
            <w:pPr>
              <w:pStyle w:val="null3"/>
              <w:ind w:firstLine="420"/>
              <w:jc w:val="left"/>
            </w:pPr>
            <w:r>
              <w:rPr>
                <w:rFonts w:ascii="仿宋_GB2312" w:hAnsi="仿宋_GB2312" w:cs="仿宋_GB2312" w:eastAsia="仿宋_GB2312"/>
                <w:sz w:val="21"/>
              </w:rPr>
              <w:t>10、停车场必须确保场内存放车辆安全，防止车辆被盗、失窃、刮蹭等意外事件发生，发生被盗、丢失、损坏的由停车场负责赔偿。</w:t>
            </w:r>
          </w:p>
          <w:p>
            <w:pPr>
              <w:pStyle w:val="null3"/>
              <w:ind w:firstLine="420"/>
              <w:jc w:val="left"/>
            </w:pPr>
            <w:r>
              <w:rPr>
                <w:rFonts w:ascii="仿宋_GB2312" w:hAnsi="仿宋_GB2312" w:cs="仿宋_GB2312" w:eastAsia="仿宋_GB2312"/>
                <w:sz w:val="21"/>
              </w:rPr>
              <w:t>11、因管理疏漏导致的火灾、水灾等意外事故，执法停车场要照价赔偿。</w:t>
            </w:r>
          </w:p>
          <w:p>
            <w:pPr>
              <w:pStyle w:val="null3"/>
              <w:ind w:firstLine="420"/>
              <w:jc w:val="left"/>
            </w:pPr>
            <w:r>
              <w:rPr>
                <w:rFonts w:ascii="仿宋_GB2312" w:hAnsi="仿宋_GB2312" w:cs="仿宋_GB2312" w:eastAsia="仿宋_GB2312"/>
                <w:sz w:val="21"/>
              </w:rPr>
              <w:t>12、成交执法停车场不得在成交位置以外的地方，设置执法停车场，也不得授权、默许他人利用成交车场名称在成交位置以外的地方，设置执法停车场。</w:t>
            </w:r>
          </w:p>
          <w:p>
            <w:pPr>
              <w:pStyle w:val="null3"/>
              <w:ind w:firstLine="420"/>
              <w:jc w:val="left"/>
            </w:pPr>
            <w:r>
              <w:rPr>
                <w:rFonts w:ascii="仿宋_GB2312" w:hAnsi="仿宋_GB2312" w:cs="仿宋_GB2312" w:eastAsia="仿宋_GB2312"/>
                <w:sz w:val="21"/>
              </w:rPr>
              <w:t>13、停车场实行全天（含节假日）24小时工作制，严格按照</w:t>
            </w:r>
            <w:r>
              <w:rPr>
                <w:rFonts w:ascii="仿宋_GB2312" w:hAnsi="仿宋_GB2312" w:cs="仿宋_GB2312" w:eastAsia="仿宋_GB2312"/>
                <w:sz w:val="21"/>
              </w:rPr>
              <w:t>大队</w:t>
            </w:r>
            <w:r>
              <w:rPr>
                <w:rFonts w:ascii="仿宋_GB2312" w:hAnsi="仿宋_GB2312" w:cs="仿宋_GB2312" w:eastAsia="仿宋_GB2312"/>
                <w:sz w:val="21"/>
              </w:rPr>
              <w:t>相关规定对进场车辆及时录入信息、张贴二维码，对出场车辆做好核对、登记。</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1"/>
              </w:rPr>
              <w:t>执法停车场未经交警部门允许，不得停放其他无关车辆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、停车场不得拒绝存放交警扣留车辆，并对扣留车辆、事故滞留车辆和代履行扣留车辆分类造册登记。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、停车场每月对滞留三个月以上的无人认领或者逾期未处理的车辆进行登记并上报大队。配合相关部门清理、上缴无人认领或者逾期未处理执法扣留车辆。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停车场提供服务期间必须遵守国家法律法规，遵守物价、工商、税务、交警等部门的规定，发生意外和事故造成的一切责任由停车场负责，造成的损失与第三方损失全部由停车场承担，同时停车场应积极主动协调处理，避免事件发酵扩大。</w:t>
            </w:r>
          </w:p>
          <w:p>
            <w:pPr>
              <w:pStyle w:val="null3"/>
              <w:ind w:firstLine="210"/>
              <w:jc w:val="left"/>
            </w:pPr>
            <w:r>
              <w:rPr>
                <w:rFonts w:ascii="仿宋_GB2312" w:hAnsi="仿宋_GB2312" w:cs="仿宋_GB2312" w:eastAsia="仿宋_GB2312"/>
                <w:sz w:val="21"/>
              </w:rPr>
              <w:t>四</w:t>
            </w:r>
            <w:r>
              <w:rPr>
                <w:rFonts w:ascii="仿宋_GB2312" w:hAnsi="仿宋_GB2312" w:cs="仿宋_GB2312" w:eastAsia="仿宋_GB2312"/>
                <w:sz w:val="21"/>
              </w:rPr>
              <w:t>、考核办法与处罚规定</w:t>
            </w:r>
          </w:p>
          <w:p>
            <w:pPr>
              <w:pStyle w:val="null3"/>
              <w:ind w:firstLine="420"/>
              <w:jc w:val="both"/>
            </w:pP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对各执法</w:t>
            </w:r>
            <w:r>
              <w:rPr>
                <w:rFonts w:ascii="仿宋_GB2312" w:hAnsi="仿宋_GB2312" w:cs="仿宋_GB2312" w:eastAsia="仿宋_GB2312"/>
                <w:sz w:val="21"/>
              </w:rPr>
              <w:t>停车场每月不少于</w:t>
            </w:r>
            <w:r>
              <w:rPr>
                <w:rFonts w:ascii="仿宋_GB2312" w:hAnsi="仿宋_GB2312" w:cs="仿宋_GB2312" w:eastAsia="仿宋_GB2312"/>
                <w:sz w:val="21"/>
              </w:rPr>
              <w:t>1次考核、检查，各中队对执法停车场每月不少于</w:t>
            </w:r>
            <w:r>
              <w:rPr>
                <w:rFonts w:ascii="仿宋_GB2312" w:hAnsi="仿宋_GB2312" w:cs="仿宋_GB2312" w:eastAsia="仿宋_GB2312"/>
                <w:sz w:val="21"/>
              </w:rPr>
              <w:t>1</w:t>
            </w:r>
            <w:r>
              <w:rPr>
                <w:rFonts w:ascii="仿宋_GB2312" w:hAnsi="仿宋_GB2312" w:cs="仿宋_GB2312" w:eastAsia="仿宋_GB2312"/>
                <w:sz w:val="21"/>
              </w:rPr>
              <w:t>次考核、检查。</w:t>
            </w:r>
            <w:r>
              <w:rPr>
                <w:rFonts w:ascii="仿宋_GB2312" w:hAnsi="仿宋_GB2312" w:cs="仿宋_GB2312" w:eastAsia="仿宋_GB2312"/>
                <w:sz w:val="21"/>
              </w:rPr>
              <w:t>每扣</w:t>
            </w:r>
            <w:r>
              <w:rPr>
                <w:rFonts w:ascii="仿宋_GB2312" w:hAnsi="仿宋_GB2312" w:cs="仿宋_GB2312" w:eastAsia="仿宋_GB2312"/>
                <w:sz w:val="21"/>
              </w:rPr>
              <w:t>1分罚款</w:t>
            </w:r>
            <w:r>
              <w:rPr>
                <w:rFonts w:ascii="仿宋_GB2312" w:hAnsi="仿宋_GB2312" w:cs="仿宋_GB2312" w:eastAsia="仿宋_GB2312"/>
                <w:sz w:val="21"/>
              </w:rPr>
              <w:t>当月合同结算金额</w:t>
            </w:r>
            <w:r>
              <w:rPr>
                <w:rFonts w:ascii="仿宋_GB2312" w:hAnsi="仿宋_GB2312" w:cs="仿宋_GB2312" w:eastAsia="仿宋_GB2312"/>
                <w:sz w:val="21"/>
              </w:rPr>
              <w:t>的</w:t>
            </w:r>
            <w:r>
              <w:rPr>
                <w:rFonts w:ascii="仿宋_GB2312" w:hAnsi="仿宋_GB2312" w:cs="仿宋_GB2312" w:eastAsia="仿宋_GB2312"/>
                <w:sz w:val="21"/>
              </w:rPr>
              <w:t>1%，从当月结算款项中扣除，当月费用扣完为止，并将考评结果向各执法停车场公示。</w:t>
            </w:r>
          </w:p>
          <w:p>
            <w:pPr>
              <w:pStyle w:val="null3"/>
              <w:ind w:firstLine="420"/>
              <w:jc w:val="left"/>
            </w:pPr>
            <w:r>
              <w:rPr>
                <w:rFonts w:ascii="仿宋_GB2312" w:hAnsi="仿宋_GB2312" w:cs="仿宋_GB2312" w:eastAsia="仿宋_GB2312"/>
                <w:sz w:val="21"/>
              </w:rPr>
              <w:t>1、登记、录入计算机管理系统的车辆相关信息，错</w:t>
            </w:r>
            <w:r>
              <w:rPr>
                <w:rFonts w:ascii="仿宋_GB2312" w:hAnsi="仿宋_GB2312" w:cs="仿宋_GB2312" w:eastAsia="仿宋_GB2312"/>
                <w:sz w:val="21"/>
              </w:rPr>
              <w:t>误、不全的，每辆扣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2、执法停车场发现问题或者要求上报内容未及时上报的，每次扣20分。上报信息弄虚作假的，扣20分。</w:t>
            </w:r>
          </w:p>
          <w:p>
            <w:pPr>
              <w:pStyle w:val="null3"/>
              <w:ind w:firstLine="420"/>
              <w:jc w:val="left"/>
            </w:pPr>
            <w:r>
              <w:rPr>
                <w:rFonts w:ascii="仿宋_GB2312" w:hAnsi="仿宋_GB2312" w:cs="仿宋_GB2312" w:eastAsia="仿宋_GB2312"/>
                <w:sz w:val="21"/>
              </w:rPr>
              <w:t>3、扣留车辆进、出停车场，必须及时录入计算机管理系统。不按时录入，超过3小时的，每次每辆扣1分。</w:t>
            </w:r>
          </w:p>
          <w:p>
            <w:pPr>
              <w:pStyle w:val="null3"/>
              <w:ind w:firstLine="420"/>
              <w:jc w:val="left"/>
            </w:pPr>
            <w:r>
              <w:rPr>
                <w:rFonts w:ascii="仿宋_GB2312" w:hAnsi="仿宋_GB2312" w:cs="仿宋_GB2312" w:eastAsia="仿宋_GB2312"/>
                <w:sz w:val="21"/>
              </w:rPr>
              <w:t>4、监控、网络、计算机设施故障，未及时处理，造成长时间资料信息无法及时上传的每次扣5分。</w:t>
            </w:r>
          </w:p>
          <w:p>
            <w:pPr>
              <w:pStyle w:val="null3"/>
              <w:ind w:firstLine="420"/>
              <w:jc w:val="left"/>
            </w:pPr>
            <w:r>
              <w:rPr>
                <w:rFonts w:ascii="仿宋_GB2312" w:hAnsi="仿宋_GB2312" w:cs="仿宋_GB2312" w:eastAsia="仿宋_GB2312"/>
                <w:sz w:val="21"/>
              </w:rPr>
              <w:t>5、执法停车场内发生车辆刮蹭、损坏的，除赔偿外，执法停车场承担管理责任，每次扣5分。</w:t>
            </w:r>
          </w:p>
          <w:p>
            <w:pPr>
              <w:pStyle w:val="null3"/>
              <w:ind w:firstLine="420"/>
              <w:jc w:val="left"/>
            </w:pPr>
            <w:r>
              <w:rPr>
                <w:rFonts w:ascii="仿宋_GB2312" w:hAnsi="仿宋_GB2312" w:cs="仿宋_GB2312" w:eastAsia="仿宋_GB2312"/>
                <w:sz w:val="21"/>
              </w:rPr>
              <w:t>6、车辆及物品丢失、被盗的，除赔偿外，执法停车场承担管理责任，每次扣10分。</w:t>
            </w:r>
          </w:p>
          <w:p>
            <w:pPr>
              <w:pStyle w:val="null3"/>
              <w:ind w:firstLine="420"/>
              <w:jc w:val="left"/>
            </w:pPr>
            <w:r>
              <w:rPr>
                <w:rFonts w:ascii="仿宋_GB2312" w:hAnsi="仿宋_GB2312" w:cs="仿宋_GB2312" w:eastAsia="仿宋_GB2312"/>
                <w:sz w:val="21"/>
              </w:rPr>
              <w:t>7、因车场管理疏漏造成车辆水淹、失火的除赔偿外，执法停车场承担管理责任，每次扣20分。</w:t>
            </w:r>
          </w:p>
          <w:p>
            <w:pPr>
              <w:pStyle w:val="null3"/>
              <w:ind w:firstLine="420"/>
              <w:jc w:val="left"/>
            </w:pPr>
            <w:r>
              <w:rPr>
                <w:rFonts w:ascii="仿宋_GB2312" w:hAnsi="仿宋_GB2312" w:cs="仿宋_GB2312" w:eastAsia="仿宋_GB2312"/>
                <w:sz w:val="21"/>
              </w:rPr>
              <w:t>8、执法停车场内发生车辆刮蹭、损坏、车辆及物品丢失、被盗，执法停车场处理不及时，情况恶劣造成不良影响的，根据情况每次扣除10分-50分。</w:t>
            </w:r>
          </w:p>
          <w:p>
            <w:pPr>
              <w:pStyle w:val="null3"/>
              <w:ind w:firstLine="420"/>
              <w:jc w:val="left"/>
            </w:pPr>
            <w:r>
              <w:rPr>
                <w:rFonts w:ascii="仿宋_GB2312" w:hAnsi="仿宋_GB2312" w:cs="仿宋_GB2312" w:eastAsia="仿宋_GB2312"/>
                <w:sz w:val="21"/>
              </w:rPr>
              <w:t>9</w:t>
            </w:r>
            <w:r>
              <w:rPr>
                <w:rFonts w:ascii="仿宋_GB2312" w:hAnsi="仿宋_GB2312" w:cs="仿宋_GB2312" w:eastAsia="仿宋_GB2312"/>
                <w:sz w:val="21"/>
              </w:rPr>
              <w:t>、执法停车场地面有明显坑洼、积水、荒草、高低不平、脏、乱、差的，每项问题扣</w:t>
            </w:r>
            <w:r>
              <w:rPr>
                <w:rFonts w:ascii="仿宋_GB2312" w:hAnsi="仿宋_GB2312" w:cs="仿宋_GB2312" w:eastAsia="仿宋_GB2312"/>
                <w:sz w:val="21"/>
              </w:rPr>
              <w:t>1分，并现场整改。</w:t>
            </w:r>
          </w:p>
          <w:p>
            <w:pPr>
              <w:pStyle w:val="null3"/>
              <w:ind w:firstLine="420"/>
              <w:jc w:val="left"/>
            </w:pPr>
            <w:r>
              <w:rPr>
                <w:rFonts w:ascii="仿宋_GB2312" w:hAnsi="仿宋_GB2312" w:cs="仿宋_GB2312" w:eastAsia="仿宋_GB2312"/>
                <w:sz w:val="21"/>
              </w:rPr>
              <w:t>10</w:t>
            </w:r>
            <w:r>
              <w:rPr>
                <w:rFonts w:ascii="仿宋_GB2312" w:hAnsi="仿宋_GB2312" w:cs="仿宋_GB2312" w:eastAsia="仿宋_GB2312"/>
                <w:sz w:val="21"/>
              </w:rPr>
              <w:t>、执法停车场或工作人员，无故拒绝存放车辆，每辆扣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1"/>
              </w:rPr>
              <w:t>、未及时按照</w:t>
            </w:r>
            <w:r>
              <w:rPr>
                <w:rFonts w:ascii="仿宋_GB2312" w:hAnsi="仿宋_GB2312" w:cs="仿宋_GB2312" w:eastAsia="仿宋_GB2312"/>
                <w:sz w:val="21"/>
              </w:rPr>
              <w:t>大</w:t>
            </w:r>
            <w:r>
              <w:rPr>
                <w:rFonts w:ascii="仿宋_GB2312" w:hAnsi="仿宋_GB2312" w:cs="仿宋_GB2312" w:eastAsia="仿宋_GB2312"/>
                <w:sz w:val="21"/>
              </w:rPr>
              <w:t>队规定转运车辆的，每次扣</w:t>
            </w:r>
            <w:r>
              <w:rPr>
                <w:rFonts w:ascii="仿宋_GB2312" w:hAnsi="仿宋_GB2312" w:cs="仿宋_GB2312" w:eastAsia="仿宋_GB2312"/>
                <w:sz w:val="21"/>
              </w:rPr>
              <w:t>20分。</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rPr>
              <w:t>、未张贴条码的，每辆次扣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、不按要求拍照的，每辆扣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、执法停车场未及时发还车辆，每次扣</w:t>
            </w:r>
            <w:r>
              <w:rPr>
                <w:rFonts w:ascii="仿宋_GB2312" w:hAnsi="仿宋_GB2312" w:cs="仿宋_GB2312" w:eastAsia="仿宋_GB2312"/>
                <w:sz w:val="21"/>
              </w:rPr>
              <w:t>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、执法停车场应当在显著位置公示工作人员，工作人员应当持证上岗，现场工作人员非公示人员、工作人员与公示人员不符的，未持证上岗，服务态度差的每次扣</w:t>
            </w:r>
            <w:r>
              <w:rPr>
                <w:rFonts w:ascii="仿宋_GB2312" w:hAnsi="仿宋_GB2312" w:cs="仿宋_GB2312" w:eastAsia="仿宋_GB2312"/>
                <w:sz w:val="21"/>
              </w:rPr>
              <w:t>1分。工作人员不在岗位的，每次扣2分。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、群众投诉，造成负面舆论，经查证属实的，每次扣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、私自发还、使用扣留车辆、对存放车辆收取费用，扣除当月全部费用，造成严重后果影</w:t>
            </w:r>
            <w:r>
              <w:rPr>
                <w:rFonts w:ascii="仿宋_GB2312" w:hAnsi="仿宋_GB2312" w:cs="仿宋_GB2312" w:eastAsia="仿宋_GB2312"/>
                <w:sz w:val="21"/>
              </w:rPr>
              <w:t>响</w:t>
            </w:r>
            <w:r>
              <w:rPr>
                <w:rFonts w:ascii="仿宋_GB2312" w:hAnsi="仿宋_GB2312" w:cs="仿宋_GB2312" w:eastAsia="仿宋_GB2312"/>
                <w:sz w:val="21"/>
              </w:rPr>
              <w:t>恶劣</w:t>
            </w:r>
            <w:r>
              <w:rPr>
                <w:rFonts w:ascii="仿宋_GB2312" w:hAnsi="仿宋_GB2312" w:cs="仿宋_GB2312" w:eastAsia="仿宋_GB2312"/>
                <w:sz w:val="21"/>
              </w:rPr>
              <w:t>的</w:t>
            </w:r>
            <w:r>
              <w:rPr>
                <w:rFonts w:ascii="仿宋_GB2312" w:hAnsi="仿宋_GB2312" w:cs="仿宋_GB2312" w:eastAsia="仿宋_GB2312"/>
                <w:sz w:val="21"/>
              </w:rPr>
              <w:t>，终止合同。</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、事故车辆、执法扣留车辆、违法停放被拖移车辆未划分区域，混放的每辆扣</w:t>
            </w:r>
            <w:r>
              <w:rPr>
                <w:rFonts w:ascii="仿宋_GB2312" w:hAnsi="仿宋_GB2312" w:cs="仿宋_GB2312" w:eastAsia="仿宋_GB2312"/>
                <w:sz w:val="21"/>
              </w:rPr>
              <w:t>1分，并立现场整改。</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、存放非交警执法扣留车辆的，扣</w:t>
            </w:r>
            <w:r>
              <w:rPr>
                <w:rFonts w:ascii="仿宋_GB2312" w:hAnsi="仿宋_GB2312" w:cs="仿宋_GB2312" w:eastAsia="仿宋_GB2312"/>
                <w:sz w:val="21"/>
              </w:rPr>
              <w:t>20分，并每辆次扣1分，立即现场整改。</w:t>
            </w:r>
          </w:p>
          <w:p>
            <w:pPr>
              <w:pStyle w:val="null3"/>
              <w:ind w:firstLine="420"/>
              <w:jc w:val="left"/>
            </w:pPr>
            <w:r>
              <w:rPr>
                <w:rFonts w:ascii="仿宋_GB2312" w:hAnsi="仿宋_GB2312" w:cs="仿宋_GB2312" w:eastAsia="仿宋_GB2312"/>
                <w:sz w:val="21"/>
              </w:rPr>
              <w:t>20</w:t>
            </w:r>
            <w:r>
              <w:rPr>
                <w:rFonts w:ascii="仿宋_GB2312" w:hAnsi="仿宋_GB2312" w:cs="仿宋_GB2312" w:eastAsia="仿宋_GB2312"/>
                <w:sz w:val="21"/>
              </w:rPr>
              <w:t>、执法停车场在成交位置以外的地方设置执法停车场或者授权、默许他人利用自己执法停车场名称在成交位置以外的地方设置执法停车场的，扣</w:t>
            </w:r>
            <w:r>
              <w:rPr>
                <w:rFonts w:ascii="仿宋_GB2312" w:hAnsi="仿宋_GB2312" w:cs="仿宋_GB2312" w:eastAsia="仿宋_GB2312"/>
                <w:sz w:val="21"/>
              </w:rPr>
              <w:t>50分并立即整改。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、执法停车场在经营过程中，将场地挪作他用、缩小场地面积，造成实际使用面积低于投标区面积扣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22</w:t>
            </w:r>
            <w:r>
              <w:rPr>
                <w:rFonts w:ascii="仿宋_GB2312" w:hAnsi="仿宋_GB2312" w:cs="仿宋_GB2312" w:eastAsia="仿宋_GB2312"/>
                <w:sz w:val="21"/>
              </w:rPr>
              <w:t>、执法停车场范围经营、代办任何其他业务，扣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终止合同的停车场，从解除之日起，由原停车场将停放的车辆和相关台账手续转至指定停车场，转运车辆期间，保证车辆安全，发生意外，照价赔偿，费用由原停车场承担；未按时完成转运工作的企业，企业及法人此后不得参与本项目。</w:t>
            </w:r>
          </w:p>
          <w:p>
            <w:pPr>
              <w:pStyle w:val="null3"/>
              <w:ind w:firstLine="420"/>
              <w:jc w:val="left"/>
            </w:pPr>
            <w:r>
              <w:rPr>
                <w:rFonts w:ascii="仿宋_GB2312" w:hAnsi="仿宋_GB2312" w:cs="仿宋_GB2312" w:eastAsia="仿宋_GB2312"/>
                <w:sz w:val="21"/>
              </w:rPr>
              <w:t>执法停车场对于考核、检查中指出的问题应认真对待、积极整改，对于消极应付、不认真整改的，可要求其停业整顿，整顿后仍不能对提出的问题进行整改的，甲方有权终止合同。</w:t>
            </w:r>
          </w:p>
          <w:p>
            <w:pPr>
              <w:pStyle w:val="null3"/>
            </w:pPr>
            <w:r>
              <w:rPr>
                <w:rFonts w:ascii="仿宋_GB2312" w:hAnsi="仿宋_GB2312" w:cs="仿宋_GB2312" w:eastAsia="仿宋_GB2312"/>
                <w:sz w:val="21"/>
                <w:b/>
              </w:rPr>
              <w:t>注：服务内容及要求为实质性内容，不得负偏离，</w:t>
            </w:r>
            <w:r>
              <w:rPr>
                <w:rFonts w:ascii="仿宋_GB2312" w:hAnsi="仿宋_GB2312" w:cs="仿宋_GB2312" w:eastAsia="仿宋_GB2312"/>
                <w:sz w:val="21"/>
                <w:b/>
              </w:rPr>
              <w:t>必须完全响应，否则按</w:t>
            </w:r>
            <w:r>
              <w:rPr>
                <w:rFonts w:ascii="仿宋_GB2312" w:hAnsi="仿宋_GB2312" w:cs="仿宋_GB2312" w:eastAsia="仿宋_GB2312"/>
                <w:sz w:val="21"/>
                <w:b/>
              </w:rPr>
              <w:t>无效响应</w:t>
            </w:r>
            <w:r>
              <w:rPr>
                <w:rFonts w:ascii="仿宋_GB2312" w:hAnsi="仿宋_GB2312" w:cs="仿宋_GB2312" w:eastAsia="仿宋_GB2312"/>
                <w:sz w:val="21"/>
                <w:b/>
              </w:rPr>
              <w:t>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一、服务周期</w:t>
            </w:r>
            <w:r>
              <w:rPr>
                <w:rFonts w:ascii="仿宋_GB2312" w:hAnsi="仿宋_GB2312" w:cs="仿宋_GB2312" w:eastAsia="仿宋_GB2312"/>
                <w:sz w:val="21"/>
              </w:rPr>
              <w:t>：</w:t>
            </w:r>
            <w:r>
              <w:rPr>
                <w:rFonts w:ascii="仿宋_GB2312" w:hAnsi="仿宋_GB2312" w:cs="仿宋_GB2312" w:eastAsia="仿宋_GB2312"/>
                <w:sz w:val="21"/>
              </w:rPr>
              <w:t>自合同签订之日起</w:t>
            </w:r>
            <w:r>
              <w:rPr>
                <w:rFonts w:ascii="仿宋_GB2312" w:hAnsi="仿宋_GB2312" w:cs="仿宋_GB2312" w:eastAsia="仿宋_GB2312"/>
                <w:sz w:val="21"/>
              </w:rPr>
              <w:t>12个月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二、付款方式：</w:t>
            </w:r>
          </w:p>
          <w:p>
            <w:pPr>
              <w:pStyle w:val="null3"/>
              <w:ind w:firstLine="420"/>
              <w:jc w:val="both"/>
            </w:pPr>
            <w:r>
              <w:rPr>
                <w:rFonts w:ascii="仿宋_GB2312" w:hAnsi="仿宋_GB2312" w:cs="仿宋_GB2312" w:eastAsia="仿宋_GB2312"/>
                <w:sz w:val="21"/>
              </w:rPr>
              <w:t>分批支付费用，每月验收一次，每月结束后开始验收结束月份服务情况，通过验收后填写验收单核算</w:t>
            </w:r>
            <w:r>
              <w:rPr>
                <w:rFonts w:ascii="仿宋_GB2312" w:hAnsi="仿宋_GB2312" w:cs="仿宋_GB2312" w:eastAsia="仿宋_GB2312"/>
                <w:sz w:val="21"/>
              </w:rPr>
              <w:t>当月应支付金额，</w:t>
            </w:r>
            <w:r>
              <w:rPr>
                <w:rFonts w:ascii="仿宋_GB2312" w:hAnsi="仿宋_GB2312" w:cs="仿宋_GB2312" w:eastAsia="仿宋_GB2312"/>
                <w:sz w:val="21"/>
              </w:rPr>
              <w:t>达到付款条件后</w:t>
            </w:r>
            <w:r>
              <w:rPr>
                <w:rFonts w:ascii="仿宋_GB2312" w:hAnsi="仿宋_GB2312" w:cs="仿宋_GB2312" w:eastAsia="仿宋_GB2312"/>
                <w:sz w:val="21"/>
              </w:rPr>
              <w:t>后支付一次费用（验收单上通过验收的费用），遇到特殊情况（</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12月-202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3月，财政局年底结算，等待政府预算下达）和持续重大活动时可合并验收支付次数（例如：两个月应该进行两次验收支付，可根据实际情况，两个月结束后一次性验收支付费用）。</w:t>
            </w:r>
          </w:p>
          <w:p>
            <w:pPr>
              <w:pStyle w:val="null3"/>
              <w:jc w:val="both"/>
            </w:pPr>
            <w:r>
              <w:rPr>
                <w:rFonts w:ascii="仿宋_GB2312" w:hAnsi="仿宋_GB2312" w:cs="仿宋_GB2312" w:eastAsia="仿宋_GB2312"/>
                <w:sz w:val="21"/>
                <w:b/>
              </w:rPr>
              <w:t>三、违约责任：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2.未按合同要求提供服务或服务质量不能满足服务要求和标准，采购人有权终止合同，并对供方违约行为进行追究，同时按《</w:t>
            </w:r>
            <w:r>
              <w:rPr>
                <w:rFonts w:ascii="仿宋_GB2312" w:hAnsi="仿宋_GB2312" w:cs="仿宋_GB2312" w:eastAsia="仿宋_GB2312"/>
                <w:sz w:val="21"/>
              </w:rPr>
              <w:t>中华人民共和国政府采购法</w:t>
            </w:r>
            <w:r>
              <w:rPr>
                <w:rFonts w:ascii="仿宋_GB2312" w:hAnsi="仿宋_GB2312" w:cs="仿宋_GB2312" w:eastAsia="仿宋_GB2312"/>
                <w:sz w:val="21"/>
              </w:rPr>
              <w:t>》的有关规定进行处罚。</w:t>
            </w:r>
          </w:p>
          <w:p>
            <w:pPr>
              <w:pStyle w:val="null3"/>
              <w:ind w:firstLine="420"/>
              <w:jc w:val="both"/>
            </w:pPr>
            <w:r>
              <w:rPr>
                <w:rFonts w:ascii="仿宋_GB2312" w:hAnsi="仿宋_GB2312" w:cs="仿宋_GB2312" w:eastAsia="仿宋_GB2312"/>
                <w:sz w:val="21"/>
              </w:rPr>
              <w:t>3.甲方有权对</w:t>
            </w:r>
            <w:r>
              <w:rPr>
                <w:rFonts w:ascii="仿宋_GB2312" w:hAnsi="仿宋_GB2312" w:cs="仿宋_GB2312" w:eastAsia="仿宋_GB2312"/>
                <w:sz w:val="21"/>
              </w:rPr>
              <w:t>成交</w:t>
            </w:r>
            <w:r>
              <w:rPr>
                <w:rFonts w:ascii="仿宋_GB2312" w:hAnsi="仿宋_GB2312" w:cs="仿宋_GB2312" w:eastAsia="仿宋_GB2312"/>
                <w:sz w:val="21"/>
              </w:rPr>
              <w:t>单位就投标事项进行核查。若经核查情况不实，将向有关部门申报取消乙方</w:t>
            </w:r>
            <w:r>
              <w:rPr>
                <w:rFonts w:ascii="仿宋_GB2312" w:hAnsi="仿宋_GB2312" w:cs="仿宋_GB2312" w:eastAsia="仿宋_GB2312"/>
                <w:sz w:val="21"/>
              </w:rPr>
              <w:t>成交</w:t>
            </w:r>
            <w:r>
              <w:rPr>
                <w:rFonts w:ascii="仿宋_GB2312" w:hAnsi="仿宋_GB2312" w:cs="仿宋_GB2312" w:eastAsia="仿宋_GB2312"/>
                <w:sz w:val="21"/>
              </w:rPr>
              <w:t>资格。</w:t>
            </w:r>
          </w:p>
          <w:p>
            <w:pPr>
              <w:pStyle w:val="null3"/>
              <w:ind w:firstLine="420"/>
              <w:jc w:val="both"/>
            </w:pPr>
            <w:r>
              <w:rPr>
                <w:rFonts w:ascii="仿宋_GB2312" w:hAnsi="仿宋_GB2312" w:cs="仿宋_GB2312" w:eastAsia="仿宋_GB2312"/>
                <w:sz w:val="21"/>
              </w:rPr>
              <w:t>4.合同签订后，乙方不得转包、分包，亦不得将合同全部及任何权利、义务向第三方转让。</w:t>
            </w:r>
          </w:p>
          <w:p>
            <w:pPr>
              <w:pStyle w:val="null3"/>
              <w:ind w:firstLine="420"/>
              <w:jc w:val="both"/>
            </w:pPr>
            <w:r>
              <w:rPr>
                <w:rFonts w:ascii="仿宋_GB2312" w:hAnsi="仿宋_GB2312" w:cs="仿宋_GB2312" w:eastAsia="仿宋_GB2312"/>
                <w:sz w:val="21"/>
              </w:rPr>
              <w:t>5.乙方在合同有效期内造成甲方损失的，应承担全部赔偿责任（包括实际损失、可期待利益及律师费）。</w:t>
            </w:r>
          </w:p>
          <w:p>
            <w:pPr>
              <w:pStyle w:val="null3"/>
              <w:ind w:firstLine="420"/>
              <w:jc w:val="both"/>
            </w:pPr>
            <w:r>
              <w:rPr>
                <w:rFonts w:ascii="仿宋_GB2312" w:hAnsi="仿宋_GB2312" w:cs="仿宋_GB2312" w:eastAsia="仿宋_GB2312"/>
                <w:sz w:val="21"/>
              </w:rPr>
              <w:t>6.合同有效期内</w:t>
            </w:r>
            <w:r>
              <w:rPr>
                <w:rFonts w:ascii="仿宋_GB2312" w:hAnsi="仿宋_GB2312" w:cs="仿宋_GB2312" w:eastAsia="仿宋_GB2312"/>
                <w:sz w:val="21"/>
              </w:rPr>
              <w:t>甲方收到乙方有违规行为的线索，可要求乙方先停业整改，待甲方查明事实后按违约条款处理。</w:t>
            </w:r>
          </w:p>
          <w:p>
            <w:pPr>
              <w:pStyle w:val="null3"/>
              <w:ind w:firstLine="420"/>
              <w:jc w:val="both"/>
            </w:pPr>
            <w:r>
              <w:rPr>
                <w:rFonts w:ascii="仿宋_GB2312" w:hAnsi="仿宋_GB2312" w:cs="仿宋_GB2312" w:eastAsia="仿宋_GB2312"/>
                <w:sz w:val="21"/>
              </w:rPr>
              <w:t>7.因不可抗力造成乙方不具备合同履约条件的，由甲方执法部门申请，经相应程序后更换乙方单位。</w:t>
            </w:r>
          </w:p>
          <w:p>
            <w:pPr>
              <w:pStyle w:val="null3"/>
            </w:pPr>
            <w:r>
              <w:rPr>
                <w:rFonts w:ascii="仿宋_GB2312" w:hAnsi="仿宋_GB2312" w:cs="仿宋_GB2312" w:eastAsia="仿宋_GB2312"/>
                <w:sz w:val="21"/>
                <w:b/>
              </w:rPr>
              <w:t>注：商务要求为实质性要求，不得负偏离，必须完全响应，否则按废标处理。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标的名称：执法停车场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西安市公安局交通管理支队长安大队执法停车场服务项目</w:t>
            </w:r>
            <w:r>
              <w:rPr>
                <w:rFonts w:ascii="仿宋_GB2312" w:hAnsi="仿宋_GB2312" w:cs="仿宋_GB2312" w:eastAsia="仿宋_GB2312"/>
                <w:sz w:val="21"/>
              </w:rPr>
              <w:t>：为规范执法扣留车辆的停放，采用</w:t>
            </w:r>
            <w:r>
              <w:rPr>
                <w:rFonts w:ascii="仿宋_GB2312" w:hAnsi="仿宋_GB2312" w:cs="仿宋_GB2312" w:eastAsia="仿宋_GB2312"/>
                <w:sz w:val="21"/>
              </w:rPr>
              <w:t>竞争性磋商</w:t>
            </w:r>
            <w:r>
              <w:rPr>
                <w:rFonts w:ascii="仿宋_GB2312" w:hAnsi="仿宋_GB2312" w:cs="仿宋_GB2312" w:eastAsia="仿宋_GB2312"/>
                <w:sz w:val="21"/>
              </w:rPr>
              <w:t>方式，租赁社会停车场的场地用于停放</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执法扣留车辆。</w:t>
            </w:r>
          </w:p>
          <w:p>
            <w:pPr>
              <w:pStyle w:val="null3"/>
              <w:ind w:firstLine="420"/>
              <w:jc w:val="both"/>
            </w:pPr>
            <w:r>
              <w:rPr>
                <w:rFonts w:ascii="仿宋_GB2312" w:hAnsi="仿宋_GB2312" w:cs="仿宋_GB2312" w:eastAsia="仿宋_GB2312"/>
                <w:sz w:val="21"/>
              </w:rPr>
              <w:t>二、服务内容</w:t>
            </w:r>
          </w:p>
          <w:p>
            <w:pPr>
              <w:pStyle w:val="null3"/>
              <w:ind w:firstLine="420"/>
              <w:jc w:val="both"/>
            </w:pPr>
            <w:r>
              <w:rPr>
                <w:rFonts w:ascii="仿宋_GB2312" w:hAnsi="仿宋_GB2312" w:cs="仿宋_GB2312" w:eastAsia="仿宋_GB2312"/>
                <w:sz w:val="21"/>
              </w:rPr>
              <w:t>提供服务的单位需要按照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相关管理要求，做好存放车辆的入场登记、日常保管、出场登记，同时配合大队做好长期滞留车辆统计、上报以及整场车辆转运工作。本次招标</w:t>
            </w:r>
            <w:r>
              <w:rPr>
                <w:rFonts w:ascii="仿宋_GB2312" w:hAnsi="仿宋_GB2312" w:cs="仿宋_GB2312" w:eastAsia="仿宋_GB2312"/>
                <w:sz w:val="21"/>
              </w:rPr>
              <w:t>6家</w:t>
            </w:r>
            <w:r>
              <w:rPr>
                <w:rFonts w:ascii="仿宋_GB2312" w:hAnsi="仿宋_GB2312" w:cs="仿宋_GB2312" w:eastAsia="仿宋_GB2312"/>
                <w:sz w:val="21"/>
              </w:rPr>
              <w:t>社会停车场的场地停</w:t>
            </w:r>
            <w:r>
              <w:rPr>
                <w:rFonts w:ascii="仿宋_GB2312" w:hAnsi="仿宋_GB2312" w:cs="仿宋_GB2312" w:eastAsia="仿宋_GB2312"/>
                <w:sz w:val="21"/>
              </w:rPr>
              <w:t>放服务，</w:t>
            </w:r>
            <w:r>
              <w:rPr>
                <w:rFonts w:ascii="仿宋_GB2312" w:hAnsi="仿宋_GB2312" w:cs="仿宋_GB2312" w:eastAsia="仿宋_GB2312"/>
                <w:sz w:val="21"/>
              </w:rPr>
              <w:t>自合同签订之日起</w:t>
            </w:r>
            <w:r>
              <w:rPr>
                <w:rFonts w:ascii="仿宋_GB2312" w:hAnsi="仿宋_GB2312" w:cs="仿宋_GB2312" w:eastAsia="仿宋_GB2312"/>
                <w:sz w:val="21"/>
              </w:rPr>
              <w:t>12个月，做好交警执法扣留车辆的停放保管工作。</w:t>
            </w:r>
          </w:p>
          <w:p>
            <w:pPr>
              <w:pStyle w:val="null3"/>
              <w:ind w:firstLine="420"/>
              <w:jc w:val="both"/>
            </w:pPr>
            <w:r>
              <w:rPr>
                <w:rFonts w:ascii="仿宋_GB2312" w:hAnsi="仿宋_GB2312" w:cs="仿宋_GB2312" w:eastAsia="仿宋_GB2312"/>
                <w:sz w:val="21"/>
              </w:rPr>
              <w:t>1.停车场用于停放交警</w:t>
            </w:r>
            <w:r>
              <w:rPr>
                <w:rFonts w:ascii="仿宋_GB2312" w:hAnsi="仿宋_GB2312" w:cs="仿宋_GB2312" w:eastAsia="仿宋_GB2312"/>
                <w:sz w:val="21"/>
              </w:rPr>
              <w:t>依法</w:t>
            </w:r>
            <w:r>
              <w:rPr>
                <w:rFonts w:ascii="仿宋_GB2312" w:hAnsi="仿宋_GB2312" w:cs="仿宋_GB2312" w:eastAsia="仿宋_GB2312"/>
                <w:sz w:val="21"/>
              </w:rPr>
              <w:t>扣留的机动车、非机动车。</w:t>
            </w:r>
          </w:p>
          <w:p>
            <w:pPr>
              <w:pStyle w:val="null3"/>
              <w:ind w:firstLine="420"/>
              <w:jc w:val="both"/>
            </w:pPr>
            <w:r>
              <w:rPr>
                <w:rFonts w:ascii="仿宋_GB2312" w:hAnsi="仿宋_GB2312" w:cs="仿宋_GB2312" w:eastAsia="仿宋_GB2312"/>
                <w:sz w:val="21"/>
              </w:rPr>
              <w:t>2.按照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相关管理要求，做好存放车辆入场登记、日常保管、出场登记，同时配合大队做好长期滞留车辆统计、上报工作。</w:t>
            </w:r>
          </w:p>
          <w:p>
            <w:pPr>
              <w:pStyle w:val="null3"/>
              <w:ind w:firstLine="420"/>
              <w:jc w:val="both"/>
            </w:pPr>
            <w:r>
              <w:rPr>
                <w:rFonts w:ascii="仿宋_GB2312" w:hAnsi="仿宋_GB2312" w:cs="仿宋_GB2312" w:eastAsia="仿宋_GB2312"/>
                <w:sz w:val="21"/>
              </w:rPr>
              <w:t>3.负责整场车辆转运工作。</w:t>
            </w:r>
          </w:p>
          <w:p>
            <w:pPr>
              <w:pStyle w:val="null3"/>
              <w:ind w:firstLine="420"/>
              <w:jc w:val="both"/>
            </w:pPr>
            <w:r>
              <w:rPr>
                <w:rFonts w:ascii="仿宋_GB2312" w:hAnsi="仿宋_GB2312" w:cs="仿宋_GB2312" w:eastAsia="仿宋_GB2312"/>
                <w:sz w:val="21"/>
              </w:rPr>
              <w:t>三、服务要求</w:t>
            </w:r>
          </w:p>
          <w:p>
            <w:pPr>
              <w:pStyle w:val="null3"/>
              <w:ind w:firstLine="420"/>
              <w:jc w:val="left"/>
            </w:pPr>
            <w:r>
              <w:rPr>
                <w:rFonts w:ascii="仿宋_GB2312" w:hAnsi="仿宋_GB2312" w:cs="仿宋_GB2312" w:eastAsia="仿宋_GB2312"/>
                <w:sz w:val="21"/>
              </w:rPr>
              <w:t>（一）人员配备</w:t>
            </w:r>
          </w:p>
          <w:p>
            <w:pPr>
              <w:pStyle w:val="null3"/>
              <w:ind w:firstLine="420"/>
              <w:jc w:val="left"/>
            </w:pPr>
            <w:r>
              <w:rPr>
                <w:rFonts w:ascii="仿宋_GB2312" w:hAnsi="仿宋_GB2312" w:cs="仿宋_GB2312" w:eastAsia="仿宋_GB2312"/>
                <w:sz w:val="21"/>
              </w:rPr>
              <w:t>停车场工作人员不得少于</w:t>
            </w:r>
            <w:r>
              <w:rPr>
                <w:rFonts w:ascii="仿宋_GB2312" w:hAnsi="仿宋_GB2312" w:cs="仿宋_GB2312" w:eastAsia="仿宋_GB2312"/>
                <w:sz w:val="21"/>
              </w:rPr>
              <w:t>5人，其中：白天在岗人员不低于3人（1人可操作执法停车场管理系统），夜间在岗人员不低于2人（1人可操作执法停车场管理系统）；提供工作人员姓名、年龄、职责基本信息，组织机构、人员配备岗位分布上墙公示，统一着装。</w:t>
            </w:r>
          </w:p>
          <w:p>
            <w:pPr>
              <w:pStyle w:val="null3"/>
              <w:ind w:firstLine="420"/>
              <w:jc w:val="left"/>
            </w:pPr>
            <w:r>
              <w:rPr>
                <w:rFonts w:ascii="仿宋_GB2312" w:hAnsi="仿宋_GB2312" w:cs="仿宋_GB2312" w:eastAsia="仿宋_GB2312"/>
                <w:sz w:val="21"/>
              </w:rPr>
              <w:t>（二）场地及设备条件</w:t>
            </w:r>
          </w:p>
          <w:p>
            <w:pPr>
              <w:pStyle w:val="null3"/>
              <w:ind w:firstLine="420"/>
              <w:jc w:val="left"/>
            </w:pPr>
            <w:r>
              <w:rPr>
                <w:rFonts w:ascii="仿宋_GB2312" w:hAnsi="仿宋_GB2312" w:cs="仿宋_GB2312" w:eastAsia="仿宋_GB2312"/>
                <w:sz w:val="21"/>
              </w:rPr>
              <w:t>1.位置及面积条件</w:t>
            </w:r>
          </w:p>
          <w:p>
            <w:pPr>
              <w:pStyle w:val="null3"/>
              <w:ind w:firstLine="420"/>
              <w:jc w:val="left"/>
            </w:pPr>
            <w:r>
              <w:rPr>
                <w:rFonts w:ascii="仿宋_GB2312" w:hAnsi="仿宋_GB2312" w:cs="仿宋_GB2312" w:eastAsia="仿宋_GB2312"/>
                <w:sz w:val="21"/>
              </w:rPr>
              <w:t>供应商提供停车场位置、场地面积、场地平面图（位置图、平面图及简介），停车场面积须</w:t>
            </w:r>
            <w:r>
              <w:rPr>
                <w:rFonts w:ascii="仿宋_GB2312" w:hAnsi="仿宋_GB2312" w:cs="仿宋_GB2312" w:eastAsia="仿宋_GB2312"/>
                <w:sz w:val="21"/>
              </w:rPr>
              <w:t>≥4000㎡ 。停车场场地须位于西安市公安局交通管理支队长安大队管辖范围，其中（2026年度辖区共设置6处执法停车场，一是在城区设置3处执法停车场，用于保障执勤一、二、三中队日常执法工作；二是在引镇辖区设置1处执法停车场，用于保障执勤四中队日常执法工作；三是在环山路沿线设置1处执法停车场，用于保障执勤五、六、八中队日常执法工作；四是在大兆辖区设置1处执法停车场，用于保障执勤七中队日常执法工作。此处明确预计各停车场所负责的区域）；停车场场地必须封闭隔离，相对独立，不得与其他停车场共用出入口和通道。 （停车场要能进入大型车辆，包括但不限于半挂车（≤18.1米））</w:t>
            </w:r>
          </w:p>
          <w:p>
            <w:pPr>
              <w:pStyle w:val="null3"/>
              <w:ind w:firstLine="420"/>
              <w:jc w:val="left"/>
            </w:pPr>
            <w:r>
              <w:rPr>
                <w:rFonts w:ascii="仿宋_GB2312" w:hAnsi="仿宋_GB2312" w:cs="仿宋_GB2312" w:eastAsia="仿宋_GB2312"/>
                <w:sz w:val="21"/>
              </w:rPr>
              <w:t>2.地面条件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1）整片区域完整，不能分割、拼凑。</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2）硬化：经过水泥、沥青、沙石等硬化，不能裸露黄土，无扬尘。</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3）平整度：没有明显坑洼、积水、荒草、垃圾，不得高低不平。</w:t>
            </w:r>
          </w:p>
          <w:p>
            <w:pPr>
              <w:pStyle w:val="null3"/>
              <w:ind w:firstLine="420"/>
              <w:jc w:val="left"/>
            </w:pPr>
            <w:r>
              <w:rPr>
                <w:rFonts w:ascii="仿宋_GB2312" w:hAnsi="仿宋_GB2312" w:cs="仿宋_GB2312" w:eastAsia="仿宋_GB2312"/>
                <w:sz w:val="21"/>
              </w:rPr>
              <w:t>3.配套设施</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1）配备管理电脑，发电机。</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2）安装互联网络，常备无线热点设备。（用于扣车数据传输）。</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3）监控、照明、消防设施齐全，尤其排水设施要齐全、有效。</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4）场地内区域划分标识完善清晰。</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5）用于事故检验鉴定的地沟（或举升设备）。</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6）执法停车场出、入口安装视频识别道闸、具备车牌识别、录像功能，道闸数据能够按照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210"/>
              <w:jc w:val="left"/>
            </w:pPr>
            <w:r>
              <w:rPr>
                <w:rFonts w:ascii="仿宋_GB2312" w:hAnsi="仿宋_GB2312" w:cs="仿宋_GB2312" w:eastAsia="仿宋_GB2312"/>
                <w:sz w:val="21"/>
              </w:rPr>
              <w:t>（三）服务标准及管理要求</w:t>
            </w:r>
          </w:p>
          <w:p>
            <w:pPr>
              <w:pStyle w:val="null3"/>
              <w:ind w:firstLine="420"/>
              <w:jc w:val="left"/>
            </w:pPr>
            <w:r>
              <w:rPr>
                <w:rFonts w:ascii="仿宋_GB2312" w:hAnsi="仿宋_GB2312" w:cs="仿宋_GB2312" w:eastAsia="仿宋_GB2312"/>
                <w:sz w:val="21"/>
              </w:rPr>
              <w:t>1、停车场必须有电子监控设施和网络服务，必要时使用发电机，无线热点设备，必须保证24小时运行正常。监控要全面覆盖整个停车区和出入口，拍摄图像能清晰反映车号、车辆类型、进出停车场时间等，电子监控影像资料必须保存6个月以上，监控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420"/>
              <w:jc w:val="left"/>
            </w:pPr>
            <w:r>
              <w:rPr>
                <w:rFonts w:ascii="仿宋_GB2312" w:hAnsi="仿宋_GB2312" w:cs="仿宋_GB2312" w:eastAsia="仿宋_GB2312"/>
                <w:sz w:val="21"/>
              </w:rPr>
              <w:t>2、停车场在日常管理中，执法扣留车辆、违法停放被拖移车辆、事故车辆、三轮车、非机动车、摩托车等车辆应该按照规定类别分区域摆放整齐，并制作区域标识牌，不得混放。</w:t>
            </w:r>
          </w:p>
          <w:p>
            <w:pPr>
              <w:pStyle w:val="null3"/>
              <w:ind w:firstLine="420"/>
              <w:jc w:val="left"/>
            </w:pPr>
            <w:r>
              <w:rPr>
                <w:rFonts w:ascii="仿宋_GB2312" w:hAnsi="仿宋_GB2312" w:cs="仿宋_GB2312" w:eastAsia="仿宋_GB2312"/>
                <w:sz w:val="21"/>
              </w:rPr>
              <w:t>3、停车场在日常档案管理中，应当建立纸质信息管理档案和计算机信息管理档案，两套档案信息相一致。安装运用条码设备、技术，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pPr>
              <w:pStyle w:val="null3"/>
              <w:ind w:firstLine="420"/>
              <w:jc w:val="left"/>
            </w:pPr>
            <w:r>
              <w:rPr>
                <w:rFonts w:ascii="仿宋_GB2312" w:hAnsi="仿宋_GB2312" w:cs="仿宋_GB2312" w:eastAsia="仿宋_GB2312"/>
                <w:sz w:val="21"/>
              </w:rPr>
              <w:t>4、停车场对存放车辆入场登记信息时，要检查是否有电瓶、三元催化器等及车辆相关贵重配件，缺失的要予以登记，并拍照留证。</w:t>
            </w:r>
          </w:p>
          <w:p>
            <w:pPr>
              <w:pStyle w:val="null3"/>
              <w:ind w:firstLine="420"/>
              <w:jc w:val="left"/>
            </w:pPr>
            <w:r>
              <w:rPr>
                <w:rFonts w:ascii="仿宋_GB2312" w:hAnsi="仿宋_GB2312" w:cs="仿宋_GB2312" w:eastAsia="仿宋_GB2312"/>
                <w:sz w:val="21"/>
              </w:rPr>
              <w:t>5、停车场管理要使用执法停车场管理系统，安装、运用条码设备、技术，条码信息内容必须与档案管理内容、实物一致。</w:t>
            </w:r>
          </w:p>
          <w:p>
            <w:pPr>
              <w:pStyle w:val="null3"/>
              <w:ind w:firstLine="420"/>
              <w:jc w:val="left"/>
            </w:pPr>
            <w:r>
              <w:rPr>
                <w:rFonts w:ascii="仿宋_GB2312" w:hAnsi="仿宋_GB2312" w:cs="仿宋_GB2312" w:eastAsia="仿宋_GB2312"/>
                <w:sz w:val="21"/>
              </w:rPr>
              <w:t>6、停车场对存放车辆进出时要拍照，进、出车辆拍照记录时，应从车辆的左前方和右后方分别拍照，图片要全面反映车辆外观，图片上不得有其它车辆出</w:t>
            </w:r>
            <w:r>
              <w:rPr>
                <w:rFonts w:ascii="仿宋_GB2312" w:hAnsi="仿宋_GB2312" w:cs="仿宋_GB2312" w:eastAsia="仿宋_GB2312"/>
                <w:sz w:val="21"/>
              </w:rPr>
              <w:t>现。对于无牌车辆还应该拍摄车辆车架号或者其他能够证明车辆相关信息的细目照片。</w:t>
            </w:r>
          </w:p>
          <w:p>
            <w:pPr>
              <w:pStyle w:val="null3"/>
              <w:ind w:firstLine="420"/>
              <w:jc w:val="left"/>
            </w:pPr>
            <w:r>
              <w:rPr>
                <w:rFonts w:ascii="仿宋_GB2312" w:hAnsi="仿宋_GB2312" w:cs="仿宋_GB2312" w:eastAsia="仿宋_GB2312"/>
                <w:sz w:val="21"/>
              </w:rPr>
              <w:t>7、停车场范围不得经营、代办任何其他业务。</w:t>
            </w:r>
          </w:p>
          <w:p>
            <w:pPr>
              <w:pStyle w:val="null3"/>
              <w:ind w:firstLine="420"/>
              <w:jc w:val="left"/>
            </w:pPr>
            <w:r>
              <w:rPr>
                <w:rFonts w:ascii="仿宋_GB2312" w:hAnsi="仿宋_GB2312" w:cs="仿宋_GB2312" w:eastAsia="仿宋_GB2312"/>
                <w:sz w:val="21"/>
              </w:rPr>
              <w:t>8、停车场管理制度齐全规范，运行有序，人员分工明确，不得违规收取任何费用，不得私自处理车辆及附属物品，不得违反规定放行车辆。</w:t>
            </w:r>
          </w:p>
          <w:p>
            <w:pPr>
              <w:pStyle w:val="null3"/>
              <w:ind w:firstLine="420"/>
              <w:jc w:val="left"/>
            </w:pPr>
            <w:r>
              <w:rPr>
                <w:rFonts w:ascii="仿宋_GB2312" w:hAnsi="仿宋_GB2312" w:cs="仿宋_GB2312" w:eastAsia="仿宋_GB2312"/>
                <w:sz w:val="21"/>
              </w:rPr>
              <w:t>9、停车场，存放车辆前，应对车辆的外观及车内遗留物品，影像留证，尤其是有碰撞、刮擦等痕迹要重点取证留存。因保存不当造成车辆上相关事故或违法证据灭失或当车主提出存放时造成车辆损坏及物品丢失时质疑时，如停车场无法提供充分证据，证明不是由执法停车场造成的，执法停车场承担全部责任，赔偿所有损失。</w:t>
            </w:r>
          </w:p>
          <w:p>
            <w:pPr>
              <w:pStyle w:val="null3"/>
              <w:ind w:firstLine="420"/>
              <w:jc w:val="left"/>
            </w:pPr>
            <w:r>
              <w:rPr>
                <w:rFonts w:ascii="仿宋_GB2312" w:hAnsi="仿宋_GB2312" w:cs="仿宋_GB2312" w:eastAsia="仿宋_GB2312"/>
                <w:sz w:val="21"/>
              </w:rPr>
              <w:t>10、停车场必须确保场内存放车辆安全，防止车辆被盗、失窃、刮蹭等意外事件发生，发生被盗、丢失、损坏的由停车场负责赔偿。</w:t>
            </w:r>
          </w:p>
          <w:p>
            <w:pPr>
              <w:pStyle w:val="null3"/>
              <w:ind w:firstLine="420"/>
              <w:jc w:val="left"/>
            </w:pPr>
            <w:r>
              <w:rPr>
                <w:rFonts w:ascii="仿宋_GB2312" w:hAnsi="仿宋_GB2312" w:cs="仿宋_GB2312" w:eastAsia="仿宋_GB2312"/>
                <w:sz w:val="21"/>
              </w:rPr>
              <w:t>11、因管理疏漏导致的火灾、水灾等意外事故，执法停车场要照价赔偿。</w:t>
            </w:r>
          </w:p>
          <w:p>
            <w:pPr>
              <w:pStyle w:val="null3"/>
              <w:ind w:firstLine="420"/>
              <w:jc w:val="left"/>
            </w:pPr>
            <w:r>
              <w:rPr>
                <w:rFonts w:ascii="仿宋_GB2312" w:hAnsi="仿宋_GB2312" w:cs="仿宋_GB2312" w:eastAsia="仿宋_GB2312"/>
                <w:sz w:val="21"/>
              </w:rPr>
              <w:t>12、成交执法停车场不得在成交位置以外的地方，设置执法停车场，也不得授权、默许他人利用成交车场名称在成交位置以外的地方，设置执法停车场。</w:t>
            </w:r>
          </w:p>
          <w:p>
            <w:pPr>
              <w:pStyle w:val="null3"/>
              <w:ind w:firstLine="420"/>
              <w:jc w:val="left"/>
            </w:pPr>
            <w:r>
              <w:rPr>
                <w:rFonts w:ascii="仿宋_GB2312" w:hAnsi="仿宋_GB2312" w:cs="仿宋_GB2312" w:eastAsia="仿宋_GB2312"/>
                <w:sz w:val="21"/>
              </w:rPr>
              <w:t>13、停车场实行全天（含节假日）24小时工作制，严格按照</w:t>
            </w:r>
            <w:r>
              <w:rPr>
                <w:rFonts w:ascii="仿宋_GB2312" w:hAnsi="仿宋_GB2312" w:cs="仿宋_GB2312" w:eastAsia="仿宋_GB2312"/>
                <w:sz w:val="21"/>
              </w:rPr>
              <w:t>大队</w:t>
            </w:r>
            <w:r>
              <w:rPr>
                <w:rFonts w:ascii="仿宋_GB2312" w:hAnsi="仿宋_GB2312" w:cs="仿宋_GB2312" w:eastAsia="仿宋_GB2312"/>
                <w:sz w:val="21"/>
              </w:rPr>
              <w:t>相关规定对进场车辆及时录入信息、张贴二维码，对出场车辆做好核对、登记。</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1"/>
              </w:rPr>
              <w:t>执法停车场未经交警部门允许，不得停放其他无关车辆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、停车场不得拒绝存放交警扣留车辆，并对扣留车辆、事故滞留车辆和代履行扣留车辆分类造册登记。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、停车场每月对滞留三个月以上的无人认领或者逾期未处理的车辆进行登记并上报大队。配合相关部门清理、上缴无人认领或者逾期未处理执法扣留车辆。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停车场提供服务期间必须遵守国家法律法规，遵守物价、工商、税务、交警等部门的规定，发生意外和事故造成的一切责任由停车场负责，造成的损失与第三方损失全部由停车场承担，同时停车场应积极主动协调处理，避免事件发酵扩大。</w:t>
            </w:r>
          </w:p>
          <w:p>
            <w:pPr>
              <w:pStyle w:val="null3"/>
              <w:ind w:firstLine="210"/>
              <w:jc w:val="left"/>
            </w:pPr>
            <w:r>
              <w:rPr>
                <w:rFonts w:ascii="仿宋_GB2312" w:hAnsi="仿宋_GB2312" w:cs="仿宋_GB2312" w:eastAsia="仿宋_GB2312"/>
                <w:sz w:val="21"/>
              </w:rPr>
              <w:t>四</w:t>
            </w:r>
            <w:r>
              <w:rPr>
                <w:rFonts w:ascii="仿宋_GB2312" w:hAnsi="仿宋_GB2312" w:cs="仿宋_GB2312" w:eastAsia="仿宋_GB2312"/>
                <w:sz w:val="21"/>
              </w:rPr>
              <w:t>、考核办法与处罚规定</w:t>
            </w:r>
          </w:p>
          <w:p>
            <w:pPr>
              <w:pStyle w:val="null3"/>
              <w:ind w:firstLine="420"/>
              <w:jc w:val="both"/>
            </w:pP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对各执法</w:t>
            </w:r>
            <w:r>
              <w:rPr>
                <w:rFonts w:ascii="仿宋_GB2312" w:hAnsi="仿宋_GB2312" w:cs="仿宋_GB2312" w:eastAsia="仿宋_GB2312"/>
                <w:sz w:val="21"/>
              </w:rPr>
              <w:t>停车场每月不少于</w:t>
            </w:r>
            <w:r>
              <w:rPr>
                <w:rFonts w:ascii="仿宋_GB2312" w:hAnsi="仿宋_GB2312" w:cs="仿宋_GB2312" w:eastAsia="仿宋_GB2312"/>
                <w:sz w:val="21"/>
              </w:rPr>
              <w:t>1次考核、检查，各中队对执法停车场每月不少于</w:t>
            </w:r>
            <w:r>
              <w:rPr>
                <w:rFonts w:ascii="仿宋_GB2312" w:hAnsi="仿宋_GB2312" w:cs="仿宋_GB2312" w:eastAsia="仿宋_GB2312"/>
                <w:sz w:val="21"/>
              </w:rPr>
              <w:t>1</w:t>
            </w:r>
            <w:r>
              <w:rPr>
                <w:rFonts w:ascii="仿宋_GB2312" w:hAnsi="仿宋_GB2312" w:cs="仿宋_GB2312" w:eastAsia="仿宋_GB2312"/>
                <w:sz w:val="21"/>
              </w:rPr>
              <w:t>次考核、检查。</w:t>
            </w:r>
            <w:r>
              <w:rPr>
                <w:rFonts w:ascii="仿宋_GB2312" w:hAnsi="仿宋_GB2312" w:cs="仿宋_GB2312" w:eastAsia="仿宋_GB2312"/>
                <w:sz w:val="21"/>
              </w:rPr>
              <w:t>每扣</w:t>
            </w:r>
            <w:r>
              <w:rPr>
                <w:rFonts w:ascii="仿宋_GB2312" w:hAnsi="仿宋_GB2312" w:cs="仿宋_GB2312" w:eastAsia="仿宋_GB2312"/>
                <w:sz w:val="21"/>
              </w:rPr>
              <w:t>1分罚款</w:t>
            </w:r>
            <w:r>
              <w:rPr>
                <w:rFonts w:ascii="仿宋_GB2312" w:hAnsi="仿宋_GB2312" w:cs="仿宋_GB2312" w:eastAsia="仿宋_GB2312"/>
                <w:sz w:val="21"/>
              </w:rPr>
              <w:t>当月合同结算金额</w:t>
            </w:r>
            <w:r>
              <w:rPr>
                <w:rFonts w:ascii="仿宋_GB2312" w:hAnsi="仿宋_GB2312" w:cs="仿宋_GB2312" w:eastAsia="仿宋_GB2312"/>
                <w:sz w:val="21"/>
              </w:rPr>
              <w:t>的</w:t>
            </w:r>
            <w:r>
              <w:rPr>
                <w:rFonts w:ascii="仿宋_GB2312" w:hAnsi="仿宋_GB2312" w:cs="仿宋_GB2312" w:eastAsia="仿宋_GB2312"/>
                <w:sz w:val="21"/>
              </w:rPr>
              <w:t>1%，从当月结算款项中扣除，当月费用扣完为止，并将考评结果向各执法停车场公示。</w:t>
            </w:r>
          </w:p>
          <w:p>
            <w:pPr>
              <w:pStyle w:val="null3"/>
              <w:ind w:firstLine="420"/>
              <w:jc w:val="left"/>
            </w:pPr>
            <w:r>
              <w:rPr>
                <w:rFonts w:ascii="仿宋_GB2312" w:hAnsi="仿宋_GB2312" w:cs="仿宋_GB2312" w:eastAsia="仿宋_GB2312"/>
                <w:sz w:val="21"/>
              </w:rPr>
              <w:t>1、登记、录入计算机管理系统的车辆相关信息，错</w:t>
            </w:r>
            <w:r>
              <w:rPr>
                <w:rFonts w:ascii="仿宋_GB2312" w:hAnsi="仿宋_GB2312" w:cs="仿宋_GB2312" w:eastAsia="仿宋_GB2312"/>
                <w:sz w:val="21"/>
              </w:rPr>
              <w:t>误、不全的，每辆扣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2、执法停车场发现问题或者要求上报内容未及时上报的，每次扣20分。上报信息弄虚作假的，扣20分。</w:t>
            </w:r>
          </w:p>
          <w:p>
            <w:pPr>
              <w:pStyle w:val="null3"/>
              <w:ind w:firstLine="420"/>
              <w:jc w:val="left"/>
            </w:pPr>
            <w:r>
              <w:rPr>
                <w:rFonts w:ascii="仿宋_GB2312" w:hAnsi="仿宋_GB2312" w:cs="仿宋_GB2312" w:eastAsia="仿宋_GB2312"/>
                <w:sz w:val="21"/>
              </w:rPr>
              <w:t>3、扣留车辆进、出停车场，必须及时录入计算机管理系统。不按时录入，超过3小时的，每次每辆扣1分。</w:t>
            </w:r>
          </w:p>
          <w:p>
            <w:pPr>
              <w:pStyle w:val="null3"/>
              <w:ind w:firstLine="420"/>
              <w:jc w:val="left"/>
            </w:pPr>
            <w:r>
              <w:rPr>
                <w:rFonts w:ascii="仿宋_GB2312" w:hAnsi="仿宋_GB2312" w:cs="仿宋_GB2312" w:eastAsia="仿宋_GB2312"/>
                <w:sz w:val="21"/>
              </w:rPr>
              <w:t>4、监控、网络、计算机设施故障，未及时处理，造成长时间资料信息无法及时上传的每次扣5分。</w:t>
            </w:r>
          </w:p>
          <w:p>
            <w:pPr>
              <w:pStyle w:val="null3"/>
              <w:ind w:firstLine="420"/>
              <w:jc w:val="left"/>
            </w:pPr>
            <w:r>
              <w:rPr>
                <w:rFonts w:ascii="仿宋_GB2312" w:hAnsi="仿宋_GB2312" w:cs="仿宋_GB2312" w:eastAsia="仿宋_GB2312"/>
                <w:sz w:val="21"/>
              </w:rPr>
              <w:t>5、执法停车场内发生车辆刮蹭、损坏的，除赔偿外，执法停车场承担管理责任，每次扣5分。</w:t>
            </w:r>
          </w:p>
          <w:p>
            <w:pPr>
              <w:pStyle w:val="null3"/>
              <w:ind w:firstLine="420"/>
              <w:jc w:val="left"/>
            </w:pPr>
            <w:r>
              <w:rPr>
                <w:rFonts w:ascii="仿宋_GB2312" w:hAnsi="仿宋_GB2312" w:cs="仿宋_GB2312" w:eastAsia="仿宋_GB2312"/>
                <w:sz w:val="21"/>
              </w:rPr>
              <w:t>6、车辆及物品丢失、被盗的，除赔偿外，执法停车场承担管理责任，每次扣10分。</w:t>
            </w:r>
          </w:p>
          <w:p>
            <w:pPr>
              <w:pStyle w:val="null3"/>
              <w:ind w:firstLine="420"/>
              <w:jc w:val="left"/>
            </w:pPr>
            <w:r>
              <w:rPr>
                <w:rFonts w:ascii="仿宋_GB2312" w:hAnsi="仿宋_GB2312" w:cs="仿宋_GB2312" w:eastAsia="仿宋_GB2312"/>
                <w:sz w:val="21"/>
              </w:rPr>
              <w:t>7、因车场管理疏漏造成车辆水淹、失火的除赔偿外，执法停车场承担管理责任，每次扣20分。</w:t>
            </w:r>
          </w:p>
          <w:p>
            <w:pPr>
              <w:pStyle w:val="null3"/>
              <w:ind w:firstLine="420"/>
              <w:jc w:val="left"/>
            </w:pPr>
            <w:r>
              <w:rPr>
                <w:rFonts w:ascii="仿宋_GB2312" w:hAnsi="仿宋_GB2312" w:cs="仿宋_GB2312" w:eastAsia="仿宋_GB2312"/>
                <w:sz w:val="21"/>
              </w:rPr>
              <w:t>8、执法停车场内发生车辆刮蹭、损坏、车辆及物品丢失、被盗，执法停车场处理不及时，情况恶劣造成不良影响的，根据情况每次扣除10分-50分。</w:t>
            </w:r>
          </w:p>
          <w:p>
            <w:pPr>
              <w:pStyle w:val="null3"/>
              <w:ind w:firstLine="420"/>
              <w:jc w:val="left"/>
            </w:pPr>
            <w:r>
              <w:rPr>
                <w:rFonts w:ascii="仿宋_GB2312" w:hAnsi="仿宋_GB2312" w:cs="仿宋_GB2312" w:eastAsia="仿宋_GB2312"/>
                <w:sz w:val="21"/>
              </w:rPr>
              <w:t>9</w:t>
            </w:r>
            <w:r>
              <w:rPr>
                <w:rFonts w:ascii="仿宋_GB2312" w:hAnsi="仿宋_GB2312" w:cs="仿宋_GB2312" w:eastAsia="仿宋_GB2312"/>
                <w:sz w:val="21"/>
              </w:rPr>
              <w:t>、执法停车场地面有明显坑洼、积水、荒草、高低不平、脏、乱、差的，每项问题扣</w:t>
            </w:r>
            <w:r>
              <w:rPr>
                <w:rFonts w:ascii="仿宋_GB2312" w:hAnsi="仿宋_GB2312" w:cs="仿宋_GB2312" w:eastAsia="仿宋_GB2312"/>
                <w:sz w:val="21"/>
              </w:rPr>
              <w:t>1分，并现场整改。</w:t>
            </w:r>
          </w:p>
          <w:p>
            <w:pPr>
              <w:pStyle w:val="null3"/>
              <w:ind w:firstLine="420"/>
              <w:jc w:val="left"/>
            </w:pPr>
            <w:r>
              <w:rPr>
                <w:rFonts w:ascii="仿宋_GB2312" w:hAnsi="仿宋_GB2312" w:cs="仿宋_GB2312" w:eastAsia="仿宋_GB2312"/>
                <w:sz w:val="21"/>
              </w:rPr>
              <w:t>10</w:t>
            </w:r>
            <w:r>
              <w:rPr>
                <w:rFonts w:ascii="仿宋_GB2312" w:hAnsi="仿宋_GB2312" w:cs="仿宋_GB2312" w:eastAsia="仿宋_GB2312"/>
                <w:sz w:val="21"/>
              </w:rPr>
              <w:t>、执法停车场或工作人员，无故拒绝存放车辆，每辆扣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1"/>
              </w:rPr>
              <w:t>、未及时按照</w:t>
            </w:r>
            <w:r>
              <w:rPr>
                <w:rFonts w:ascii="仿宋_GB2312" w:hAnsi="仿宋_GB2312" w:cs="仿宋_GB2312" w:eastAsia="仿宋_GB2312"/>
                <w:sz w:val="21"/>
              </w:rPr>
              <w:t>大</w:t>
            </w:r>
            <w:r>
              <w:rPr>
                <w:rFonts w:ascii="仿宋_GB2312" w:hAnsi="仿宋_GB2312" w:cs="仿宋_GB2312" w:eastAsia="仿宋_GB2312"/>
                <w:sz w:val="21"/>
              </w:rPr>
              <w:t>队规定转运车辆的，每次扣</w:t>
            </w:r>
            <w:r>
              <w:rPr>
                <w:rFonts w:ascii="仿宋_GB2312" w:hAnsi="仿宋_GB2312" w:cs="仿宋_GB2312" w:eastAsia="仿宋_GB2312"/>
                <w:sz w:val="21"/>
              </w:rPr>
              <w:t>20分。</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rPr>
              <w:t>、未张贴条码的，每辆次扣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、不按要求拍照的，每辆扣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、执法停车场未及时发还车辆，每次扣</w:t>
            </w:r>
            <w:r>
              <w:rPr>
                <w:rFonts w:ascii="仿宋_GB2312" w:hAnsi="仿宋_GB2312" w:cs="仿宋_GB2312" w:eastAsia="仿宋_GB2312"/>
                <w:sz w:val="21"/>
              </w:rPr>
              <w:t>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、执法停车场应当在显著位置公示工作人员，工作人员应当持证上岗，现场工作人员非公示人员、工作人员与公示人员不符的，未持证上岗，服务态度差的每次扣</w:t>
            </w:r>
            <w:r>
              <w:rPr>
                <w:rFonts w:ascii="仿宋_GB2312" w:hAnsi="仿宋_GB2312" w:cs="仿宋_GB2312" w:eastAsia="仿宋_GB2312"/>
                <w:sz w:val="21"/>
              </w:rPr>
              <w:t>1分。工作人员不在岗位的，每次扣2分。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、群众投诉，造成负面舆论，经查证属实的，每次扣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、私自发还、使用扣留车辆、对存放车辆收取费用，扣除当月全部费用，造成严重后果影</w:t>
            </w:r>
            <w:r>
              <w:rPr>
                <w:rFonts w:ascii="仿宋_GB2312" w:hAnsi="仿宋_GB2312" w:cs="仿宋_GB2312" w:eastAsia="仿宋_GB2312"/>
                <w:sz w:val="21"/>
              </w:rPr>
              <w:t>响</w:t>
            </w:r>
            <w:r>
              <w:rPr>
                <w:rFonts w:ascii="仿宋_GB2312" w:hAnsi="仿宋_GB2312" w:cs="仿宋_GB2312" w:eastAsia="仿宋_GB2312"/>
                <w:sz w:val="21"/>
              </w:rPr>
              <w:t>恶劣</w:t>
            </w:r>
            <w:r>
              <w:rPr>
                <w:rFonts w:ascii="仿宋_GB2312" w:hAnsi="仿宋_GB2312" w:cs="仿宋_GB2312" w:eastAsia="仿宋_GB2312"/>
                <w:sz w:val="21"/>
              </w:rPr>
              <w:t>的</w:t>
            </w:r>
            <w:r>
              <w:rPr>
                <w:rFonts w:ascii="仿宋_GB2312" w:hAnsi="仿宋_GB2312" w:cs="仿宋_GB2312" w:eastAsia="仿宋_GB2312"/>
                <w:sz w:val="21"/>
              </w:rPr>
              <w:t>，终止合同。</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、事故车辆、执法扣留车辆、违法停放被拖移车辆未划分区域，混放的每辆扣</w:t>
            </w:r>
            <w:r>
              <w:rPr>
                <w:rFonts w:ascii="仿宋_GB2312" w:hAnsi="仿宋_GB2312" w:cs="仿宋_GB2312" w:eastAsia="仿宋_GB2312"/>
                <w:sz w:val="21"/>
              </w:rPr>
              <w:t>1分，并立现场整改。</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、存放非交警执法扣留车辆的，扣</w:t>
            </w:r>
            <w:r>
              <w:rPr>
                <w:rFonts w:ascii="仿宋_GB2312" w:hAnsi="仿宋_GB2312" w:cs="仿宋_GB2312" w:eastAsia="仿宋_GB2312"/>
                <w:sz w:val="21"/>
              </w:rPr>
              <w:t>20分，并每辆次扣1分，立即现场整改。</w:t>
            </w:r>
          </w:p>
          <w:p>
            <w:pPr>
              <w:pStyle w:val="null3"/>
              <w:ind w:firstLine="420"/>
              <w:jc w:val="left"/>
            </w:pPr>
            <w:r>
              <w:rPr>
                <w:rFonts w:ascii="仿宋_GB2312" w:hAnsi="仿宋_GB2312" w:cs="仿宋_GB2312" w:eastAsia="仿宋_GB2312"/>
                <w:sz w:val="21"/>
              </w:rPr>
              <w:t>20</w:t>
            </w:r>
            <w:r>
              <w:rPr>
                <w:rFonts w:ascii="仿宋_GB2312" w:hAnsi="仿宋_GB2312" w:cs="仿宋_GB2312" w:eastAsia="仿宋_GB2312"/>
                <w:sz w:val="21"/>
              </w:rPr>
              <w:t>、执法停车场在成交位置以外的地方设置执法停车场或者授权、默许他人利用自己执法停车场名称在成交位置以外的地方设置执法停车场的，扣</w:t>
            </w:r>
            <w:r>
              <w:rPr>
                <w:rFonts w:ascii="仿宋_GB2312" w:hAnsi="仿宋_GB2312" w:cs="仿宋_GB2312" w:eastAsia="仿宋_GB2312"/>
                <w:sz w:val="21"/>
              </w:rPr>
              <w:t>50分并立即整改。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、执法停车场在经营过程中，将场地挪作他用、缩小场地面积，造成实际使用面积低于投标区面积扣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22</w:t>
            </w:r>
            <w:r>
              <w:rPr>
                <w:rFonts w:ascii="仿宋_GB2312" w:hAnsi="仿宋_GB2312" w:cs="仿宋_GB2312" w:eastAsia="仿宋_GB2312"/>
                <w:sz w:val="21"/>
              </w:rPr>
              <w:t>、执法停车场范围经营、代办任何其他业务，扣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终止合同的停车场，从解除之日起，由原停车场将停放的车辆和相关台账手续转至指定停车场，转运车辆期间，保证车辆安全，发生意外，照价赔偿，费用由原停车场承担；未按时完成转运工作的企业，企业及法人此后不得参与本项目。</w:t>
            </w:r>
          </w:p>
          <w:p>
            <w:pPr>
              <w:pStyle w:val="null3"/>
              <w:ind w:firstLine="420"/>
              <w:jc w:val="left"/>
            </w:pPr>
            <w:r>
              <w:rPr>
                <w:rFonts w:ascii="仿宋_GB2312" w:hAnsi="仿宋_GB2312" w:cs="仿宋_GB2312" w:eastAsia="仿宋_GB2312"/>
                <w:sz w:val="21"/>
              </w:rPr>
              <w:t>执法停车场对于考核、检查中指出的问题应认真对待、积极整改，对于消极应付、不认真整改的，可要求其停业整顿，整顿后仍不能对提出的问题进行整改的，甲方有权终止合同。</w:t>
            </w:r>
          </w:p>
          <w:p>
            <w:pPr>
              <w:pStyle w:val="null3"/>
            </w:pPr>
            <w:r>
              <w:rPr>
                <w:rFonts w:ascii="仿宋_GB2312" w:hAnsi="仿宋_GB2312" w:cs="仿宋_GB2312" w:eastAsia="仿宋_GB2312"/>
                <w:sz w:val="21"/>
                <w:b/>
              </w:rPr>
              <w:t>注：服务内容及要求为实质性内容，不得负偏离，</w:t>
            </w:r>
            <w:r>
              <w:rPr>
                <w:rFonts w:ascii="仿宋_GB2312" w:hAnsi="仿宋_GB2312" w:cs="仿宋_GB2312" w:eastAsia="仿宋_GB2312"/>
                <w:sz w:val="21"/>
                <w:b/>
              </w:rPr>
              <w:t>必须完全响应，否则按</w:t>
            </w:r>
            <w:r>
              <w:rPr>
                <w:rFonts w:ascii="仿宋_GB2312" w:hAnsi="仿宋_GB2312" w:cs="仿宋_GB2312" w:eastAsia="仿宋_GB2312"/>
                <w:sz w:val="21"/>
                <w:b/>
              </w:rPr>
              <w:t>无效响应</w:t>
            </w:r>
            <w:r>
              <w:rPr>
                <w:rFonts w:ascii="仿宋_GB2312" w:hAnsi="仿宋_GB2312" w:cs="仿宋_GB2312" w:eastAsia="仿宋_GB2312"/>
                <w:sz w:val="21"/>
                <w:b/>
              </w:rPr>
              <w:t>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一、服务周期</w:t>
            </w:r>
            <w:r>
              <w:rPr>
                <w:rFonts w:ascii="仿宋_GB2312" w:hAnsi="仿宋_GB2312" w:cs="仿宋_GB2312" w:eastAsia="仿宋_GB2312"/>
                <w:sz w:val="21"/>
              </w:rPr>
              <w:t>：</w:t>
            </w:r>
            <w:r>
              <w:rPr>
                <w:rFonts w:ascii="仿宋_GB2312" w:hAnsi="仿宋_GB2312" w:cs="仿宋_GB2312" w:eastAsia="仿宋_GB2312"/>
                <w:sz w:val="21"/>
              </w:rPr>
              <w:t>自合同签订之日起</w:t>
            </w:r>
            <w:r>
              <w:rPr>
                <w:rFonts w:ascii="仿宋_GB2312" w:hAnsi="仿宋_GB2312" w:cs="仿宋_GB2312" w:eastAsia="仿宋_GB2312"/>
                <w:sz w:val="21"/>
              </w:rPr>
              <w:t>12个月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二、付款方式：</w:t>
            </w:r>
          </w:p>
          <w:p>
            <w:pPr>
              <w:pStyle w:val="null3"/>
              <w:ind w:firstLine="420"/>
              <w:jc w:val="both"/>
            </w:pPr>
            <w:r>
              <w:rPr>
                <w:rFonts w:ascii="仿宋_GB2312" w:hAnsi="仿宋_GB2312" w:cs="仿宋_GB2312" w:eastAsia="仿宋_GB2312"/>
                <w:sz w:val="21"/>
              </w:rPr>
              <w:t>分批支付费用，每月验收一次，每月结束后开始验收结束月份服务情况，通过验收后填写验收单核算</w:t>
            </w:r>
            <w:r>
              <w:rPr>
                <w:rFonts w:ascii="仿宋_GB2312" w:hAnsi="仿宋_GB2312" w:cs="仿宋_GB2312" w:eastAsia="仿宋_GB2312"/>
                <w:sz w:val="21"/>
              </w:rPr>
              <w:t>当月应支付金额，</w:t>
            </w:r>
            <w:r>
              <w:rPr>
                <w:rFonts w:ascii="仿宋_GB2312" w:hAnsi="仿宋_GB2312" w:cs="仿宋_GB2312" w:eastAsia="仿宋_GB2312"/>
                <w:sz w:val="21"/>
              </w:rPr>
              <w:t>达到付款条件后</w:t>
            </w:r>
            <w:r>
              <w:rPr>
                <w:rFonts w:ascii="仿宋_GB2312" w:hAnsi="仿宋_GB2312" w:cs="仿宋_GB2312" w:eastAsia="仿宋_GB2312"/>
                <w:sz w:val="21"/>
              </w:rPr>
              <w:t>后支付一次费用（验收单上通过验收的费用），遇到特殊情况（</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12月-202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3月，财政局年底结算，等待政府预算下达）和持续重大活动时可合并验收支付次数（例如：两个月应该进行两次验收支付，可根据实际情况，两个月结束后一次性验收支付费用）。</w:t>
            </w:r>
          </w:p>
          <w:p>
            <w:pPr>
              <w:pStyle w:val="null3"/>
              <w:jc w:val="both"/>
            </w:pPr>
            <w:r>
              <w:rPr>
                <w:rFonts w:ascii="仿宋_GB2312" w:hAnsi="仿宋_GB2312" w:cs="仿宋_GB2312" w:eastAsia="仿宋_GB2312"/>
                <w:sz w:val="21"/>
                <w:b/>
              </w:rPr>
              <w:t>三、违约责任：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2.未按合同要求提供服务或服务质量不能满足服务要求和标准，采购人有权终止合同，并对供方违约行为进行追究，同时按《</w:t>
            </w:r>
            <w:r>
              <w:rPr>
                <w:rFonts w:ascii="仿宋_GB2312" w:hAnsi="仿宋_GB2312" w:cs="仿宋_GB2312" w:eastAsia="仿宋_GB2312"/>
                <w:sz w:val="21"/>
              </w:rPr>
              <w:t>中华人民共和国政府采购法</w:t>
            </w:r>
            <w:r>
              <w:rPr>
                <w:rFonts w:ascii="仿宋_GB2312" w:hAnsi="仿宋_GB2312" w:cs="仿宋_GB2312" w:eastAsia="仿宋_GB2312"/>
                <w:sz w:val="21"/>
              </w:rPr>
              <w:t>》的有关规定进行处罚。</w:t>
            </w:r>
          </w:p>
          <w:p>
            <w:pPr>
              <w:pStyle w:val="null3"/>
              <w:ind w:firstLine="420"/>
              <w:jc w:val="both"/>
            </w:pPr>
            <w:r>
              <w:rPr>
                <w:rFonts w:ascii="仿宋_GB2312" w:hAnsi="仿宋_GB2312" w:cs="仿宋_GB2312" w:eastAsia="仿宋_GB2312"/>
                <w:sz w:val="21"/>
              </w:rPr>
              <w:t>3.甲方有权对</w:t>
            </w:r>
            <w:r>
              <w:rPr>
                <w:rFonts w:ascii="仿宋_GB2312" w:hAnsi="仿宋_GB2312" w:cs="仿宋_GB2312" w:eastAsia="仿宋_GB2312"/>
                <w:sz w:val="21"/>
              </w:rPr>
              <w:t>成交</w:t>
            </w:r>
            <w:r>
              <w:rPr>
                <w:rFonts w:ascii="仿宋_GB2312" w:hAnsi="仿宋_GB2312" w:cs="仿宋_GB2312" w:eastAsia="仿宋_GB2312"/>
                <w:sz w:val="21"/>
              </w:rPr>
              <w:t>单位就投标事项进行核查。若经核查情况不实，将向有关部门申报取消乙方</w:t>
            </w:r>
            <w:r>
              <w:rPr>
                <w:rFonts w:ascii="仿宋_GB2312" w:hAnsi="仿宋_GB2312" w:cs="仿宋_GB2312" w:eastAsia="仿宋_GB2312"/>
                <w:sz w:val="21"/>
              </w:rPr>
              <w:t>成交</w:t>
            </w:r>
            <w:r>
              <w:rPr>
                <w:rFonts w:ascii="仿宋_GB2312" w:hAnsi="仿宋_GB2312" w:cs="仿宋_GB2312" w:eastAsia="仿宋_GB2312"/>
                <w:sz w:val="21"/>
              </w:rPr>
              <w:t>资格。</w:t>
            </w:r>
          </w:p>
          <w:p>
            <w:pPr>
              <w:pStyle w:val="null3"/>
              <w:ind w:firstLine="420"/>
              <w:jc w:val="both"/>
            </w:pPr>
            <w:r>
              <w:rPr>
                <w:rFonts w:ascii="仿宋_GB2312" w:hAnsi="仿宋_GB2312" w:cs="仿宋_GB2312" w:eastAsia="仿宋_GB2312"/>
                <w:sz w:val="21"/>
              </w:rPr>
              <w:t>4.合同签订后，乙方不得转包、分包，亦不得将合同全部及任何权利、义务向第三方转让。</w:t>
            </w:r>
          </w:p>
          <w:p>
            <w:pPr>
              <w:pStyle w:val="null3"/>
              <w:ind w:firstLine="420"/>
              <w:jc w:val="both"/>
            </w:pPr>
            <w:r>
              <w:rPr>
                <w:rFonts w:ascii="仿宋_GB2312" w:hAnsi="仿宋_GB2312" w:cs="仿宋_GB2312" w:eastAsia="仿宋_GB2312"/>
                <w:sz w:val="21"/>
              </w:rPr>
              <w:t>5.乙方在合同有效期内造成甲方损失的，应承担全部赔偿责任（包括实际损失、可期待利益及律师费）。</w:t>
            </w:r>
          </w:p>
          <w:p>
            <w:pPr>
              <w:pStyle w:val="null3"/>
              <w:ind w:firstLine="420"/>
              <w:jc w:val="both"/>
            </w:pPr>
            <w:r>
              <w:rPr>
                <w:rFonts w:ascii="仿宋_GB2312" w:hAnsi="仿宋_GB2312" w:cs="仿宋_GB2312" w:eastAsia="仿宋_GB2312"/>
                <w:sz w:val="21"/>
              </w:rPr>
              <w:t>6.合同有效期内</w:t>
            </w:r>
            <w:r>
              <w:rPr>
                <w:rFonts w:ascii="仿宋_GB2312" w:hAnsi="仿宋_GB2312" w:cs="仿宋_GB2312" w:eastAsia="仿宋_GB2312"/>
                <w:sz w:val="21"/>
              </w:rPr>
              <w:t>甲方收到乙方有违规行为的线索，可要求乙方先停业整改，待甲方查明事实后按违约条款处理。</w:t>
            </w:r>
          </w:p>
          <w:p>
            <w:pPr>
              <w:pStyle w:val="null3"/>
              <w:ind w:firstLine="420"/>
              <w:jc w:val="both"/>
            </w:pPr>
            <w:r>
              <w:rPr>
                <w:rFonts w:ascii="仿宋_GB2312" w:hAnsi="仿宋_GB2312" w:cs="仿宋_GB2312" w:eastAsia="仿宋_GB2312"/>
                <w:sz w:val="21"/>
              </w:rPr>
              <w:t>7.因不可抗力造成乙方不具备合同履约条件的，由甲方执法部门申请，经相应程序后更换乙方单位。</w:t>
            </w:r>
          </w:p>
          <w:p>
            <w:pPr>
              <w:pStyle w:val="null3"/>
            </w:pPr>
            <w:r>
              <w:rPr>
                <w:rFonts w:ascii="仿宋_GB2312" w:hAnsi="仿宋_GB2312" w:cs="仿宋_GB2312" w:eastAsia="仿宋_GB2312"/>
                <w:sz w:val="21"/>
                <w:b/>
              </w:rPr>
              <w:t>注：商务要求为实质性要求，不得负偏离，必须完全响应，否则按废标处理。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标的名称：执法停车场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西安市公安局交通管理支队长安大队执法停车场服务项目</w:t>
            </w:r>
            <w:r>
              <w:rPr>
                <w:rFonts w:ascii="仿宋_GB2312" w:hAnsi="仿宋_GB2312" w:cs="仿宋_GB2312" w:eastAsia="仿宋_GB2312"/>
                <w:sz w:val="21"/>
              </w:rPr>
              <w:t>：为规范执法扣留车辆的停放，采用</w:t>
            </w:r>
            <w:r>
              <w:rPr>
                <w:rFonts w:ascii="仿宋_GB2312" w:hAnsi="仿宋_GB2312" w:cs="仿宋_GB2312" w:eastAsia="仿宋_GB2312"/>
                <w:sz w:val="21"/>
              </w:rPr>
              <w:t>竞争性磋商</w:t>
            </w:r>
            <w:r>
              <w:rPr>
                <w:rFonts w:ascii="仿宋_GB2312" w:hAnsi="仿宋_GB2312" w:cs="仿宋_GB2312" w:eastAsia="仿宋_GB2312"/>
                <w:sz w:val="21"/>
              </w:rPr>
              <w:t>方式，租赁社会停车场的场地用于停放</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执法扣留车辆。</w:t>
            </w:r>
          </w:p>
          <w:p>
            <w:pPr>
              <w:pStyle w:val="null3"/>
              <w:ind w:firstLine="420"/>
              <w:jc w:val="both"/>
            </w:pPr>
            <w:r>
              <w:rPr>
                <w:rFonts w:ascii="仿宋_GB2312" w:hAnsi="仿宋_GB2312" w:cs="仿宋_GB2312" w:eastAsia="仿宋_GB2312"/>
                <w:sz w:val="21"/>
              </w:rPr>
              <w:t>二、服务内容</w:t>
            </w:r>
          </w:p>
          <w:p>
            <w:pPr>
              <w:pStyle w:val="null3"/>
              <w:ind w:firstLine="420"/>
              <w:jc w:val="both"/>
            </w:pPr>
            <w:r>
              <w:rPr>
                <w:rFonts w:ascii="仿宋_GB2312" w:hAnsi="仿宋_GB2312" w:cs="仿宋_GB2312" w:eastAsia="仿宋_GB2312"/>
                <w:sz w:val="21"/>
              </w:rPr>
              <w:t>提供服务的单位需要按照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相关管理要求，做好存放车辆的入场登记、日常保管、出场登记，同时配合大队做好长期滞留车辆统计、上报以及整场车辆转运工作。本次招标</w:t>
            </w:r>
            <w:r>
              <w:rPr>
                <w:rFonts w:ascii="仿宋_GB2312" w:hAnsi="仿宋_GB2312" w:cs="仿宋_GB2312" w:eastAsia="仿宋_GB2312"/>
                <w:sz w:val="21"/>
              </w:rPr>
              <w:t>6家</w:t>
            </w:r>
            <w:r>
              <w:rPr>
                <w:rFonts w:ascii="仿宋_GB2312" w:hAnsi="仿宋_GB2312" w:cs="仿宋_GB2312" w:eastAsia="仿宋_GB2312"/>
                <w:sz w:val="21"/>
              </w:rPr>
              <w:t>社会停车场的场地停</w:t>
            </w:r>
            <w:r>
              <w:rPr>
                <w:rFonts w:ascii="仿宋_GB2312" w:hAnsi="仿宋_GB2312" w:cs="仿宋_GB2312" w:eastAsia="仿宋_GB2312"/>
                <w:sz w:val="21"/>
              </w:rPr>
              <w:t>放服务，</w:t>
            </w:r>
            <w:r>
              <w:rPr>
                <w:rFonts w:ascii="仿宋_GB2312" w:hAnsi="仿宋_GB2312" w:cs="仿宋_GB2312" w:eastAsia="仿宋_GB2312"/>
                <w:sz w:val="21"/>
              </w:rPr>
              <w:t>自合同签订之日起</w:t>
            </w:r>
            <w:r>
              <w:rPr>
                <w:rFonts w:ascii="仿宋_GB2312" w:hAnsi="仿宋_GB2312" w:cs="仿宋_GB2312" w:eastAsia="仿宋_GB2312"/>
                <w:sz w:val="21"/>
              </w:rPr>
              <w:t>12个月，做好交警执法扣留车辆的停放保管工作。</w:t>
            </w:r>
          </w:p>
          <w:p>
            <w:pPr>
              <w:pStyle w:val="null3"/>
              <w:ind w:firstLine="420"/>
              <w:jc w:val="both"/>
            </w:pPr>
            <w:r>
              <w:rPr>
                <w:rFonts w:ascii="仿宋_GB2312" w:hAnsi="仿宋_GB2312" w:cs="仿宋_GB2312" w:eastAsia="仿宋_GB2312"/>
                <w:sz w:val="21"/>
              </w:rPr>
              <w:t>1.停车场用于停放交警</w:t>
            </w:r>
            <w:r>
              <w:rPr>
                <w:rFonts w:ascii="仿宋_GB2312" w:hAnsi="仿宋_GB2312" w:cs="仿宋_GB2312" w:eastAsia="仿宋_GB2312"/>
                <w:sz w:val="21"/>
              </w:rPr>
              <w:t>依法</w:t>
            </w:r>
            <w:r>
              <w:rPr>
                <w:rFonts w:ascii="仿宋_GB2312" w:hAnsi="仿宋_GB2312" w:cs="仿宋_GB2312" w:eastAsia="仿宋_GB2312"/>
                <w:sz w:val="21"/>
              </w:rPr>
              <w:t>扣留的机动车、非机动车。</w:t>
            </w:r>
          </w:p>
          <w:p>
            <w:pPr>
              <w:pStyle w:val="null3"/>
              <w:ind w:firstLine="420"/>
              <w:jc w:val="both"/>
            </w:pPr>
            <w:r>
              <w:rPr>
                <w:rFonts w:ascii="仿宋_GB2312" w:hAnsi="仿宋_GB2312" w:cs="仿宋_GB2312" w:eastAsia="仿宋_GB2312"/>
                <w:sz w:val="21"/>
              </w:rPr>
              <w:t>2.按照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相关管理要求，做好存放车辆入场登记、日常保管、出场登记，同时配合大队做好长期滞留车辆统计、上报工作。</w:t>
            </w:r>
          </w:p>
          <w:p>
            <w:pPr>
              <w:pStyle w:val="null3"/>
              <w:ind w:firstLine="420"/>
              <w:jc w:val="both"/>
            </w:pPr>
            <w:r>
              <w:rPr>
                <w:rFonts w:ascii="仿宋_GB2312" w:hAnsi="仿宋_GB2312" w:cs="仿宋_GB2312" w:eastAsia="仿宋_GB2312"/>
                <w:sz w:val="21"/>
              </w:rPr>
              <w:t>3.负责整场车辆转运工作。</w:t>
            </w:r>
          </w:p>
          <w:p>
            <w:pPr>
              <w:pStyle w:val="null3"/>
              <w:ind w:firstLine="420"/>
              <w:jc w:val="both"/>
            </w:pPr>
            <w:r>
              <w:rPr>
                <w:rFonts w:ascii="仿宋_GB2312" w:hAnsi="仿宋_GB2312" w:cs="仿宋_GB2312" w:eastAsia="仿宋_GB2312"/>
                <w:sz w:val="21"/>
              </w:rPr>
              <w:t>三、服务要求</w:t>
            </w:r>
          </w:p>
          <w:p>
            <w:pPr>
              <w:pStyle w:val="null3"/>
              <w:ind w:firstLine="420"/>
              <w:jc w:val="left"/>
            </w:pPr>
            <w:r>
              <w:rPr>
                <w:rFonts w:ascii="仿宋_GB2312" w:hAnsi="仿宋_GB2312" w:cs="仿宋_GB2312" w:eastAsia="仿宋_GB2312"/>
                <w:sz w:val="21"/>
              </w:rPr>
              <w:t>（一）人员配备</w:t>
            </w:r>
          </w:p>
          <w:p>
            <w:pPr>
              <w:pStyle w:val="null3"/>
              <w:ind w:firstLine="420"/>
              <w:jc w:val="left"/>
            </w:pPr>
            <w:r>
              <w:rPr>
                <w:rFonts w:ascii="仿宋_GB2312" w:hAnsi="仿宋_GB2312" w:cs="仿宋_GB2312" w:eastAsia="仿宋_GB2312"/>
                <w:sz w:val="21"/>
              </w:rPr>
              <w:t>停车场工作人员不得少于</w:t>
            </w:r>
            <w:r>
              <w:rPr>
                <w:rFonts w:ascii="仿宋_GB2312" w:hAnsi="仿宋_GB2312" w:cs="仿宋_GB2312" w:eastAsia="仿宋_GB2312"/>
                <w:sz w:val="21"/>
              </w:rPr>
              <w:t>5人，其中：白天在岗人员不低于3人（1人可操作执法停车场管理系统），夜间在岗人员不低于2人（1人可操作执法停车场管理系统）；提供工作人员姓名、年龄、职责基本信息，组织机构、人员配备岗位分布上墙公示，统一着装。</w:t>
            </w:r>
          </w:p>
          <w:p>
            <w:pPr>
              <w:pStyle w:val="null3"/>
              <w:ind w:firstLine="420"/>
              <w:jc w:val="left"/>
            </w:pPr>
            <w:r>
              <w:rPr>
                <w:rFonts w:ascii="仿宋_GB2312" w:hAnsi="仿宋_GB2312" w:cs="仿宋_GB2312" w:eastAsia="仿宋_GB2312"/>
                <w:sz w:val="21"/>
              </w:rPr>
              <w:t>（二）场地及设备条件</w:t>
            </w:r>
          </w:p>
          <w:p>
            <w:pPr>
              <w:pStyle w:val="null3"/>
              <w:ind w:firstLine="420"/>
              <w:jc w:val="left"/>
            </w:pPr>
            <w:r>
              <w:rPr>
                <w:rFonts w:ascii="仿宋_GB2312" w:hAnsi="仿宋_GB2312" w:cs="仿宋_GB2312" w:eastAsia="仿宋_GB2312"/>
                <w:sz w:val="21"/>
              </w:rPr>
              <w:t>1.位置及面积条件</w:t>
            </w:r>
          </w:p>
          <w:p>
            <w:pPr>
              <w:pStyle w:val="null3"/>
              <w:ind w:firstLine="420"/>
              <w:jc w:val="left"/>
            </w:pPr>
            <w:r>
              <w:rPr>
                <w:rFonts w:ascii="仿宋_GB2312" w:hAnsi="仿宋_GB2312" w:cs="仿宋_GB2312" w:eastAsia="仿宋_GB2312"/>
                <w:sz w:val="21"/>
              </w:rPr>
              <w:t>供应商提供停车场位置、场地面积、场地平面图（位置图、平面图及简介），停车场面积须</w:t>
            </w:r>
            <w:r>
              <w:rPr>
                <w:rFonts w:ascii="仿宋_GB2312" w:hAnsi="仿宋_GB2312" w:cs="仿宋_GB2312" w:eastAsia="仿宋_GB2312"/>
                <w:sz w:val="21"/>
              </w:rPr>
              <w:t>≥4000㎡ 。停车场场地须位于西安市公安局交通管理支队长安大队管辖范围，其中（2026年度辖区共设置6处执法停车场，一是在城区设置3处执法停车场，用于保障执勤一、二、三中队日常执法工作；二是在引镇辖区设置1处执法停车场，用于保障执勤四中队日常执法工作；三是在环山路沿线设置1处执法停车场，用于保障执勤五、六、八中队日常执法工作；四是在大兆辖区设置1处执法停车场，用于保障执勤七中队日常执法工作。此处明确预计各停车场所负责的区域）；停车场场地必须封闭隔离，相对独立，不得与其他停车场共用出入口和通道。 （停车场要能进入大型车辆，包括但不限于半挂车（≤18.1米））</w:t>
            </w:r>
          </w:p>
          <w:p>
            <w:pPr>
              <w:pStyle w:val="null3"/>
              <w:ind w:firstLine="420"/>
              <w:jc w:val="left"/>
            </w:pPr>
            <w:r>
              <w:rPr>
                <w:rFonts w:ascii="仿宋_GB2312" w:hAnsi="仿宋_GB2312" w:cs="仿宋_GB2312" w:eastAsia="仿宋_GB2312"/>
                <w:sz w:val="21"/>
              </w:rPr>
              <w:t>2.地面条件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1）整片区域完整，不能分割、拼凑。</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2）硬化：经过水泥、沥青、沙石等硬化，不能裸露黄土，无扬尘。</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3）平整度：没有明显坑洼、积水、荒草、垃圾，不得高低不平。</w:t>
            </w:r>
          </w:p>
          <w:p>
            <w:pPr>
              <w:pStyle w:val="null3"/>
              <w:ind w:firstLine="420"/>
              <w:jc w:val="left"/>
            </w:pPr>
            <w:r>
              <w:rPr>
                <w:rFonts w:ascii="仿宋_GB2312" w:hAnsi="仿宋_GB2312" w:cs="仿宋_GB2312" w:eastAsia="仿宋_GB2312"/>
                <w:sz w:val="21"/>
              </w:rPr>
              <w:t>3.配套设施</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1）配备管理电脑，发电机。</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2）安装互联网络，常备无线热点设备。（用于扣车数据传输）。</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3）监控、照明、消防设施齐全，尤其排水设施要齐全、有效。</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4）场地内区域划分标识完善清晰。</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5）用于事故检验鉴定的地沟（或举升设备）。</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6）执法停车场出、入口安装视频识别道闸、具备车牌识别、录像功能，道闸数据能够按照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210"/>
              <w:jc w:val="left"/>
            </w:pPr>
            <w:r>
              <w:rPr>
                <w:rFonts w:ascii="仿宋_GB2312" w:hAnsi="仿宋_GB2312" w:cs="仿宋_GB2312" w:eastAsia="仿宋_GB2312"/>
                <w:sz w:val="21"/>
              </w:rPr>
              <w:t>（三）服务标准及管理要求</w:t>
            </w:r>
          </w:p>
          <w:p>
            <w:pPr>
              <w:pStyle w:val="null3"/>
              <w:ind w:firstLine="420"/>
              <w:jc w:val="left"/>
            </w:pPr>
            <w:r>
              <w:rPr>
                <w:rFonts w:ascii="仿宋_GB2312" w:hAnsi="仿宋_GB2312" w:cs="仿宋_GB2312" w:eastAsia="仿宋_GB2312"/>
                <w:sz w:val="21"/>
              </w:rPr>
              <w:t>1、停车场必须有电子监控设施和网络服务，必要时使用发电机，无线热点设备，必须保证24小时运行正常。监控要全面覆盖整个停车区和出入口，拍摄图像能清晰反映车号、车辆类型、进出停车场时间等，电子监控影像资料必须保存6个月以上，监控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420"/>
              <w:jc w:val="left"/>
            </w:pPr>
            <w:r>
              <w:rPr>
                <w:rFonts w:ascii="仿宋_GB2312" w:hAnsi="仿宋_GB2312" w:cs="仿宋_GB2312" w:eastAsia="仿宋_GB2312"/>
                <w:sz w:val="21"/>
              </w:rPr>
              <w:t>2、停车场在日常管理中，执法扣留车辆、违法停放被拖移车辆、事故车辆、三轮车、非机动车、摩托车等车辆应该按照规定类别分区域摆放整齐，并制作区域标识牌，不得混放。</w:t>
            </w:r>
          </w:p>
          <w:p>
            <w:pPr>
              <w:pStyle w:val="null3"/>
              <w:ind w:firstLine="420"/>
              <w:jc w:val="left"/>
            </w:pPr>
            <w:r>
              <w:rPr>
                <w:rFonts w:ascii="仿宋_GB2312" w:hAnsi="仿宋_GB2312" w:cs="仿宋_GB2312" w:eastAsia="仿宋_GB2312"/>
                <w:sz w:val="21"/>
              </w:rPr>
              <w:t>3、停车场在日常档案管理中，应当建立纸质信息管理档案和计算机信息管理档案，两套档案信息相一致。安装运用条码设备、技术，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pPr>
              <w:pStyle w:val="null3"/>
              <w:ind w:firstLine="420"/>
              <w:jc w:val="left"/>
            </w:pPr>
            <w:r>
              <w:rPr>
                <w:rFonts w:ascii="仿宋_GB2312" w:hAnsi="仿宋_GB2312" w:cs="仿宋_GB2312" w:eastAsia="仿宋_GB2312"/>
                <w:sz w:val="21"/>
              </w:rPr>
              <w:t>4、停车场对存放车辆入场登记信息时，要检查是否有电瓶、三元催化器等及车辆相关贵重配件，缺失的要予以登记，并拍照留证。</w:t>
            </w:r>
          </w:p>
          <w:p>
            <w:pPr>
              <w:pStyle w:val="null3"/>
              <w:ind w:firstLine="420"/>
              <w:jc w:val="left"/>
            </w:pPr>
            <w:r>
              <w:rPr>
                <w:rFonts w:ascii="仿宋_GB2312" w:hAnsi="仿宋_GB2312" w:cs="仿宋_GB2312" w:eastAsia="仿宋_GB2312"/>
                <w:sz w:val="21"/>
              </w:rPr>
              <w:t>5、停车场管理要使用执法停车场管理系统，安装、运用条码设备、技术，条码信息内容必须与档案管理内容、实物一致。</w:t>
            </w:r>
          </w:p>
          <w:p>
            <w:pPr>
              <w:pStyle w:val="null3"/>
              <w:ind w:firstLine="420"/>
              <w:jc w:val="left"/>
            </w:pPr>
            <w:r>
              <w:rPr>
                <w:rFonts w:ascii="仿宋_GB2312" w:hAnsi="仿宋_GB2312" w:cs="仿宋_GB2312" w:eastAsia="仿宋_GB2312"/>
                <w:sz w:val="21"/>
              </w:rPr>
              <w:t>6、停车场对存放车辆进出时要拍照，进、出车辆拍照记录时，应从车辆的左前方和右后方分别拍照，图片要全面反映车辆外观，图片上不得有其它车辆出</w:t>
            </w:r>
            <w:r>
              <w:rPr>
                <w:rFonts w:ascii="仿宋_GB2312" w:hAnsi="仿宋_GB2312" w:cs="仿宋_GB2312" w:eastAsia="仿宋_GB2312"/>
                <w:sz w:val="21"/>
              </w:rPr>
              <w:t>现。对于无牌车辆还应该拍摄车辆车架号或者其他能够证明车辆相关信息的细目照片。</w:t>
            </w:r>
          </w:p>
          <w:p>
            <w:pPr>
              <w:pStyle w:val="null3"/>
              <w:ind w:firstLine="420"/>
              <w:jc w:val="left"/>
            </w:pPr>
            <w:r>
              <w:rPr>
                <w:rFonts w:ascii="仿宋_GB2312" w:hAnsi="仿宋_GB2312" w:cs="仿宋_GB2312" w:eastAsia="仿宋_GB2312"/>
                <w:sz w:val="21"/>
              </w:rPr>
              <w:t>7、停车场范围不得经营、代办任何其他业务。</w:t>
            </w:r>
          </w:p>
          <w:p>
            <w:pPr>
              <w:pStyle w:val="null3"/>
              <w:ind w:firstLine="420"/>
              <w:jc w:val="left"/>
            </w:pPr>
            <w:r>
              <w:rPr>
                <w:rFonts w:ascii="仿宋_GB2312" w:hAnsi="仿宋_GB2312" w:cs="仿宋_GB2312" w:eastAsia="仿宋_GB2312"/>
                <w:sz w:val="21"/>
              </w:rPr>
              <w:t>8、停车场管理制度齐全规范，运行有序，人员分工明确，不得违规收取任何费用，不得私自处理车辆及附属物品，不得违反规定放行车辆。</w:t>
            </w:r>
          </w:p>
          <w:p>
            <w:pPr>
              <w:pStyle w:val="null3"/>
              <w:ind w:firstLine="420"/>
              <w:jc w:val="left"/>
            </w:pPr>
            <w:r>
              <w:rPr>
                <w:rFonts w:ascii="仿宋_GB2312" w:hAnsi="仿宋_GB2312" w:cs="仿宋_GB2312" w:eastAsia="仿宋_GB2312"/>
                <w:sz w:val="21"/>
              </w:rPr>
              <w:t>9、停车场，存放车辆前，应对车辆的外观及车内遗留物品，影像留证，尤其是有碰撞、刮擦等痕迹要重点取证留存。因保存不当造成车辆上相关事故或违法证据灭失或当车主提出存放时造成车辆损坏及物品丢失时质疑时，如停车场无法提供充分证据，证明不是由执法停车场造成的，执法停车场承担全部责任，赔偿所有损失。</w:t>
            </w:r>
          </w:p>
          <w:p>
            <w:pPr>
              <w:pStyle w:val="null3"/>
              <w:ind w:firstLine="420"/>
              <w:jc w:val="left"/>
            </w:pPr>
            <w:r>
              <w:rPr>
                <w:rFonts w:ascii="仿宋_GB2312" w:hAnsi="仿宋_GB2312" w:cs="仿宋_GB2312" w:eastAsia="仿宋_GB2312"/>
                <w:sz w:val="21"/>
              </w:rPr>
              <w:t>10、停车场必须确保场内存放车辆安全，防止车辆被盗、失窃、刮蹭等意外事件发生，发生被盗、丢失、损坏的由停车场负责赔偿。</w:t>
            </w:r>
          </w:p>
          <w:p>
            <w:pPr>
              <w:pStyle w:val="null3"/>
              <w:ind w:firstLine="420"/>
              <w:jc w:val="left"/>
            </w:pPr>
            <w:r>
              <w:rPr>
                <w:rFonts w:ascii="仿宋_GB2312" w:hAnsi="仿宋_GB2312" w:cs="仿宋_GB2312" w:eastAsia="仿宋_GB2312"/>
                <w:sz w:val="21"/>
              </w:rPr>
              <w:t>11、因管理疏漏导致的火灾、水灾等意外事故，执法停车场要照价赔偿。</w:t>
            </w:r>
          </w:p>
          <w:p>
            <w:pPr>
              <w:pStyle w:val="null3"/>
              <w:ind w:firstLine="420"/>
              <w:jc w:val="left"/>
            </w:pPr>
            <w:r>
              <w:rPr>
                <w:rFonts w:ascii="仿宋_GB2312" w:hAnsi="仿宋_GB2312" w:cs="仿宋_GB2312" w:eastAsia="仿宋_GB2312"/>
                <w:sz w:val="21"/>
              </w:rPr>
              <w:t>12、成交执法停车场不得在成交位置以外的地方，设置执法停车场，也不得授权、默许他人利用成交车场名称在成交位置以外的地方，设置执法停车场。</w:t>
            </w:r>
          </w:p>
          <w:p>
            <w:pPr>
              <w:pStyle w:val="null3"/>
              <w:ind w:firstLine="420"/>
              <w:jc w:val="left"/>
            </w:pPr>
            <w:r>
              <w:rPr>
                <w:rFonts w:ascii="仿宋_GB2312" w:hAnsi="仿宋_GB2312" w:cs="仿宋_GB2312" w:eastAsia="仿宋_GB2312"/>
                <w:sz w:val="21"/>
              </w:rPr>
              <w:t>13、停车场实行全天（含节假日）24小时工作制，严格按照</w:t>
            </w:r>
            <w:r>
              <w:rPr>
                <w:rFonts w:ascii="仿宋_GB2312" w:hAnsi="仿宋_GB2312" w:cs="仿宋_GB2312" w:eastAsia="仿宋_GB2312"/>
                <w:sz w:val="21"/>
              </w:rPr>
              <w:t>大队</w:t>
            </w:r>
            <w:r>
              <w:rPr>
                <w:rFonts w:ascii="仿宋_GB2312" w:hAnsi="仿宋_GB2312" w:cs="仿宋_GB2312" w:eastAsia="仿宋_GB2312"/>
                <w:sz w:val="21"/>
              </w:rPr>
              <w:t>相关规定对进场车辆及时录入信息、张贴二维码，对出场车辆做好核对、登记。</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1"/>
              </w:rPr>
              <w:t>执法停车场未经交警部门允许，不得停放其他无关车辆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、停车场不得拒绝存放交警扣留车辆，并对扣留车辆、事故滞留车辆和代履行扣留车辆分类造册登记。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、停车场每月对滞留三个月以上的无人认领或者逾期未处理的车辆进行登记并上报大队。配合相关部门清理、上缴无人认领或者逾期未处理执法扣留车辆。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停车场提供服务期间必须遵守国家法律法规，遵守物价、工商、税务、交警等部门的规定，发生意外和事故造成的一切责任由停车场负责，造成的损失与第三方损失全部由停车场承担，同时停车场应积极主动协调处理，避免事件发酵扩大。</w:t>
            </w:r>
          </w:p>
          <w:p>
            <w:pPr>
              <w:pStyle w:val="null3"/>
              <w:ind w:firstLine="210"/>
              <w:jc w:val="left"/>
            </w:pPr>
            <w:r>
              <w:rPr>
                <w:rFonts w:ascii="仿宋_GB2312" w:hAnsi="仿宋_GB2312" w:cs="仿宋_GB2312" w:eastAsia="仿宋_GB2312"/>
                <w:sz w:val="21"/>
              </w:rPr>
              <w:t>四</w:t>
            </w:r>
            <w:r>
              <w:rPr>
                <w:rFonts w:ascii="仿宋_GB2312" w:hAnsi="仿宋_GB2312" w:cs="仿宋_GB2312" w:eastAsia="仿宋_GB2312"/>
                <w:sz w:val="21"/>
              </w:rPr>
              <w:t>、考核办法与处罚规定</w:t>
            </w:r>
          </w:p>
          <w:p>
            <w:pPr>
              <w:pStyle w:val="null3"/>
              <w:ind w:firstLine="420"/>
              <w:jc w:val="both"/>
            </w:pP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对各执法</w:t>
            </w:r>
            <w:r>
              <w:rPr>
                <w:rFonts w:ascii="仿宋_GB2312" w:hAnsi="仿宋_GB2312" w:cs="仿宋_GB2312" w:eastAsia="仿宋_GB2312"/>
                <w:sz w:val="21"/>
              </w:rPr>
              <w:t>停车场每月不少于</w:t>
            </w:r>
            <w:r>
              <w:rPr>
                <w:rFonts w:ascii="仿宋_GB2312" w:hAnsi="仿宋_GB2312" w:cs="仿宋_GB2312" w:eastAsia="仿宋_GB2312"/>
                <w:sz w:val="21"/>
              </w:rPr>
              <w:t>1次考核、检查，各中队对执法停车场每月不少于</w:t>
            </w:r>
            <w:r>
              <w:rPr>
                <w:rFonts w:ascii="仿宋_GB2312" w:hAnsi="仿宋_GB2312" w:cs="仿宋_GB2312" w:eastAsia="仿宋_GB2312"/>
                <w:sz w:val="21"/>
              </w:rPr>
              <w:t>1</w:t>
            </w:r>
            <w:r>
              <w:rPr>
                <w:rFonts w:ascii="仿宋_GB2312" w:hAnsi="仿宋_GB2312" w:cs="仿宋_GB2312" w:eastAsia="仿宋_GB2312"/>
                <w:sz w:val="21"/>
              </w:rPr>
              <w:t>次考核、检查。</w:t>
            </w:r>
            <w:r>
              <w:rPr>
                <w:rFonts w:ascii="仿宋_GB2312" w:hAnsi="仿宋_GB2312" w:cs="仿宋_GB2312" w:eastAsia="仿宋_GB2312"/>
                <w:sz w:val="21"/>
              </w:rPr>
              <w:t>每扣</w:t>
            </w:r>
            <w:r>
              <w:rPr>
                <w:rFonts w:ascii="仿宋_GB2312" w:hAnsi="仿宋_GB2312" w:cs="仿宋_GB2312" w:eastAsia="仿宋_GB2312"/>
                <w:sz w:val="21"/>
              </w:rPr>
              <w:t>1分罚款</w:t>
            </w:r>
            <w:r>
              <w:rPr>
                <w:rFonts w:ascii="仿宋_GB2312" w:hAnsi="仿宋_GB2312" w:cs="仿宋_GB2312" w:eastAsia="仿宋_GB2312"/>
                <w:sz w:val="21"/>
              </w:rPr>
              <w:t>当月合同结算金额</w:t>
            </w:r>
            <w:r>
              <w:rPr>
                <w:rFonts w:ascii="仿宋_GB2312" w:hAnsi="仿宋_GB2312" w:cs="仿宋_GB2312" w:eastAsia="仿宋_GB2312"/>
                <w:sz w:val="21"/>
              </w:rPr>
              <w:t>的</w:t>
            </w:r>
            <w:r>
              <w:rPr>
                <w:rFonts w:ascii="仿宋_GB2312" w:hAnsi="仿宋_GB2312" w:cs="仿宋_GB2312" w:eastAsia="仿宋_GB2312"/>
                <w:sz w:val="21"/>
              </w:rPr>
              <w:t>1%，从当月结算款项中扣除，当月费用扣完为止，并将考评结果向各执法停车场公示。</w:t>
            </w:r>
          </w:p>
          <w:p>
            <w:pPr>
              <w:pStyle w:val="null3"/>
              <w:ind w:firstLine="420"/>
              <w:jc w:val="left"/>
            </w:pPr>
            <w:r>
              <w:rPr>
                <w:rFonts w:ascii="仿宋_GB2312" w:hAnsi="仿宋_GB2312" w:cs="仿宋_GB2312" w:eastAsia="仿宋_GB2312"/>
                <w:sz w:val="21"/>
              </w:rPr>
              <w:t>1、登记、录入计算机管理系统的车辆相关信息，错</w:t>
            </w:r>
            <w:r>
              <w:rPr>
                <w:rFonts w:ascii="仿宋_GB2312" w:hAnsi="仿宋_GB2312" w:cs="仿宋_GB2312" w:eastAsia="仿宋_GB2312"/>
                <w:sz w:val="21"/>
              </w:rPr>
              <w:t>误、不全的，每辆扣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2、执法停车场发现问题或者要求上报内容未及时上报的，每次扣20分。上报信息弄虚作假的，扣20分。</w:t>
            </w:r>
          </w:p>
          <w:p>
            <w:pPr>
              <w:pStyle w:val="null3"/>
              <w:ind w:firstLine="420"/>
              <w:jc w:val="left"/>
            </w:pPr>
            <w:r>
              <w:rPr>
                <w:rFonts w:ascii="仿宋_GB2312" w:hAnsi="仿宋_GB2312" w:cs="仿宋_GB2312" w:eastAsia="仿宋_GB2312"/>
                <w:sz w:val="21"/>
              </w:rPr>
              <w:t>3、扣留车辆进、出停车场，必须及时录入计算机管理系统。不按时录入，超过3小时的，每次每辆扣1分。</w:t>
            </w:r>
          </w:p>
          <w:p>
            <w:pPr>
              <w:pStyle w:val="null3"/>
              <w:ind w:firstLine="420"/>
              <w:jc w:val="left"/>
            </w:pPr>
            <w:r>
              <w:rPr>
                <w:rFonts w:ascii="仿宋_GB2312" w:hAnsi="仿宋_GB2312" w:cs="仿宋_GB2312" w:eastAsia="仿宋_GB2312"/>
                <w:sz w:val="21"/>
              </w:rPr>
              <w:t>4、监控、网络、计算机设施故障，未及时处理，造成长时间资料信息无法及时上传的每次扣5分。</w:t>
            </w:r>
          </w:p>
          <w:p>
            <w:pPr>
              <w:pStyle w:val="null3"/>
              <w:ind w:firstLine="420"/>
              <w:jc w:val="left"/>
            </w:pPr>
            <w:r>
              <w:rPr>
                <w:rFonts w:ascii="仿宋_GB2312" w:hAnsi="仿宋_GB2312" w:cs="仿宋_GB2312" w:eastAsia="仿宋_GB2312"/>
                <w:sz w:val="21"/>
              </w:rPr>
              <w:t>5、执法停车场内发生车辆刮蹭、损坏的，除赔偿外，执法停车场承担管理责任，每次扣5分。</w:t>
            </w:r>
          </w:p>
          <w:p>
            <w:pPr>
              <w:pStyle w:val="null3"/>
              <w:ind w:firstLine="420"/>
              <w:jc w:val="left"/>
            </w:pPr>
            <w:r>
              <w:rPr>
                <w:rFonts w:ascii="仿宋_GB2312" w:hAnsi="仿宋_GB2312" w:cs="仿宋_GB2312" w:eastAsia="仿宋_GB2312"/>
                <w:sz w:val="21"/>
              </w:rPr>
              <w:t>6、车辆及物品丢失、被盗的，除赔偿外，执法停车场承担管理责任，每次扣10分。</w:t>
            </w:r>
          </w:p>
          <w:p>
            <w:pPr>
              <w:pStyle w:val="null3"/>
              <w:ind w:firstLine="420"/>
              <w:jc w:val="left"/>
            </w:pPr>
            <w:r>
              <w:rPr>
                <w:rFonts w:ascii="仿宋_GB2312" w:hAnsi="仿宋_GB2312" w:cs="仿宋_GB2312" w:eastAsia="仿宋_GB2312"/>
                <w:sz w:val="21"/>
              </w:rPr>
              <w:t>7、因车场管理疏漏造成车辆水淹、失火的除赔偿外，执法停车场承担管理责任，每次扣20分。</w:t>
            </w:r>
          </w:p>
          <w:p>
            <w:pPr>
              <w:pStyle w:val="null3"/>
              <w:ind w:firstLine="420"/>
              <w:jc w:val="left"/>
            </w:pPr>
            <w:r>
              <w:rPr>
                <w:rFonts w:ascii="仿宋_GB2312" w:hAnsi="仿宋_GB2312" w:cs="仿宋_GB2312" w:eastAsia="仿宋_GB2312"/>
                <w:sz w:val="21"/>
              </w:rPr>
              <w:t>8、执法停车场内发生车辆刮蹭、损坏、车辆及物品丢失、被盗，执法停车场处理不及时，情况恶劣造成不良影响的，根据情况每次扣除10分-50分。</w:t>
            </w:r>
          </w:p>
          <w:p>
            <w:pPr>
              <w:pStyle w:val="null3"/>
              <w:ind w:firstLine="420"/>
              <w:jc w:val="left"/>
            </w:pPr>
            <w:r>
              <w:rPr>
                <w:rFonts w:ascii="仿宋_GB2312" w:hAnsi="仿宋_GB2312" w:cs="仿宋_GB2312" w:eastAsia="仿宋_GB2312"/>
                <w:sz w:val="21"/>
              </w:rPr>
              <w:t>9</w:t>
            </w:r>
            <w:r>
              <w:rPr>
                <w:rFonts w:ascii="仿宋_GB2312" w:hAnsi="仿宋_GB2312" w:cs="仿宋_GB2312" w:eastAsia="仿宋_GB2312"/>
                <w:sz w:val="21"/>
              </w:rPr>
              <w:t>、执法停车场地面有明显坑洼、积水、荒草、高低不平、脏、乱、差的，每项问题扣</w:t>
            </w:r>
            <w:r>
              <w:rPr>
                <w:rFonts w:ascii="仿宋_GB2312" w:hAnsi="仿宋_GB2312" w:cs="仿宋_GB2312" w:eastAsia="仿宋_GB2312"/>
                <w:sz w:val="21"/>
              </w:rPr>
              <w:t>1分，并现场整改。</w:t>
            </w:r>
          </w:p>
          <w:p>
            <w:pPr>
              <w:pStyle w:val="null3"/>
              <w:ind w:firstLine="420"/>
              <w:jc w:val="left"/>
            </w:pPr>
            <w:r>
              <w:rPr>
                <w:rFonts w:ascii="仿宋_GB2312" w:hAnsi="仿宋_GB2312" w:cs="仿宋_GB2312" w:eastAsia="仿宋_GB2312"/>
                <w:sz w:val="21"/>
              </w:rPr>
              <w:t>10</w:t>
            </w:r>
            <w:r>
              <w:rPr>
                <w:rFonts w:ascii="仿宋_GB2312" w:hAnsi="仿宋_GB2312" w:cs="仿宋_GB2312" w:eastAsia="仿宋_GB2312"/>
                <w:sz w:val="21"/>
              </w:rPr>
              <w:t>、执法停车场或工作人员，无故拒绝存放车辆，每辆扣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1"/>
              </w:rPr>
              <w:t>、未及时按照</w:t>
            </w:r>
            <w:r>
              <w:rPr>
                <w:rFonts w:ascii="仿宋_GB2312" w:hAnsi="仿宋_GB2312" w:cs="仿宋_GB2312" w:eastAsia="仿宋_GB2312"/>
                <w:sz w:val="21"/>
              </w:rPr>
              <w:t>大</w:t>
            </w:r>
            <w:r>
              <w:rPr>
                <w:rFonts w:ascii="仿宋_GB2312" w:hAnsi="仿宋_GB2312" w:cs="仿宋_GB2312" w:eastAsia="仿宋_GB2312"/>
                <w:sz w:val="21"/>
              </w:rPr>
              <w:t>队规定转运车辆的，每次扣</w:t>
            </w:r>
            <w:r>
              <w:rPr>
                <w:rFonts w:ascii="仿宋_GB2312" w:hAnsi="仿宋_GB2312" w:cs="仿宋_GB2312" w:eastAsia="仿宋_GB2312"/>
                <w:sz w:val="21"/>
              </w:rPr>
              <w:t>20分。</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rPr>
              <w:t>、未张贴条码的，每辆次扣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、不按要求拍照的，每辆扣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、执法停车场未及时发还车辆，每次扣</w:t>
            </w:r>
            <w:r>
              <w:rPr>
                <w:rFonts w:ascii="仿宋_GB2312" w:hAnsi="仿宋_GB2312" w:cs="仿宋_GB2312" w:eastAsia="仿宋_GB2312"/>
                <w:sz w:val="21"/>
              </w:rPr>
              <w:t>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、执法停车场应当在显著位置公示工作人员，工作人员应当持证上岗，现场工作人员非公示人员、工作人员与公示人员不符的，未持证上岗，服务态度差的每次扣</w:t>
            </w:r>
            <w:r>
              <w:rPr>
                <w:rFonts w:ascii="仿宋_GB2312" w:hAnsi="仿宋_GB2312" w:cs="仿宋_GB2312" w:eastAsia="仿宋_GB2312"/>
                <w:sz w:val="21"/>
              </w:rPr>
              <w:t>1分。工作人员不在岗位的，每次扣2分。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、群众投诉，造成负面舆论，经查证属实的，每次扣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、私自发还、使用扣留车辆、对存放车辆收取费用，扣除当月全部费用，造成严重后果影</w:t>
            </w:r>
            <w:r>
              <w:rPr>
                <w:rFonts w:ascii="仿宋_GB2312" w:hAnsi="仿宋_GB2312" w:cs="仿宋_GB2312" w:eastAsia="仿宋_GB2312"/>
                <w:sz w:val="21"/>
              </w:rPr>
              <w:t>响</w:t>
            </w:r>
            <w:r>
              <w:rPr>
                <w:rFonts w:ascii="仿宋_GB2312" w:hAnsi="仿宋_GB2312" w:cs="仿宋_GB2312" w:eastAsia="仿宋_GB2312"/>
                <w:sz w:val="21"/>
              </w:rPr>
              <w:t>恶劣</w:t>
            </w:r>
            <w:r>
              <w:rPr>
                <w:rFonts w:ascii="仿宋_GB2312" w:hAnsi="仿宋_GB2312" w:cs="仿宋_GB2312" w:eastAsia="仿宋_GB2312"/>
                <w:sz w:val="21"/>
              </w:rPr>
              <w:t>的</w:t>
            </w:r>
            <w:r>
              <w:rPr>
                <w:rFonts w:ascii="仿宋_GB2312" w:hAnsi="仿宋_GB2312" w:cs="仿宋_GB2312" w:eastAsia="仿宋_GB2312"/>
                <w:sz w:val="21"/>
              </w:rPr>
              <w:t>，终止合同。</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、事故车辆、执法扣留车辆、违法停放被拖移车辆未划分区域，混放的每辆扣</w:t>
            </w:r>
            <w:r>
              <w:rPr>
                <w:rFonts w:ascii="仿宋_GB2312" w:hAnsi="仿宋_GB2312" w:cs="仿宋_GB2312" w:eastAsia="仿宋_GB2312"/>
                <w:sz w:val="21"/>
              </w:rPr>
              <w:t>1分，并立现场整改。</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、存放非交警执法扣留车辆的，扣</w:t>
            </w:r>
            <w:r>
              <w:rPr>
                <w:rFonts w:ascii="仿宋_GB2312" w:hAnsi="仿宋_GB2312" w:cs="仿宋_GB2312" w:eastAsia="仿宋_GB2312"/>
                <w:sz w:val="21"/>
              </w:rPr>
              <w:t>20分，并每辆次扣1分，立即现场整改。</w:t>
            </w:r>
          </w:p>
          <w:p>
            <w:pPr>
              <w:pStyle w:val="null3"/>
              <w:ind w:firstLine="420"/>
              <w:jc w:val="left"/>
            </w:pPr>
            <w:r>
              <w:rPr>
                <w:rFonts w:ascii="仿宋_GB2312" w:hAnsi="仿宋_GB2312" w:cs="仿宋_GB2312" w:eastAsia="仿宋_GB2312"/>
                <w:sz w:val="21"/>
              </w:rPr>
              <w:t>20</w:t>
            </w:r>
            <w:r>
              <w:rPr>
                <w:rFonts w:ascii="仿宋_GB2312" w:hAnsi="仿宋_GB2312" w:cs="仿宋_GB2312" w:eastAsia="仿宋_GB2312"/>
                <w:sz w:val="21"/>
              </w:rPr>
              <w:t>、执法停车场在成交位置以外的地方设置执法停车场或者授权、默许他人利用自己执法停车场名称在成交位置以外的地方设置执法停车场的，扣</w:t>
            </w:r>
            <w:r>
              <w:rPr>
                <w:rFonts w:ascii="仿宋_GB2312" w:hAnsi="仿宋_GB2312" w:cs="仿宋_GB2312" w:eastAsia="仿宋_GB2312"/>
                <w:sz w:val="21"/>
              </w:rPr>
              <w:t>50分并立即整改。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、执法停车场在经营过程中，将场地挪作他用、缩小场地面积，造成实际使用面积低于投标区面积扣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22</w:t>
            </w:r>
            <w:r>
              <w:rPr>
                <w:rFonts w:ascii="仿宋_GB2312" w:hAnsi="仿宋_GB2312" w:cs="仿宋_GB2312" w:eastAsia="仿宋_GB2312"/>
                <w:sz w:val="21"/>
              </w:rPr>
              <w:t>、执法停车场范围经营、代办任何其他业务，扣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终止合同的停车场，从解除之日起，由原停车场将停放的车辆和相关台账手续转至指定停车场，转运车辆期间，保证车辆安全，发生意外，照价赔偿，费用由原停车场承担；未按时完成转运工作的企业，企业及法人此后不得参与本项目。</w:t>
            </w:r>
          </w:p>
          <w:p>
            <w:pPr>
              <w:pStyle w:val="null3"/>
              <w:ind w:firstLine="420"/>
              <w:jc w:val="left"/>
            </w:pPr>
            <w:r>
              <w:rPr>
                <w:rFonts w:ascii="仿宋_GB2312" w:hAnsi="仿宋_GB2312" w:cs="仿宋_GB2312" w:eastAsia="仿宋_GB2312"/>
                <w:sz w:val="21"/>
              </w:rPr>
              <w:t>执法停车场对于考核、检查中指出的问题应认真对待、积极整改，对于消极应付、不认真整改的，可要求其停业整顿，整顿后仍不能对提出的问题进行整改的，甲方有权终止合同。</w:t>
            </w:r>
          </w:p>
          <w:p>
            <w:pPr>
              <w:pStyle w:val="null3"/>
            </w:pPr>
            <w:r>
              <w:rPr>
                <w:rFonts w:ascii="仿宋_GB2312" w:hAnsi="仿宋_GB2312" w:cs="仿宋_GB2312" w:eastAsia="仿宋_GB2312"/>
                <w:sz w:val="21"/>
                <w:b/>
              </w:rPr>
              <w:t>注：服务内容及要求为实质性内容，不得负偏离，</w:t>
            </w:r>
            <w:r>
              <w:rPr>
                <w:rFonts w:ascii="仿宋_GB2312" w:hAnsi="仿宋_GB2312" w:cs="仿宋_GB2312" w:eastAsia="仿宋_GB2312"/>
                <w:sz w:val="21"/>
                <w:b/>
              </w:rPr>
              <w:t>必须完全响应，否则按</w:t>
            </w:r>
            <w:r>
              <w:rPr>
                <w:rFonts w:ascii="仿宋_GB2312" w:hAnsi="仿宋_GB2312" w:cs="仿宋_GB2312" w:eastAsia="仿宋_GB2312"/>
                <w:sz w:val="21"/>
                <w:b/>
              </w:rPr>
              <w:t>无效响应</w:t>
            </w:r>
            <w:r>
              <w:rPr>
                <w:rFonts w:ascii="仿宋_GB2312" w:hAnsi="仿宋_GB2312" w:cs="仿宋_GB2312" w:eastAsia="仿宋_GB2312"/>
                <w:sz w:val="21"/>
                <w:b/>
              </w:rPr>
              <w:t>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一、服务周期</w:t>
            </w:r>
            <w:r>
              <w:rPr>
                <w:rFonts w:ascii="仿宋_GB2312" w:hAnsi="仿宋_GB2312" w:cs="仿宋_GB2312" w:eastAsia="仿宋_GB2312"/>
                <w:sz w:val="21"/>
              </w:rPr>
              <w:t>：</w:t>
            </w:r>
            <w:r>
              <w:rPr>
                <w:rFonts w:ascii="仿宋_GB2312" w:hAnsi="仿宋_GB2312" w:cs="仿宋_GB2312" w:eastAsia="仿宋_GB2312"/>
                <w:sz w:val="21"/>
              </w:rPr>
              <w:t>自合同签订之日起</w:t>
            </w:r>
            <w:r>
              <w:rPr>
                <w:rFonts w:ascii="仿宋_GB2312" w:hAnsi="仿宋_GB2312" w:cs="仿宋_GB2312" w:eastAsia="仿宋_GB2312"/>
                <w:sz w:val="21"/>
              </w:rPr>
              <w:t>12个月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二、付款方式：</w:t>
            </w:r>
          </w:p>
          <w:p>
            <w:pPr>
              <w:pStyle w:val="null3"/>
              <w:ind w:firstLine="420"/>
              <w:jc w:val="both"/>
            </w:pPr>
            <w:r>
              <w:rPr>
                <w:rFonts w:ascii="仿宋_GB2312" w:hAnsi="仿宋_GB2312" w:cs="仿宋_GB2312" w:eastAsia="仿宋_GB2312"/>
                <w:sz w:val="21"/>
              </w:rPr>
              <w:t>分批支付费用，每月验收一次，每月结束后开始验收结束月份服务情况，通过验收后填写验收单核算</w:t>
            </w:r>
            <w:r>
              <w:rPr>
                <w:rFonts w:ascii="仿宋_GB2312" w:hAnsi="仿宋_GB2312" w:cs="仿宋_GB2312" w:eastAsia="仿宋_GB2312"/>
                <w:sz w:val="21"/>
              </w:rPr>
              <w:t>当月应支付金额，</w:t>
            </w:r>
            <w:r>
              <w:rPr>
                <w:rFonts w:ascii="仿宋_GB2312" w:hAnsi="仿宋_GB2312" w:cs="仿宋_GB2312" w:eastAsia="仿宋_GB2312"/>
                <w:sz w:val="21"/>
              </w:rPr>
              <w:t>达到付款条件后</w:t>
            </w:r>
            <w:r>
              <w:rPr>
                <w:rFonts w:ascii="仿宋_GB2312" w:hAnsi="仿宋_GB2312" w:cs="仿宋_GB2312" w:eastAsia="仿宋_GB2312"/>
                <w:sz w:val="21"/>
              </w:rPr>
              <w:t>后支付一次费用（验收单上通过验收的费用），遇到特殊情况（</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12月-202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3月，财政局年底结算，等待政府预算下达）和持续重大活动时可合并验收支付次数（例如：两个月应该进行两次验收支付，可根据实际情况，两个月结束后一次性验收支付费用）。</w:t>
            </w:r>
          </w:p>
          <w:p>
            <w:pPr>
              <w:pStyle w:val="null3"/>
              <w:jc w:val="both"/>
            </w:pPr>
            <w:r>
              <w:rPr>
                <w:rFonts w:ascii="仿宋_GB2312" w:hAnsi="仿宋_GB2312" w:cs="仿宋_GB2312" w:eastAsia="仿宋_GB2312"/>
                <w:sz w:val="21"/>
                <w:b/>
              </w:rPr>
              <w:t>三、违约责任：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2.未按合同要求提供服务或服务质量不能满足服务要求和标准，采购人有权终止合同，并对供方违约行为进行追究，同时按《</w:t>
            </w:r>
            <w:r>
              <w:rPr>
                <w:rFonts w:ascii="仿宋_GB2312" w:hAnsi="仿宋_GB2312" w:cs="仿宋_GB2312" w:eastAsia="仿宋_GB2312"/>
                <w:sz w:val="21"/>
              </w:rPr>
              <w:t>中华人民共和国政府采购法</w:t>
            </w:r>
            <w:r>
              <w:rPr>
                <w:rFonts w:ascii="仿宋_GB2312" w:hAnsi="仿宋_GB2312" w:cs="仿宋_GB2312" w:eastAsia="仿宋_GB2312"/>
                <w:sz w:val="21"/>
              </w:rPr>
              <w:t>》的有关规定进行处罚。</w:t>
            </w:r>
          </w:p>
          <w:p>
            <w:pPr>
              <w:pStyle w:val="null3"/>
              <w:ind w:firstLine="420"/>
              <w:jc w:val="both"/>
            </w:pPr>
            <w:r>
              <w:rPr>
                <w:rFonts w:ascii="仿宋_GB2312" w:hAnsi="仿宋_GB2312" w:cs="仿宋_GB2312" w:eastAsia="仿宋_GB2312"/>
                <w:sz w:val="21"/>
              </w:rPr>
              <w:t>3.甲方有权对</w:t>
            </w:r>
            <w:r>
              <w:rPr>
                <w:rFonts w:ascii="仿宋_GB2312" w:hAnsi="仿宋_GB2312" w:cs="仿宋_GB2312" w:eastAsia="仿宋_GB2312"/>
                <w:sz w:val="21"/>
              </w:rPr>
              <w:t>成交</w:t>
            </w:r>
            <w:r>
              <w:rPr>
                <w:rFonts w:ascii="仿宋_GB2312" w:hAnsi="仿宋_GB2312" w:cs="仿宋_GB2312" w:eastAsia="仿宋_GB2312"/>
                <w:sz w:val="21"/>
              </w:rPr>
              <w:t>单位就投标事项进行核查。若经核查情况不实，将向有关部门申报取消乙方</w:t>
            </w:r>
            <w:r>
              <w:rPr>
                <w:rFonts w:ascii="仿宋_GB2312" w:hAnsi="仿宋_GB2312" w:cs="仿宋_GB2312" w:eastAsia="仿宋_GB2312"/>
                <w:sz w:val="21"/>
              </w:rPr>
              <w:t>成交</w:t>
            </w:r>
            <w:r>
              <w:rPr>
                <w:rFonts w:ascii="仿宋_GB2312" w:hAnsi="仿宋_GB2312" w:cs="仿宋_GB2312" w:eastAsia="仿宋_GB2312"/>
                <w:sz w:val="21"/>
              </w:rPr>
              <w:t>资格。</w:t>
            </w:r>
          </w:p>
          <w:p>
            <w:pPr>
              <w:pStyle w:val="null3"/>
              <w:ind w:firstLine="420"/>
              <w:jc w:val="both"/>
            </w:pPr>
            <w:r>
              <w:rPr>
                <w:rFonts w:ascii="仿宋_GB2312" w:hAnsi="仿宋_GB2312" w:cs="仿宋_GB2312" w:eastAsia="仿宋_GB2312"/>
                <w:sz w:val="21"/>
              </w:rPr>
              <w:t>4.合同签订后，乙方不得转包、分包，亦不得将合同全部及任何权利、义务向第三方转让。</w:t>
            </w:r>
          </w:p>
          <w:p>
            <w:pPr>
              <w:pStyle w:val="null3"/>
              <w:ind w:firstLine="420"/>
              <w:jc w:val="both"/>
            </w:pPr>
            <w:r>
              <w:rPr>
                <w:rFonts w:ascii="仿宋_GB2312" w:hAnsi="仿宋_GB2312" w:cs="仿宋_GB2312" w:eastAsia="仿宋_GB2312"/>
                <w:sz w:val="21"/>
              </w:rPr>
              <w:t>5.乙方在合同有效期内造成甲方损失的，应承担全部赔偿责任（包括实际损失、可期待利益及律师费）。</w:t>
            </w:r>
          </w:p>
          <w:p>
            <w:pPr>
              <w:pStyle w:val="null3"/>
              <w:ind w:firstLine="420"/>
              <w:jc w:val="both"/>
            </w:pPr>
            <w:r>
              <w:rPr>
                <w:rFonts w:ascii="仿宋_GB2312" w:hAnsi="仿宋_GB2312" w:cs="仿宋_GB2312" w:eastAsia="仿宋_GB2312"/>
                <w:sz w:val="21"/>
              </w:rPr>
              <w:t>6.合同有效期内</w:t>
            </w:r>
            <w:r>
              <w:rPr>
                <w:rFonts w:ascii="仿宋_GB2312" w:hAnsi="仿宋_GB2312" w:cs="仿宋_GB2312" w:eastAsia="仿宋_GB2312"/>
                <w:sz w:val="21"/>
              </w:rPr>
              <w:t>甲方收到乙方有违规行为的线索，可要求乙方先停业整改，待甲方查明事实后按违约条款处理。</w:t>
            </w:r>
          </w:p>
          <w:p>
            <w:pPr>
              <w:pStyle w:val="null3"/>
              <w:ind w:firstLine="420"/>
              <w:jc w:val="both"/>
            </w:pPr>
            <w:r>
              <w:rPr>
                <w:rFonts w:ascii="仿宋_GB2312" w:hAnsi="仿宋_GB2312" w:cs="仿宋_GB2312" w:eastAsia="仿宋_GB2312"/>
                <w:sz w:val="21"/>
              </w:rPr>
              <w:t>7.因不可抗力造成乙方不具备合同履约条件的，由甲方执法部门申请，经相应程序后更换乙方单位。</w:t>
            </w:r>
          </w:p>
          <w:p>
            <w:pPr>
              <w:pStyle w:val="null3"/>
            </w:pPr>
            <w:r>
              <w:rPr>
                <w:rFonts w:ascii="仿宋_GB2312" w:hAnsi="仿宋_GB2312" w:cs="仿宋_GB2312" w:eastAsia="仿宋_GB2312"/>
                <w:sz w:val="21"/>
                <w:b/>
              </w:rPr>
              <w:t>注：商务要求为实质性要求，不得负偏离，必须完全响应，否则按废标处理。</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标的名称：执法停车场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西安市公安局交通管理支队长安大队执法停车场服务项目</w:t>
            </w:r>
            <w:r>
              <w:rPr>
                <w:rFonts w:ascii="仿宋_GB2312" w:hAnsi="仿宋_GB2312" w:cs="仿宋_GB2312" w:eastAsia="仿宋_GB2312"/>
                <w:sz w:val="21"/>
              </w:rPr>
              <w:t>：为规范执法扣留车辆的停放，采用</w:t>
            </w:r>
            <w:r>
              <w:rPr>
                <w:rFonts w:ascii="仿宋_GB2312" w:hAnsi="仿宋_GB2312" w:cs="仿宋_GB2312" w:eastAsia="仿宋_GB2312"/>
                <w:sz w:val="21"/>
              </w:rPr>
              <w:t>竞争性磋商</w:t>
            </w:r>
            <w:r>
              <w:rPr>
                <w:rFonts w:ascii="仿宋_GB2312" w:hAnsi="仿宋_GB2312" w:cs="仿宋_GB2312" w:eastAsia="仿宋_GB2312"/>
                <w:sz w:val="21"/>
              </w:rPr>
              <w:t>方式，租赁社会停车场的场地用于停放</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执法扣留车辆。</w:t>
            </w:r>
          </w:p>
          <w:p>
            <w:pPr>
              <w:pStyle w:val="null3"/>
              <w:ind w:firstLine="420"/>
              <w:jc w:val="both"/>
            </w:pPr>
            <w:r>
              <w:rPr>
                <w:rFonts w:ascii="仿宋_GB2312" w:hAnsi="仿宋_GB2312" w:cs="仿宋_GB2312" w:eastAsia="仿宋_GB2312"/>
                <w:sz w:val="21"/>
              </w:rPr>
              <w:t>二、服务内容</w:t>
            </w:r>
          </w:p>
          <w:p>
            <w:pPr>
              <w:pStyle w:val="null3"/>
              <w:ind w:firstLine="420"/>
              <w:jc w:val="both"/>
            </w:pPr>
            <w:r>
              <w:rPr>
                <w:rFonts w:ascii="仿宋_GB2312" w:hAnsi="仿宋_GB2312" w:cs="仿宋_GB2312" w:eastAsia="仿宋_GB2312"/>
                <w:sz w:val="21"/>
              </w:rPr>
              <w:t>提供服务的单位需要按照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相关管理要求，做好存放车辆的入场登记、日常保管、出场登记，同时配合大队做好长期滞留车辆统计、上报以及整场车辆转运工作。本次招标</w:t>
            </w:r>
            <w:r>
              <w:rPr>
                <w:rFonts w:ascii="仿宋_GB2312" w:hAnsi="仿宋_GB2312" w:cs="仿宋_GB2312" w:eastAsia="仿宋_GB2312"/>
                <w:sz w:val="21"/>
              </w:rPr>
              <w:t>6家</w:t>
            </w:r>
            <w:r>
              <w:rPr>
                <w:rFonts w:ascii="仿宋_GB2312" w:hAnsi="仿宋_GB2312" w:cs="仿宋_GB2312" w:eastAsia="仿宋_GB2312"/>
                <w:sz w:val="21"/>
              </w:rPr>
              <w:t>社会停车场的场地停</w:t>
            </w:r>
            <w:r>
              <w:rPr>
                <w:rFonts w:ascii="仿宋_GB2312" w:hAnsi="仿宋_GB2312" w:cs="仿宋_GB2312" w:eastAsia="仿宋_GB2312"/>
                <w:sz w:val="21"/>
              </w:rPr>
              <w:t>放服务，</w:t>
            </w:r>
            <w:r>
              <w:rPr>
                <w:rFonts w:ascii="仿宋_GB2312" w:hAnsi="仿宋_GB2312" w:cs="仿宋_GB2312" w:eastAsia="仿宋_GB2312"/>
                <w:sz w:val="21"/>
              </w:rPr>
              <w:t>自合同签订之日起</w:t>
            </w:r>
            <w:r>
              <w:rPr>
                <w:rFonts w:ascii="仿宋_GB2312" w:hAnsi="仿宋_GB2312" w:cs="仿宋_GB2312" w:eastAsia="仿宋_GB2312"/>
                <w:sz w:val="21"/>
              </w:rPr>
              <w:t>12个月，做好交警执法扣留车辆的停放保管工作。</w:t>
            </w:r>
          </w:p>
          <w:p>
            <w:pPr>
              <w:pStyle w:val="null3"/>
              <w:ind w:firstLine="420"/>
              <w:jc w:val="both"/>
            </w:pPr>
            <w:r>
              <w:rPr>
                <w:rFonts w:ascii="仿宋_GB2312" w:hAnsi="仿宋_GB2312" w:cs="仿宋_GB2312" w:eastAsia="仿宋_GB2312"/>
                <w:sz w:val="21"/>
              </w:rPr>
              <w:t>1.停车场用于停放交警</w:t>
            </w:r>
            <w:r>
              <w:rPr>
                <w:rFonts w:ascii="仿宋_GB2312" w:hAnsi="仿宋_GB2312" w:cs="仿宋_GB2312" w:eastAsia="仿宋_GB2312"/>
                <w:sz w:val="21"/>
              </w:rPr>
              <w:t>依法</w:t>
            </w:r>
            <w:r>
              <w:rPr>
                <w:rFonts w:ascii="仿宋_GB2312" w:hAnsi="仿宋_GB2312" w:cs="仿宋_GB2312" w:eastAsia="仿宋_GB2312"/>
                <w:sz w:val="21"/>
              </w:rPr>
              <w:t>扣留的机动车、非机动车。</w:t>
            </w:r>
          </w:p>
          <w:p>
            <w:pPr>
              <w:pStyle w:val="null3"/>
              <w:ind w:firstLine="420"/>
              <w:jc w:val="both"/>
            </w:pPr>
            <w:r>
              <w:rPr>
                <w:rFonts w:ascii="仿宋_GB2312" w:hAnsi="仿宋_GB2312" w:cs="仿宋_GB2312" w:eastAsia="仿宋_GB2312"/>
                <w:sz w:val="21"/>
              </w:rPr>
              <w:t>2.按照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相关管理要求，做好存放车辆入场登记、日常保管、出场登记，同时配合大队做好长期滞留车辆统计、上报工作。</w:t>
            </w:r>
          </w:p>
          <w:p>
            <w:pPr>
              <w:pStyle w:val="null3"/>
              <w:ind w:firstLine="420"/>
              <w:jc w:val="both"/>
            </w:pPr>
            <w:r>
              <w:rPr>
                <w:rFonts w:ascii="仿宋_GB2312" w:hAnsi="仿宋_GB2312" w:cs="仿宋_GB2312" w:eastAsia="仿宋_GB2312"/>
                <w:sz w:val="21"/>
              </w:rPr>
              <w:t>3.负责整场车辆转运工作。</w:t>
            </w:r>
          </w:p>
          <w:p>
            <w:pPr>
              <w:pStyle w:val="null3"/>
              <w:ind w:firstLine="420"/>
              <w:jc w:val="both"/>
            </w:pPr>
            <w:r>
              <w:rPr>
                <w:rFonts w:ascii="仿宋_GB2312" w:hAnsi="仿宋_GB2312" w:cs="仿宋_GB2312" w:eastAsia="仿宋_GB2312"/>
                <w:sz w:val="21"/>
              </w:rPr>
              <w:t>三、服务要求</w:t>
            </w:r>
          </w:p>
          <w:p>
            <w:pPr>
              <w:pStyle w:val="null3"/>
              <w:ind w:firstLine="420"/>
              <w:jc w:val="left"/>
            </w:pPr>
            <w:r>
              <w:rPr>
                <w:rFonts w:ascii="仿宋_GB2312" w:hAnsi="仿宋_GB2312" w:cs="仿宋_GB2312" w:eastAsia="仿宋_GB2312"/>
                <w:sz w:val="21"/>
              </w:rPr>
              <w:t>（一）人员配备</w:t>
            </w:r>
          </w:p>
          <w:p>
            <w:pPr>
              <w:pStyle w:val="null3"/>
              <w:ind w:firstLine="420"/>
              <w:jc w:val="left"/>
            </w:pPr>
            <w:r>
              <w:rPr>
                <w:rFonts w:ascii="仿宋_GB2312" w:hAnsi="仿宋_GB2312" w:cs="仿宋_GB2312" w:eastAsia="仿宋_GB2312"/>
                <w:sz w:val="21"/>
              </w:rPr>
              <w:t>停车场工作人员不得少于</w:t>
            </w:r>
            <w:r>
              <w:rPr>
                <w:rFonts w:ascii="仿宋_GB2312" w:hAnsi="仿宋_GB2312" w:cs="仿宋_GB2312" w:eastAsia="仿宋_GB2312"/>
                <w:sz w:val="21"/>
              </w:rPr>
              <w:t>5人，其中：白天在岗人员不低于3人（1人可操作执法停车场管理系统），夜间在岗人员不低于2人（1人可操作执法停车场管理系统）；提供工作人员姓名、年龄、职责基本信息，组织机构、人员配备岗位分布上墙公示，统一着装。</w:t>
            </w:r>
          </w:p>
          <w:p>
            <w:pPr>
              <w:pStyle w:val="null3"/>
              <w:ind w:firstLine="420"/>
              <w:jc w:val="left"/>
            </w:pPr>
            <w:r>
              <w:rPr>
                <w:rFonts w:ascii="仿宋_GB2312" w:hAnsi="仿宋_GB2312" w:cs="仿宋_GB2312" w:eastAsia="仿宋_GB2312"/>
                <w:sz w:val="21"/>
              </w:rPr>
              <w:t>（二）场地及设备条件</w:t>
            </w:r>
          </w:p>
          <w:p>
            <w:pPr>
              <w:pStyle w:val="null3"/>
              <w:ind w:firstLine="420"/>
              <w:jc w:val="left"/>
            </w:pPr>
            <w:r>
              <w:rPr>
                <w:rFonts w:ascii="仿宋_GB2312" w:hAnsi="仿宋_GB2312" w:cs="仿宋_GB2312" w:eastAsia="仿宋_GB2312"/>
                <w:sz w:val="21"/>
              </w:rPr>
              <w:t>1.位置及面积条件</w:t>
            </w:r>
          </w:p>
          <w:p>
            <w:pPr>
              <w:pStyle w:val="null3"/>
              <w:ind w:firstLine="420"/>
              <w:jc w:val="left"/>
            </w:pPr>
            <w:r>
              <w:rPr>
                <w:rFonts w:ascii="仿宋_GB2312" w:hAnsi="仿宋_GB2312" w:cs="仿宋_GB2312" w:eastAsia="仿宋_GB2312"/>
                <w:sz w:val="21"/>
              </w:rPr>
              <w:t>供应商提供停车场位置、场地面积、场地平面图（位置图、平面图及简介），停车场面积须</w:t>
            </w:r>
            <w:r>
              <w:rPr>
                <w:rFonts w:ascii="仿宋_GB2312" w:hAnsi="仿宋_GB2312" w:cs="仿宋_GB2312" w:eastAsia="仿宋_GB2312"/>
                <w:sz w:val="21"/>
              </w:rPr>
              <w:t>≥4000㎡ 。停车场场地须位于西安市公安局交通管理支队长安大队管辖范围，其中（2026年度辖区共设置6处执法停车场，一是在城区设置3处执法停车场，用于保障执勤一、二、三中队日常执法工作；二是在引镇辖区设置1处执法停车场，用于保障执勤四中队日常执法工作；三是在环山路沿线设置1处执法停车场，用于保障执勤五、六、八中队日常执法工作；四是在大兆辖区设置1处执法停车场，用于保障执勤七中队日常执法工作。此处明确预计各停车场所负责的区域）；停车场场地必须封闭隔离，相对独立，不得与其他停车场共用出入口和通道。 （停车场要能进入大型车辆，包括但不限于半挂车（≤18.1米））</w:t>
            </w:r>
          </w:p>
          <w:p>
            <w:pPr>
              <w:pStyle w:val="null3"/>
              <w:ind w:firstLine="420"/>
              <w:jc w:val="left"/>
            </w:pPr>
            <w:r>
              <w:rPr>
                <w:rFonts w:ascii="仿宋_GB2312" w:hAnsi="仿宋_GB2312" w:cs="仿宋_GB2312" w:eastAsia="仿宋_GB2312"/>
                <w:sz w:val="21"/>
              </w:rPr>
              <w:t>2.地面条件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1）整片区域完整，不能分割、拼凑。</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2）硬化：经过水泥、沥青、沙石等硬化，不能裸露黄土，无扬尘。</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3）平整度：没有明显坑洼、积水、荒草、垃圾，不得高低不平。</w:t>
            </w:r>
          </w:p>
          <w:p>
            <w:pPr>
              <w:pStyle w:val="null3"/>
              <w:ind w:firstLine="420"/>
              <w:jc w:val="left"/>
            </w:pPr>
            <w:r>
              <w:rPr>
                <w:rFonts w:ascii="仿宋_GB2312" w:hAnsi="仿宋_GB2312" w:cs="仿宋_GB2312" w:eastAsia="仿宋_GB2312"/>
                <w:sz w:val="21"/>
              </w:rPr>
              <w:t>3.配套设施</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1）配备管理电脑，发电机。</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2）安装互联网络，常备无线热点设备。（用于扣车数据传输）。</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3）监控、照明、消防设施齐全，尤其排水设施要齐全、有效。</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4）场地内区域划分标识完善清晰。</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5）用于事故检验鉴定的地沟（或举升设备）。</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6）执法停车场出、入口安装视频识别道闸、具备车牌识别、录像功能，道闸数据能够按照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210"/>
              <w:jc w:val="left"/>
            </w:pPr>
            <w:r>
              <w:rPr>
                <w:rFonts w:ascii="仿宋_GB2312" w:hAnsi="仿宋_GB2312" w:cs="仿宋_GB2312" w:eastAsia="仿宋_GB2312"/>
                <w:sz w:val="21"/>
              </w:rPr>
              <w:t>（三）服务标准及管理要求</w:t>
            </w:r>
          </w:p>
          <w:p>
            <w:pPr>
              <w:pStyle w:val="null3"/>
              <w:ind w:firstLine="420"/>
              <w:jc w:val="left"/>
            </w:pPr>
            <w:r>
              <w:rPr>
                <w:rFonts w:ascii="仿宋_GB2312" w:hAnsi="仿宋_GB2312" w:cs="仿宋_GB2312" w:eastAsia="仿宋_GB2312"/>
                <w:sz w:val="21"/>
              </w:rPr>
              <w:t>1、停车场必须有电子监控设施和网络服务，必要时使用发电机，无线热点设备，必须保证24小时运行正常。监控要全面覆盖整个停车区和出入口，拍摄图像能清晰反映车号、车辆类型、进出停车场时间等，电子监控影像资料必须保存6个月以上，监控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420"/>
              <w:jc w:val="left"/>
            </w:pPr>
            <w:r>
              <w:rPr>
                <w:rFonts w:ascii="仿宋_GB2312" w:hAnsi="仿宋_GB2312" w:cs="仿宋_GB2312" w:eastAsia="仿宋_GB2312"/>
                <w:sz w:val="21"/>
              </w:rPr>
              <w:t>2、停车场在日常管理中，执法扣留车辆、违法停放被拖移车辆、事故车辆、三轮车、非机动车、摩托车等车辆应该按照规定类别分区域摆放整齐，并制作区域标识牌，不得混放。</w:t>
            </w:r>
          </w:p>
          <w:p>
            <w:pPr>
              <w:pStyle w:val="null3"/>
              <w:ind w:firstLine="420"/>
              <w:jc w:val="left"/>
            </w:pPr>
            <w:r>
              <w:rPr>
                <w:rFonts w:ascii="仿宋_GB2312" w:hAnsi="仿宋_GB2312" w:cs="仿宋_GB2312" w:eastAsia="仿宋_GB2312"/>
                <w:sz w:val="21"/>
              </w:rPr>
              <w:t>3、停车场在日常档案管理中，应当建立纸质信息管理档案和计算机信息管理档案，两套档案信息相一致。安装运用条码设备、技术，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pPr>
              <w:pStyle w:val="null3"/>
              <w:ind w:firstLine="420"/>
              <w:jc w:val="left"/>
            </w:pPr>
            <w:r>
              <w:rPr>
                <w:rFonts w:ascii="仿宋_GB2312" w:hAnsi="仿宋_GB2312" w:cs="仿宋_GB2312" w:eastAsia="仿宋_GB2312"/>
                <w:sz w:val="21"/>
              </w:rPr>
              <w:t>4、停车场对存放车辆入场登记信息时，要检查是否有电瓶、三元催化器等及车辆相关贵重配件，缺失的要予以登记，并拍照留证。</w:t>
            </w:r>
          </w:p>
          <w:p>
            <w:pPr>
              <w:pStyle w:val="null3"/>
              <w:ind w:firstLine="420"/>
              <w:jc w:val="left"/>
            </w:pPr>
            <w:r>
              <w:rPr>
                <w:rFonts w:ascii="仿宋_GB2312" w:hAnsi="仿宋_GB2312" w:cs="仿宋_GB2312" w:eastAsia="仿宋_GB2312"/>
                <w:sz w:val="21"/>
              </w:rPr>
              <w:t>5、停车场管理要使用执法停车场管理系统，安装、运用条码设备、技术，条码信息内容必须与档案管理内容、实物一致。</w:t>
            </w:r>
          </w:p>
          <w:p>
            <w:pPr>
              <w:pStyle w:val="null3"/>
              <w:ind w:firstLine="420"/>
              <w:jc w:val="left"/>
            </w:pPr>
            <w:r>
              <w:rPr>
                <w:rFonts w:ascii="仿宋_GB2312" w:hAnsi="仿宋_GB2312" w:cs="仿宋_GB2312" w:eastAsia="仿宋_GB2312"/>
                <w:sz w:val="21"/>
              </w:rPr>
              <w:t>6、停车场对存放车辆进出时要拍照，进、出车辆拍照记录时，应从车辆的左前方和右后方分别拍照，图片要全面反映车辆外观，图片上不得有其它车辆出</w:t>
            </w:r>
            <w:r>
              <w:rPr>
                <w:rFonts w:ascii="仿宋_GB2312" w:hAnsi="仿宋_GB2312" w:cs="仿宋_GB2312" w:eastAsia="仿宋_GB2312"/>
                <w:sz w:val="21"/>
              </w:rPr>
              <w:t>现。对于无牌车辆还应该拍摄车辆车架号或者其他能够证明车辆相关信息的细目照片。</w:t>
            </w:r>
          </w:p>
          <w:p>
            <w:pPr>
              <w:pStyle w:val="null3"/>
              <w:ind w:firstLine="420"/>
              <w:jc w:val="left"/>
            </w:pPr>
            <w:r>
              <w:rPr>
                <w:rFonts w:ascii="仿宋_GB2312" w:hAnsi="仿宋_GB2312" w:cs="仿宋_GB2312" w:eastAsia="仿宋_GB2312"/>
                <w:sz w:val="21"/>
              </w:rPr>
              <w:t>7、停车场范围不得经营、代办任何其他业务。</w:t>
            </w:r>
          </w:p>
          <w:p>
            <w:pPr>
              <w:pStyle w:val="null3"/>
              <w:ind w:firstLine="420"/>
              <w:jc w:val="left"/>
            </w:pPr>
            <w:r>
              <w:rPr>
                <w:rFonts w:ascii="仿宋_GB2312" w:hAnsi="仿宋_GB2312" w:cs="仿宋_GB2312" w:eastAsia="仿宋_GB2312"/>
                <w:sz w:val="21"/>
              </w:rPr>
              <w:t>8、停车场管理制度齐全规范，运行有序，人员分工明确，不得违规收取任何费用，不得私自处理车辆及附属物品，不得违反规定放行车辆。</w:t>
            </w:r>
          </w:p>
          <w:p>
            <w:pPr>
              <w:pStyle w:val="null3"/>
              <w:ind w:firstLine="420"/>
              <w:jc w:val="left"/>
            </w:pPr>
            <w:r>
              <w:rPr>
                <w:rFonts w:ascii="仿宋_GB2312" w:hAnsi="仿宋_GB2312" w:cs="仿宋_GB2312" w:eastAsia="仿宋_GB2312"/>
                <w:sz w:val="21"/>
              </w:rPr>
              <w:t>9、停车场，存放车辆前，应对车辆的外观及车内遗留物品，影像留证，尤其是有碰撞、刮擦等痕迹要重点取证留存。因保存不当造成车辆上相关事故或违法证据灭失或当车主提出存放时造成车辆损坏及物品丢失时质疑时，如停车场无法提供充分证据，证明不是由执法停车场造成的，执法停车场承担全部责任，赔偿所有损失。</w:t>
            </w:r>
          </w:p>
          <w:p>
            <w:pPr>
              <w:pStyle w:val="null3"/>
              <w:ind w:firstLine="420"/>
              <w:jc w:val="left"/>
            </w:pPr>
            <w:r>
              <w:rPr>
                <w:rFonts w:ascii="仿宋_GB2312" w:hAnsi="仿宋_GB2312" w:cs="仿宋_GB2312" w:eastAsia="仿宋_GB2312"/>
                <w:sz w:val="21"/>
              </w:rPr>
              <w:t>10、停车场必须确保场内存放车辆安全，防止车辆被盗、失窃、刮蹭等意外事件发生，发生被盗、丢失、损坏的由停车场负责赔偿。</w:t>
            </w:r>
          </w:p>
          <w:p>
            <w:pPr>
              <w:pStyle w:val="null3"/>
              <w:ind w:firstLine="420"/>
              <w:jc w:val="left"/>
            </w:pPr>
            <w:r>
              <w:rPr>
                <w:rFonts w:ascii="仿宋_GB2312" w:hAnsi="仿宋_GB2312" w:cs="仿宋_GB2312" w:eastAsia="仿宋_GB2312"/>
                <w:sz w:val="21"/>
              </w:rPr>
              <w:t>11、因管理疏漏导致的火灾、水灾等意外事故，执法停车场要照价赔偿。</w:t>
            </w:r>
          </w:p>
          <w:p>
            <w:pPr>
              <w:pStyle w:val="null3"/>
              <w:ind w:firstLine="420"/>
              <w:jc w:val="left"/>
            </w:pPr>
            <w:r>
              <w:rPr>
                <w:rFonts w:ascii="仿宋_GB2312" w:hAnsi="仿宋_GB2312" w:cs="仿宋_GB2312" w:eastAsia="仿宋_GB2312"/>
                <w:sz w:val="21"/>
              </w:rPr>
              <w:t>12、成交执法停车场不得在成交位置以外的地方，设置执法停车场，也不得授权、默许他人利用成交车场名称在成交位置以外的地方，设置执法停车场。</w:t>
            </w:r>
          </w:p>
          <w:p>
            <w:pPr>
              <w:pStyle w:val="null3"/>
              <w:ind w:firstLine="420"/>
              <w:jc w:val="left"/>
            </w:pPr>
            <w:r>
              <w:rPr>
                <w:rFonts w:ascii="仿宋_GB2312" w:hAnsi="仿宋_GB2312" w:cs="仿宋_GB2312" w:eastAsia="仿宋_GB2312"/>
                <w:sz w:val="21"/>
              </w:rPr>
              <w:t>13、停车场实行全天（含节假日）24小时工作制，严格按照</w:t>
            </w:r>
            <w:r>
              <w:rPr>
                <w:rFonts w:ascii="仿宋_GB2312" w:hAnsi="仿宋_GB2312" w:cs="仿宋_GB2312" w:eastAsia="仿宋_GB2312"/>
                <w:sz w:val="21"/>
              </w:rPr>
              <w:t>大队</w:t>
            </w:r>
            <w:r>
              <w:rPr>
                <w:rFonts w:ascii="仿宋_GB2312" w:hAnsi="仿宋_GB2312" w:cs="仿宋_GB2312" w:eastAsia="仿宋_GB2312"/>
                <w:sz w:val="21"/>
              </w:rPr>
              <w:t>相关规定对进场车辆及时录入信息、张贴二维码，对出场车辆做好核对、登记。</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1"/>
              </w:rPr>
              <w:t>执法停车场未经交警部门允许，不得停放其他无关车辆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、停车场不得拒绝存放交警扣留车辆，并对扣留车辆、事故滞留车辆和代履行扣留车辆分类造册登记。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、停车场每月对滞留三个月以上的无人认领或者逾期未处理的车辆进行登记并上报大队。配合相关部门清理、上缴无人认领或者逾期未处理执法扣留车辆。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停车场提供服务期间必须遵守国家法律法规，遵守物价、工商、税务、交警等部门的规定，发生意外和事故造成的一切责任由停车场负责，造成的损失与第三方损失全部由停车场承担，同时停车场应积极主动协调处理，避免事件发酵扩大。</w:t>
            </w:r>
          </w:p>
          <w:p>
            <w:pPr>
              <w:pStyle w:val="null3"/>
              <w:ind w:firstLine="210"/>
              <w:jc w:val="left"/>
            </w:pPr>
            <w:r>
              <w:rPr>
                <w:rFonts w:ascii="仿宋_GB2312" w:hAnsi="仿宋_GB2312" w:cs="仿宋_GB2312" w:eastAsia="仿宋_GB2312"/>
                <w:sz w:val="21"/>
              </w:rPr>
              <w:t>四</w:t>
            </w:r>
            <w:r>
              <w:rPr>
                <w:rFonts w:ascii="仿宋_GB2312" w:hAnsi="仿宋_GB2312" w:cs="仿宋_GB2312" w:eastAsia="仿宋_GB2312"/>
                <w:sz w:val="21"/>
              </w:rPr>
              <w:t>、考核办法与处罚规定</w:t>
            </w:r>
          </w:p>
          <w:p>
            <w:pPr>
              <w:pStyle w:val="null3"/>
              <w:ind w:firstLine="420"/>
              <w:jc w:val="both"/>
            </w:pP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对各执法</w:t>
            </w:r>
            <w:r>
              <w:rPr>
                <w:rFonts w:ascii="仿宋_GB2312" w:hAnsi="仿宋_GB2312" w:cs="仿宋_GB2312" w:eastAsia="仿宋_GB2312"/>
                <w:sz w:val="21"/>
              </w:rPr>
              <w:t>停车场每月不少于</w:t>
            </w:r>
            <w:r>
              <w:rPr>
                <w:rFonts w:ascii="仿宋_GB2312" w:hAnsi="仿宋_GB2312" w:cs="仿宋_GB2312" w:eastAsia="仿宋_GB2312"/>
                <w:sz w:val="21"/>
              </w:rPr>
              <w:t>1次考核、检查，各中队对执法停车场每月不少于</w:t>
            </w:r>
            <w:r>
              <w:rPr>
                <w:rFonts w:ascii="仿宋_GB2312" w:hAnsi="仿宋_GB2312" w:cs="仿宋_GB2312" w:eastAsia="仿宋_GB2312"/>
                <w:sz w:val="21"/>
              </w:rPr>
              <w:t>1</w:t>
            </w:r>
            <w:r>
              <w:rPr>
                <w:rFonts w:ascii="仿宋_GB2312" w:hAnsi="仿宋_GB2312" w:cs="仿宋_GB2312" w:eastAsia="仿宋_GB2312"/>
                <w:sz w:val="21"/>
              </w:rPr>
              <w:t>次考核、检查。</w:t>
            </w:r>
            <w:r>
              <w:rPr>
                <w:rFonts w:ascii="仿宋_GB2312" w:hAnsi="仿宋_GB2312" w:cs="仿宋_GB2312" w:eastAsia="仿宋_GB2312"/>
                <w:sz w:val="21"/>
              </w:rPr>
              <w:t>每扣</w:t>
            </w:r>
            <w:r>
              <w:rPr>
                <w:rFonts w:ascii="仿宋_GB2312" w:hAnsi="仿宋_GB2312" w:cs="仿宋_GB2312" w:eastAsia="仿宋_GB2312"/>
                <w:sz w:val="21"/>
              </w:rPr>
              <w:t>1分罚款</w:t>
            </w:r>
            <w:r>
              <w:rPr>
                <w:rFonts w:ascii="仿宋_GB2312" w:hAnsi="仿宋_GB2312" w:cs="仿宋_GB2312" w:eastAsia="仿宋_GB2312"/>
                <w:sz w:val="21"/>
              </w:rPr>
              <w:t>当月合同结算金额</w:t>
            </w:r>
            <w:r>
              <w:rPr>
                <w:rFonts w:ascii="仿宋_GB2312" w:hAnsi="仿宋_GB2312" w:cs="仿宋_GB2312" w:eastAsia="仿宋_GB2312"/>
                <w:sz w:val="21"/>
              </w:rPr>
              <w:t>的</w:t>
            </w:r>
            <w:r>
              <w:rPr>
                <w:rFonts w:ascii="仿宋_GB2312" w:hAnsi="仿宋_GB2312" w:cs="仿宋_GB2312" w:eastAsia="仿宋_GB2312"/>
                <w:sz w:val="21"/>
              </w:rPr>
              <w:t>1%，从当月结算款项中扣除，当月费用扣完为止，并将考评结果向各执法停车场公示。</w:t>
            </w:r>
          </w:p>
          <w:p>
            <w:pPr>
              <w:pStyle w:val="null3"/>
              <w:ind w:firstLine="420"/>
              <w:jc w:val="left"/>
            </w:pPr>
            <w:r>
              <w:rPr>
                <w:rFonts w:ascii="仿宋_GB2312" w:hAnsi="仿宋_GB2312" w:cs="仿宋_GB2312" w:eastAsia="仿宋_GB2312"/>
                <w:sz w:val="21"/>
              </w:rPr>
              <w:t>1、登记、录入计算机管理系统的车辆相关信息，错</w:t>
            </w:r>
            <w:r>
              <w:rPr>
                <w:rFonts w:ascii="仿宋_GB2312" w:hAnsi="仿宋_GB2312" w:cs="仿宋_GB2312" w:eastAsia="仿宋_GB2312"/>
                <w:sz w:val="21"/>
              </w:rPr>
              <w:t>误、不全的，每辆扣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2、执法停车场发现问题或者要求上报内容未及时上报的，每次扣20分。上报信息弄虚作假的，扣20分。</w:t>
            </w:r>
          </w:p>
          <w:p>
            <w:pPr>
              <w:pStyle w:val="null3"/>
              <w:ind w:firstLine="420"/>
              <w:jc w:val="left"/>
            </w:pPr>
            <w:r>
              <w:rPr>
                <w:rFonts w:ascii="仿宋_GB2312" w:hAnsi="仿宋_GB2312" w:cs="仿宋_GB2312" w:eastAsia="仿宋_GB2312"/>
                <w:sz w:val="21"/>
              </w:rPr>
              <w:t>3、扣留车辆进、出停车场，必须及时录入计算机管理系统。不按时录入，超过3小时的，每次每辆扣1分。</w:t>
            </w:r>
          </w:p>
          <w:p>
            <w:pPr>
              <w:pStyle w:val="null3"/>
              <w:ind w:firstLine="420"/>
              <w:jc w:val="left"/>
            </w:pPr>
            <w:r>
              <w:rPr>
                <w:rFonts w:ascii="仿宋_GB2312" w:hAnsi="仿宋_GB2312" w:cs="仿宋_GB2312" w:eastAsia="仿宋_GB2312"/>
                <w:sz w:val="21"/>
              </w:rPr>
              <w:t>4、监控、网络、计算机设施故障，未及时处理，造成长时间资料信息无法及时上传的每次扣5分。</w:t>
            </w:r>
          </w:p>
          <w:p>
            <w:pPr>
              <w:pStyle w:val="null3"/>
              <w:ind w:firstLine="420"/>
              <w:jc w:val="left"/>
            </w:pPr>
            <w:r>
              <w:rPr>
                <w:rFonts w:ascii="仿宋_GB2312" w:hAnsi="仿宋_GB2312" w:cs="仿宋_GB2312" w:eastAsia="仿宋_GB2312"/>
                <w:sz w:val="21"/>
              </w:rPr>
              <w:t>5、执法停车场内发生车辆刮蹭、损坏的，除赔偿外，执法停车场承担管理责任，每次扣5分。</w:t>
            </w:r>
          </w:p>
          <w:p>
            <w:pPr>
              <w:pStyle w:val="null3"/>
              <w:ind w:firstLine="420"/>
              <w:jc w:val="left"/>
            </w:pPr>
            <w:r>
              <w:rPr>
                <w:rFonts w:ascii="仿宋_GB2312" w:hAnsi="仿宋_GB2312" w:cs="仿宋_GB2312" w:eastAsia="仿宋_GB2312"/>
                <w:sz w:val="21"/>
              </w:rPr>
              <w:t>6、车辆及物品丢失、被盗的，除赔偿外，执法停车场承担管理责任，每次扣10分。</w:t>
            </w:r>
          </w:p>
          <w:p>
            <w:pPr>
              <w:pStyle w:val="null3"/>
              <w:ind w:firstLine="420"/>
              <w:jc w:val="left"/>
            </w:pPr>
            <w:r>
              <w:rPr>
                <w:rFonts w:ascii="仿宋_GB2312" w:hAnsi="仿宋_GB2312" w:cs="仿宋_GB2312" w:eastAsia="仿宋_GB2312"/>
                <w:sz w:val="21"/>
              </w:rPr>
              <w:t>7、因车场管理疏漏造成车辆水淹、失火的除赔偿外，执法停车场承担管理责任，每次扣20分。</w:t>
            </w:r>
          </w:p>
          <w:p>
            <w:pPr>
              <w:pStyle w:val="null3"/>
              <w:ind w:firstLine="420"/>
              <w:jc w:val="left"/>
            </w:pPr>
            <w:r>
              <w:rPr>
                <w:rFonts w:ascii="仿宋_GB2312" w:hAnsi="仿宋_GB2312" w:cs="仿宋_GB2312" w:eastAsia="仿宋_GB2312"/>
                <w:sz w:val="21"/>
              </w:rPr>
              <w:t>8、执法停车场内发生车辆刮蹭、损坏、车辆及物品丢失、被盗，执法停车场处理不及时，情况恶劣造成不良影响的，根据情况每次扣除10分-50分。</w:t>
            </w:r>
          </w:p>
          <w:p>
            <w:pPr>
              <w:pStyle w:val="null3"/>
              <w:ind w:firstLine="420"/>
              <w:jc w:val="left"/>
            </w:pPr>
            <w:r>
              <w:rPr>
                <w:rFonts w:ascii="仿宋_GB2312" w:hAnsi="仿宋_GB2312" w:cs="仿宋_GB2312" w:eastAsia="仿宋_GB2312"/>
                <w:sz w:val="21"/>
              </w:rPr>
              <w:t>9</w:t>
            </w:r>
            <w:r>
              <w:rPr>
                <w:rFonts w:ascii="仿宋_GB2312" w:hAnsi="仿宋_GB2312" w:cs="仿宋_GB2312" w:eastAsia="仿宋_GB2312"/>
                <w:sz w:val="21"/>
              </w:rPr>
              <w:t>、执法停车场地面有明显坑洼、积水、荒草、高低不平、脏、乱、差的，每项问题扣</w:t>
            </w:r>
            <w:r>
              <w:rPr>
                <w:rFonts w:ascii="仿宋_GB2312" w:hAnsi="仿宋_GB2312" w:cs="仿宋_GB2312" w:eastAsia="仿宋_GB2312"/>
                <w:sz w:val="21"/>
              </w:rPr>
              <w:t>1分，并现场整改。</w:t>
            </w:r>
          </w:p>
          <w:p>
            <w:pPr>
              <w:pStyle w:val="null3"/>
              <w:ind w:firstLine="420"/>
              <w:jc w:val="left"/>
            </w:pPr>
            <w:r>
              <w:rPr>
                <w:rFonts w:ascii="仿宋_GB2312" w:hAnsi="仿宋_GB2312" w:cs="仿宋_GB2312" w:eastAsia="仿宋_GB2312"/>
                <w:sz w:val="21"/>
              </w:rPr>
              <w:t>10</w:t>
            </w:r>
            <w:r>
              <w:rPr>
                <w:rFonts w:ascii="仿宋_GB2312" w:hAnsi="仿宋_GB2312" w:cs="仿宋_GB2312" w:eastAsia="仿宋_GB2312"/>
                <w:sz w:val="21"/>
              </w:rPr>
              <w:t>、执法停车场或工作人员，无故拒绝存放车辆，每辆扣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1"/>
              </w:rPr>
              <w:t>、未及时按照</w:t>
            </w:r>
            <w:r>
              <w:rPr>
                <w:rFonts w:ascii="仿宋_GB2312" w:hAnsi="仿宋_GB2312" w:cs="仿宋_GB2312" w:eastAsia="仿宋_GB2312"/>
                <w:sz w:val="21"/>
              </w:rPr>
              <w:t>大</w:t>
            </w:r>
            <w:r>
              <w:rPr>
                <w:rFonts w:ascii="仿宋_GB2312" w:hAnsi="仿宋_GB2312" w:cs="仿宋_GB2312" w:eastAsia="仿宋_GB2312"/>
                <w:sz w:val="21"/>
              </w:rPr>
              <w:t>队规定转运车辆的，每次扣</w:t>
            </w:r>
            <w:r>
              <w:rPr>
                <w:rFonts w:ascii="仿宋_GB2312" w:hAnsi="仿宋_GB2312" w:cs="仿宋_GB2312" w:eastAsia="仿宋_GB2312"/>
                <w:sz w:val="21"/>
              </w:rPr>
              <w:t>20分。</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rPr>
              <w:t>、未张贴条码的，每辆次扣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、不按要求拍照的，每辆扣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、执法停车场未及时发还车辆，每次扣</w:t>
            </w:r>
            <w:r>
              <w:rPr>
                <w:rFonts w:ascii="仿宋_GB2312" w:hAnsi="仿宋_GB2312" w:cs="仿宋_GB2312" w:eastAsia="仿宋_GB2312"/>
                <w:sz w:val="21"/>
              </w:rPr>
              <w:t>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、执法停车场应当在显著位置公示工作人员，工作人员应当持证上岗，现场工作人员非公示人员、工作人员与公示人员不符的，未持证上岗，服务态度差的每次扣</w:t>
            </w:r>
            <w:r>
              <w:rPr>
                <w:rFonts w:ascii="仿宋_GB2312" w:hAnsi="仿宋_GB2312" w:cs="仿宋_GB2312" w:eastAsia="仿宋_GB2312"/>
                <w:sz w:val="21"/>
              </w:rPr>
              <w:t>1分。工作人员不在岗位的，每次扣2分。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、群众投诉，造成负面舆论，经查证属实的，每次扣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、私自发还、使用扣留车辆、对存放车辆收取费用，扣除当月全部费用，造成严重后果影</w:t>
            </w:r>
            <w:r>
              <w:rPr>
                <w:rFonts w:ascii="仿宋_GB2312" w:hAnsi="仿宋_GB2312" w:cs="仿宋_GB2312" w:eastAsia="仿宋_GB2312"/>
                <w:sz w:val="21"/>
              </w:rPr>
              <w:t>响</w:t>
            </w:r>
            <w:r>
              <w:rPr>
                <w:rFonts w:ascii="仿宋_GB2312" w:hAnsi="仿宋_GB2312" w:cs="仿宋_GB2312" w:eastAsia="仿宋_GB2312"/>
                <w:sz w:val="21"/>
              </w:rPr>
              <w:t>恶劣</w:t>
            </w:r>
            <w:r>
              <w:rPr>
                <w:rFonts w:ascii="仿宋_GB2312" w:hAnsi="仿宋_GB2312" w:cs="仿宋_GB2312" w:eastAsia="仿宋_GB2312"/>
                <w:sz w:val="21"/>
              </w:rPr>
              <w:t>的</w:t>
            </w:r>
            <w:r>
              <w:rPr>
                <w:rFonts w:ascii="仿宋_GB2312" w:hAnsi="仿宋_GB2312" w:cs="仿宋_GB2312" w:eastAsia="仿宋_GB2312"/>
                <w:sz w:val="21"/>
              </w:rPr>
              <w:t>，终止合同。</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、事故车辆、执法扣留车辆、违法停放被拖移车辆未划分区域，混放的每辆扣</w:t>
            </w:r>
            <w:r>
              <w:rPr>
                <w:rFonts w:ascii="仿宋_GB2312" w:hAnsi="仿宋_GB2312" w:cs="仿宋_GB2312" w:eastAsia="仿宋_GB2312"/>
                <w:sz w:val="21"/>
              </w:rPr>
              <w:t>1分，并立现场整改。</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、存放非交警执法扣留车辆的，扣</w:t>
            </w:r>
            <w:r>
              <w:rPr>
                <w:rFonts w:ascii="仿宋_GB2312" w:hAnsi="仿宋_GB2312" w:cs="仿宋_GB2312" w:eastAsia="仿宋_GB2312"/>
                <w:sz w:val="21"/>
              </w:rPr>
              <w:t>20分，并每辆次扣1分，立即现场整改。</w:t>
            </w:r>
          </w:p>
          <w:p>
            <w:pPr>
              <w:pStyle w:val="null3"/>
              <w:ind w:firstLine="420"/>
              <w:jc w:val="left"/>
            </w:pPr>
            <w:r>
              <w:rPr>
                <w:rFonts w:ascii="仿宋_GB2312" w:hAnsi="仿宋_GB2312" w:cs="仿宋_GB2312" w:eastAsia="仿宋_GB2312"/>
                <w:sz w:val="21"/>
              </w:rPr>
              <w:t>20</w:t>
            </w:r>
            <w:r>
              <w:rPr>
                <w:rFonts w:ascii="仿宋_GB2312" w:hAnsi="仿宋_GB2312" w:cs="仿宋_GB2312" w:eastAsia="仿宋_GB2312"/>
                <w:sz w:val="21"/>
              </w:rPr>
              <w:t>、执法停车场在成交位置以外的地方设置执法停车场或者授权、默许他人利用自己执法停车场名称在成交位置以外的地方设置执法停车场的，扣</w:t>
            </w:r>
            <w:r>
              <w:rPr>
                <w:rFonts w:ascii="仿宋_GB2312" w:hAnsi="仿宋_GB2312" w:cs="仿宋_GB2312" w:eastAsia="仿宋_GB2312"/>
                <w:sz w:val="21"/>
              </w:rPr>
              <w:t>50分并立即整改。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、执法停车场在经营过程中，将场地挪作他用、缩小场地面积，造成实际使用面积低于投标区面积扣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22</w:t>
            </w:r>
            <w:r>
              <w:rPr>
                <w:rFonts w:ascii="仿宋_GB2312" w:hAnsi="仿宋_GB2312" w:cs="仿宋_GB2312" w:eastAsia="仿宋_GB2312"/>
                <w:sz w:val="21"/>
              </w:rPr>
              <w:t>、执法停车场范围经营、代办任何其他业务，扣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终止合同的停车场，从解除之日起，由原停车场将停放的车辆和相关台账手续转至指定停车场，转运车辆期间，保证车辆安全，发生意外，照价赔偿，费用由原停车场承担；未按时完成转运工作的企业，企业及法人此后不得参与本项目。</w:t>
            </w:r>
          </w:p>
          <w:p>
            <w:pPr>
              <w:pStyle w:val="null3"/>
              <w:ind w:firstLine="420"/>
              <w:jc w:val="left"/>
            </w:pPr>
            <w:r>
              <w:rPr>
                <w:rFonts w:ascii="仿宋_GB2312" w:hAnsi="仿宋_GB2312" w:cs="仿宋_GB2312" w:eastAsia="仿宋_GB2312"/>
                <w:sz w:val="21"/>
              </w:rPr>
              <w:t>执法停车场对于考核、检查中指出的问题应认真对待、积极整改，对于消极应付、不认真整改的，可要求其停业整顿，整顿后仍不能对提出的问题进行整改的，甲方有权终止合同。</w:t>
            </w:r>
          </w:p>
          <w:p>
            <w:pPr>
              <w:pStyle w:val="null3"/>
            </w:pPr>
            <w:r>
              <w:rPr>
                <w:rFonts w:ascii="仿宋_GB2312" w:hAnsi="仿宋_GB2312" w:cs="仿宋_GB2312" w:eastAsia="仿宋_GB2312"/>
                <w:sz w:val="21"/>
                <w:b/>
              </w:rPr>
              <w:t>注：服务内容及要求为实质性内容，不得负偏离，</w:t>
            </w:r>
            <w:r>
              <w:rPr>
                <w:rFonts w:ascii="仿宋_GB2312" w:hAnsi="仿宋_GB2312" w:cs="仿宋_GB2312" w:eastAsia="仿宋_GB2312"/>
                <w:sz w:val="21"/>
                <w:b/>
              </w:rPr>
              <w:t>必须完全响应，否则按</w:t>
            </w:r>
            <w:r>
              <w:rPr>
                <w:rFonts w:ascii="仿宋_GB2312" w:hAnsi="仿宋_GB2312" w:cs="仿宋_GB2312" w:eastAsia="仿宋_GB2312"/>
                <w:sz w:val="21"/>
                <w:b/>
              </w:rPr>
              <w:t>无效响应</w:t>
            </w:r>
            <w:r>
              <w:rPr>
                <w:rFonts w:ascii="仿宋_GB2312" w:hAnsi="仿宋_GB2312" w:cs="仿宋_GB2312" w:eastAsia="仿宋_GB2312"/>
                <w:sz w:val="21"/>
                <w:b/>
              </w:rPr>
              <w:t>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一、服务周期</w:t>
            </w:r>
            <w:r>
              <w:rPr>
                <w:rFonts w:ascii="仿宋_GB2312" w:hAnsi="仿宋_GB2312" w:cs="仿宋_GB2312" w:eastAsia="仿宋_GB2312"/>
                <w:sz w:val="21"/>
              </w:rPr>
              <w:t>：</w:t>
            </w:r>
            <w:r>
              <w:rPr>
                <w:rFonts w:ascii="仿宋_GB2312" w:hAnsi="仿宋_GB2312" w:cs="仿宋_GB2312" w:eastAsia="仿宋_GB2312"/>
                <w:sz w:val="21"/>
              </w:rPr>
              <w:t>自合同签订之日起</w:t>
            </w:r>
            <w:r>
              <w:rPr>
                <w:rFonts w:ascii="仿宋_GB2312" w:hAnsi="仿宋_GB2312" w:cs="仿宋_GB2312" w:eastAsia="仿宋_GB2312"/>
                <w:sz w:val="21"/>
              </w:rPr>
              <w:t>12个月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二、付款方式：</w:t>
            </w:r>
          </w:p>
          <w:p>
            <w:pPr>
              <w:pStyle w:val="null3"/>
              <w:ind w:firstLine="420"/>
              <w:jc w:val="both"/>
            </w:pPr>
            <w:r>
              <w:rPr>
                <w:rFonts w:ascii="仿宋_GB2312" w:hAnsi="仿宋_GB2312" w:cs="仿宋_GB2312" w:eastAsia="仿宋_GB2312"/>
                <w:sz w:val="21"/>
              </w:rPr>
              <w:t>分批支付费用，每月验收一次，每月结束后开始验收结束月份服务情况，通过验收后填写验收单核算</w:t>
            </w:r>
            <w:r>
              <w:rPr>
                <w:rFonts w:ascii="仿宋_GB2312" w:hAnsi="仿宋_GB2312" w:cs="仿宋_GB2312" w:eastAsia="仿宋_GB2312"/>
                <w:sz w:val="21"/>
              </w:rPr>
              <w:t>当月应支付金额，</w:t>
            </w:r>
            <w:r>
              <w:rPr>
                <w:rFonts w:ascii="仿宋_GB2312" w:hAnsi="仿宋_GB2312" w:cs="仿宋_GB2312" w:eastAsia="仿宋_GB2312"/>
                <w:sz w:val="21"/>
              </w:rPr>
              <w:t>达到付款条件后</w:t>
            </w:r>
            <w:r>
              <w:rPr>
                <w:rFonts w:ascii="仿宋_GB2312" w:hAnsi="仿宋_GB2312" w:cs="仿宋_GB2312" w:eastAsia="仿宋_GB2312"/>
                <w:sz w:val="21"/>
              </w:rPr>
              <w:t>后支付一次费用（验收单上通过验收的费用），遇到特殊情况（</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12月-202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3月，财政局年底结算，等待政府预算下达）和持续重大活动时可合并验收支付次数（例如：两个月应该进行两次验收支付，可根据实际情况，两个月结束后一次性验收支付费用）。</w:t>
            </w:r>
          </w:p>
          <w:p>
            <w:pPr>
              <w:pStyle w:val="null3"/>
              <w:jc w:val="both"/>
            </w:pPr>
            <w:r>
              <w:rPr>
                <w:rFonts w:ascii="仿宋_GB2312" w:hAnsi="仿宋_GB2312" w:cs="仿宋_GB2312" w:eastAsia="仿宋_GB2312"/>
                <w:sz w:val="21"/>
                <w:b/>
              </w:rPr>
              <w:t>三、违约责任：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2.未按合同要求提供服务或服务质量不能满足服务要求和标准，采购人有权终止合同，并对供方违约行为进行追究，同时按《</w:t>
            </w:r>
            <w:r>
              <w:rPr>
                <w:rFonts w:ascii="仿宋_GB2312" w:hAnsi="仿宋_GB2312" w:cs="仿宋_GB2312" w:eastAsia="仿宋_GB2312"/>
                <w:sz w:val="21"/>
              </w:rPr>
              <w:t>中华人民共和国政府采购法</w:t>
            </w:r>
            <w:r>
              <w:rPr>
                <w:rFonts w:ascii="仿宋_GB2312" w:hAnsi="仿宋_GB2312" w:cs="仿宋_GB2312" w:eastAsia="仿宋_GB2312"/>
                <w:sz w:val="21"/>
              </w:rPr>
              <w:t>》的有关规定进行处罚。</w:t>
            </w:r>
          </w:p>
          <w:p>
            <w:pPr>
              <w:pStyle w:val="null3"/>
              <w:ind w:firstLine="420"/>
              <w:jc w:val="both"/>
            </w:pPr>
            <w:r>
              <w:rPr>
                <w:rFonts w:ascii="仿宋_GB2312" w:hAnsi="仿宋_GB2312" w:cs="仿宋_GB2312" w:eastAsia="仿宋_GB2312"/>
                <w:sz w:val="21"/>
              </w:rPr>
              <w:t>3.甲方有权对</w:t>
            </w:r>
            <w:r>
              <w:rPr>
                <w:rFonts w:ascii="仿宋_GB2312" w:hAnsi="仿宋_GB2312" w:cs="仿宋_GB2312" w:eastAsia="仿宋_GB2312"/>
                <w:sz w:val="21"/>
              </w:rPr>
              <w:t>成交</w:t>
            </w:r>
            <w:r>
              <w:rPr>
                <w:rFonts w:ascii="仿宋_GB2312" w:hAnsi="仿宋_GB2312" w:cs="仿宋_GB2312" w:eastAsia="仿宋_GB2312"/>
                <w:sz w:val="21"/>
              </w:rPr>
              <w:t>单位就投标事项进行核查。若经核查情况不实，将向有关部门申报取消乙方</w:t>
            </w:r>
            <w:r>
              <w:rPr>
                <w:rFonts w:ascii="仿宋_GB2312" w:hAnsi="仿宋_GB2312" w:cs="仿宋_GB2312" w:eastAsia="仿宋_GB2312"/>
                <w:sz w:val="21"/>
              </w:rPr>
              <w:t>成交</w:t>
            </w:r>
            <w:r>
              <w:rPr>
                <w:rFonts w:ascii="仿宋_GB2312" w:hAnsi="仿宋_GB2312" w:cs="仿宋_GB2312" w:eastAsia="仿宋_GB2312"/>
                <w:sz w:val="21"/>
              </w:rPr>
              <w:t>资格。</w:t>
            </w:r>
          </w:p>
          <w:p>
            <w:pPr>
              <w:pStyle w:val="null3"/>
              <w:ind w:firstLine="420"/>
              <w:jc w:val="both"/>
            </w:pPr>
            <w:r>
              <w:rPr>
                <w:rFonts w:ascii="仿宋_GB2312" w:hAnsi="仿宋_GB2312" w:cs="仿宋_GB2312" w:eastAsia="仿宋_GB2312"/>
                <w:sz w:val="21"/>
              </w:rPr>
              <w:t>4.合同签订后，乙方不得转包、分包，亦不得将合同全部及任何权利、义务向第三方转让。</w:t>
            </w:r>
          </w:p>
          <w:p>
            <w:pPr>
              <w:pStyle w:val="null3"/>
              <w:ind w:firstLine="420"/>
              <w:jc w:val="both"/>
            </w:pPr>
            <w:r>
              <w:rPr>
                <w:rFonts w:ascii="仿宋_GB2312" w:hAnsi="仿宋_GB2312" w:cs="仿宋_GB2312" w:eastAsia="仿宋_GB2312"/>
                <w:sz w:val="21"/>
              </w:rPr>
              <w:t>5.乙方在合同有效期内造成甲方损失的，应承担全部赔偿责任（包括实际损失、可期待利益及律师费）。</w:t>
            </w:r>
          </w:p>
          <w:p>
            <w:pPr>
              <w:pStyle w:val="null3"/>
              <w:ind w:firstLine="420"/>
              <w:jc w:val="both"/>
            </w:pPr>
            <w:r>
              <w:rPr>
                <w:rFonts w:ascii="仿宋_GB2312" w:hAnsi="仿宋_GB2312" w:cs="仿宋_GB2312" w:eastAsia="仿宋_GB2312"/>
                <w:sz w:val="21"/>
              </w:rPr>
              <w:t>6.合同有效期内</w:t>
            </w:r>
            <w:r>
              <w:rPr>
                <w:rFonts w:ascii="仿宋_GB2312" w:hAnsi="仿宋_GB2312" w:cs="仿宋_GB2312" w:eastAsia="仿宋_GB2312"/>
                <w:sz w:val="21"/>
              </w:rPr>
              <w:t>甲方收到乙方有违规行为的线索，可要求乙方先停业整改，待甲方查明事实后按违约条款处理。</w:t>
            </w:r>
          </w:p>
          <w:p>
            <w:pPr>
              <w:pStyle w:val="null3"/>
              <w:ind w:firstLine="420"/>
              <w:jc w:val="both"/>
            </w:pPr>
            <w:r>
              <w:rPr>
                <w:rFonts w:ascii="仿宋_GB2312" w:hAnsi="仿宋_GB2312" w:cs="仿宋_GB2312" w:eastAsia="仿宋_GB2312"/>
                <w:sz w:val="21"/>
              </w:rPr>
              <w:t>7.因不可抗力造成乙方不具备合同履约条件的，由甲方执法部门申请，经相应程序后更换乙方单位。</w:t>
            </w:r>
          </w:p>
          <w:p>
            <w:pPr>
              <w:pStyle w:val="null3"/>
            </w:pPr>
            <w:r>
              <w:rPr>
                <w:rFonts w:ascii="仿宋_GB2312" w:hAnsi="仿宋_GB2312" w:cs="仿宋_GB2312" w:eastAsia="仿宋_GB2312"/>
                <w:sz w:val="21"/>
                <w:b/>
              </w:rPr>
              <w:t>注：商务要求为实质性要求，不得负偏离，必须完全响应，否则按废标处理。</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标的名称：执法停车场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西安市公安局交通管理支队长安大队执法停车场服务项目</w:t>
            </w:r>
            <w:r>
              <w:rPr>
                <w:rFonts w:ascii="仿宋_GB2312" w:hAnsi="仿宋_GB2312" w:cs="仿宋_GB2312" w:eastAsia="仿宋_GB2312"/>
                <w:sz w:val="21"/>
              </w:rPr>
              <w:t>：为规范执法扣留车辆的停放，采用</w:t>
            </w:r>
            <w:r>
              <w:rPr>
                <w:rFonts w:ascii="仿宋_GB2312" w:hAnsi="仿宋_GB2312" w:cs="仿宋_GB2312" w:eastAsia="仿宋_GB2312"/>
                <w:sz w:val="21"/>
              </w:rPr>
              <w:t>竞争性磋商</w:t>
            </w:r>
            <w:r>
              <w:rPr>
                <w:rFonts w:ascii="仿宋_GB2312" w:hAnsi="仿宋_GB2312" w:cs="仿宋_GB2312" w:eastAsia="仿宋_GB2312"/>
                <w:sz w:val="21"/>
              </w:rPr>
              <w:t>方式，租赁社会停车场的场地用于停放</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执法扣留车辆。</w:t>
            </w:r>
          </w:p>
          <w:p>
            <w:pPr>
              <w:pStyle w:val="null3"/>
              <w:ind w:firstLine="420"/>
              <w:jc w:val="both"/>
            </w:pPr>
            <w:r>
              <w:rPr>
                <w:rFonts w:ascii="仿宋_GB2312" w:hAnsi="仿宋_GB2312" w:cs="仿宋_GB2312" w:eastAsia="仿宋_GB2312"/>
                <w:sz w:val="21"/>
              </w:rPr>
              <w:t>二、服务内容</w:t>
            </w:r>
          </w:p>
          <w:p>
            <w:pPr>
              <w:pStyle w:val="null3"/>
              <w:ind w:firstLine="420"/>
              <w:jc w:val="both"/>
            </w:pPr>
            <w:r>
              <w:rPr>
                <w:rFonts w:ascii="仿宋_GB2312" w:hAnsi="仿宋_GB2312" w:cs="仿宋_GB2312" w:eastAsia="仿宋_GB2312"/>
                <w:sz w:val="21"/>
              </w:rPr>
              <w:t>提供服务的单位需要按照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相关管理要求，做好存放车辆的入场登记、日常保管、出场登记，同时配合大队做好长期滞留车辆统计、上报以及整场车辆转运工作。本次招标</w:t>
            </w:r>
            <w:r>
              <w:rPr>
                <w:rFonts w:ascii="仿宋_GB2312" w:hAnsi="仿宋_GB2312" w:cs="仿宋_GB2312" w:eastAsia="仿宋_GB2312"/>
                <w:sz w:val="21"/>
              </w:rPr>
              <w:t>6家</w:t>
            </w:r>
            <w:r>
              <w:rPr>
                <w:rFonts w:ascii="仿宋_GB2312" w:hAnsi="仿宋_GB2312" w:cs="仿宋_GB2312" w:eastAsia="仿宋_GB2312"/>
                <w:sz w:val="21"/>
              </w:rPr>
              <w:t>社会停车场的场地停</w:t>
            </w:r>
            <w:r>
              <w:rPr>
                <w:rFonts w:ascii="仿宋_GB2312" w:hAnsi="仿宋_GB2312" w:cs="仿宋_GB2312" w:eastAsia="仿宋_GB2312"/>
                <w:sz w:val="21"/>
              </w:rPr>
              <w:t>放服务，</w:t>
            </w:r>
            <w:r>
              <w:rPr>
                <w:rFonts w:ascii="仿宋_GB2312" w:hAnsi="仿宋_GB2312" w:cs="仿宋_GB2312" w:eastAsia="仿宋_GB2312"/>
                <w:sz w:val="21"/>
              </w:rPr>
              <w:t>自合同签订之日起</w:t>
            </w:r>
            <w:r>
              <w:rPr>
                <w:rFonts w:ascii="仿宋_GB2312" w:hAnsi="仿宋_GB2312" w:cs="仿宋_GB2312" w:eastAsia="仿宋_GB2312"/>
                <w:sz w:val="21"/>
              </w:rPr>
              <w:t>12个月，做好交警执法扣留车辆的停放保管工作。</w:t>
            </w:r>
          </w:p>
          <w:p>
            <w:pPr>
              <w:pStyle w:val="null3"/>
              <w:ind w:firstLine="420"/>
              <w:jc w:val="both"/>
            </w:pPr>
            <w:r>
              <w:rPr>
                <w:rFonts w:ascii="仿宋_GB2312" w:hAnsi="仿宋_GB2312" w:cs="仿宋_GB2312" w:eastAsia="仿宋_GB2312"/>
                <w:sz w:val="21"/>
              </w:rPr>
              <w:t>1.停车场用于停放交警</w:t>
            </w:r>
            <w:r>
              <w:rPr>
                <w:rFonts w:ascii="仿宋_GB2312" w:hAnsi="仿宋_GB2312" w:cs="仿宋_GB2312" w:eastAsia="仿宋_GB2312"/>
                <w:sz w:val="21"/>
              </w:rPr>
              <w:t>依法</w:t>
            </w:r>
            <w:r>
              <w:rPr>
                <w:rFonts w:ascii="仿宋_GB2312" w:hAnsi="仿宋_GB2312" w:cs="仿宋_GB2312" w:eastAsia="仿宋_GB2312"/>
                <w:sz w:val="21"/>
              </w:rPr>
              <w:t>扣留的机动车、非机动车。</w:t>
            </w:r>
          </w:p>
          <w:p>
            <w:pPr>
              <w:pStyle w:val="null3"/>
              <w:ind w:firstLine="420"/>
              <w:jc w:val="both"/>
            </w:pPr>
            <w:r>
              <w:rPr>
                <w:rFonts w:ascii="仿宋_GB2312" w:hAnsi="仿宋_GB2312" w:cs="仿宋_GB2312" w:eastAsia="仿宋_GB2312"/>
                <w:sz w:val="21"/>
              </w:rPr>
              <w:t>2.按照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相关管理要求，做好存放车辆入场登记、日常保管、出场登记，同时配合大队做好长期滞留车辆统计、上报工作。</w:t>
            </w:r>
          </w:p>
          <w:p>
            <w:pPr>
              <w:pStyle w:val="null3"/>
              <w:ind w:firstLine="420"/>
              <w:jc w:val="both"/>
            </w:pPr>
            <w:r>
              <w:rPr>
                <w:rFonts w:ascii="仿宋_GB2312" w:hAnsi="仿宋_GB2312" w:cs="仿宋_GB2312" w:eastAsia="仿宋_GB2312"/>
                <w:sz w:val="21"/>
              </w:rPr>
              <w:t>3.负责整场车辆转运工作。</w:t>
            </w:r>
          </w:p>
          <w:p>
            <w:pPr>
              <w:pStyle w:val="null3"/>
              <w:ind w:firstLine="420"/>
              <w:jc w:val="both"/>
            </w:pPr>
            <w:r>
              <w:rPr>
                <w:rFonts w:ascii="仿宋_GB2312" w:hAnsi="仿宋_GB2312" w:cs="仿宋_GB2312" w:eastAsia="仿宋_GB2312"/>
                <w:sz w:val="21"/>
              </w:rPr>
              <w:t>三、服务要求</w:t>
            </w:r>
          </w:p>
          <w:p>
            <w:pPr>
              <w:pStyle w:val="null3"/>
              <w:ind w:firstLine="420"/>
              <w:jc w:val="left"/>
            </w:pPr>
            <w:r>
              <w:rPr>
                <w:rFonts w:ascii="仿宋_GB2312" w:hAnsi="仿宋_GB2312" w:cs="仿宋_GB2312" w:eastAsia="仿宋_GB2312"/>
                <w:sz w:val="21"/>
              </w:rPr>
              <w:t>（一）人员配备</w:t>
            </w:r>
          </w:p>
          <w:p>
            <w:pPr>
              <w:pStyle w:val="null3"/>
              <w:ind w:firstLine="420"/>
              <w:jc w:val="left"/>
            </w:pPr>
            <w:r>
              <w:rPr>
                <w:rFonts w:ascii="仿宋_GB2312" w:hAnsi="仿宋_GB2312" w:cs="仿宋_GB2312" w:eastAsia="仿宋_GB2312"/>
                <w:sz w:val="21"/>
              </w:rPr>
              <w:t>停车场工作人员不得少于</w:t>
            </w:r>
            <w:r>
              <w:rPr>
                <w:rFonts w:ascii="仿宋_GB2312" w:hAnsi="仿宋_GB2312" w:cs="仿宋_GB2312" w:eastAsia="仿宋_GB2312"/>
                <w:sz w:val="21"/>
              </w:rPr>
              <w:t>5人，其中：白天在岗人员不低于3人（1人可操作执法停车场管理系统），夜间在岗人员不低于2人（1人可操作执法停车场管理系统）；提供工作人员姓名、年龄、职责基本信息，组织机构、人员配备岗位分布上墙公示，统一着装。</w:t>
            </w:r>
          </w:p>
          <w:p>
            <w:pPr>
              <w:pStyle w:val="null3"/>
              <w:ind w:firstLine="420"/>
              <w:jc w:val="left"/>
            </w:pPr>
            <w:r>
              <w:rPr>
                <w:rFonts w:ascii="仿宋_GB2312" w:hAnsi="仿宋_GB2312" w:cs="仿宋_GB2312" w:eastAsia="仿宋_GB2312"/>
                <w:sz w:val="21"/>
              </w:rPr>
              <w:t>（二）场地及设备条件</w:t>
            </w:r>
          </w:p>
          <w:p>
            <w:pPr>
              <w:pStyle w:val="null3"/>
              <w:ind w:firstLine="420"/>
              <w:jc w:val="left"/>
            </w:pPr>
            <w:r>
              <w:rPr>
                <w:rFonts w:ascii="仿宋_GB2312" w:hAnsi="仿宋_GB2312" w:cs="仿宋_GB2312" w:eastAsia="仿宋_GB2312"/>
                <w:sz w:val="21"/>
              </w:rPr>
              <w:t>1.位置及面积条件</w:t>
            </w:r>
          </w:p>
          <w:p>
            <w:pPr>
              <w:pStyle w:val="null3"/>
              <w:ind w:firstLine="420"/>
              <w:jc w:val="left"/>
            </w:pPr>
            <w:r>
              <w:rPr>
                <w:rFonts w:ascii="仿宋_GB2312" w:hAnsi="仿宋_GB2312" w:cs="仿宋_GB2312" w:eastAsia="仿宋_GB2312"/>
                <w:sz w:val="21"/>
              </w:rPr>
              <w:t>供应商提供停车场位置、场地面积、场地平面图（位置图、平面图及简介），停车场面积须</w:t>
            </w:r>
            <w:r>
              <w:rPr>
                <w:rFonts w:ascii="仿宋_GB2312" w:hAnsi="仿宋_GB2312" w:cs="仿宋_GB2312" w:eastAsia="仿宋_GB2312"/>
                <w:sz w:val="21"/>
              </w:rPr>
              <w:t>≥4000㎡ 。停车场场地须位于西安市公安局交通管理支队长安大队管辖范围，其中（2026年度辖区共设置6处执法停车场，一是在城区设置3处执法停车场，用于保障执勤一、二、三中队日常执法工作；二是在引镇辖区设置1处执法停车场，用于保障执勤四中队日常执法工作；三是在环山路沿线设置1处执法停车场，用于保障执勤五、六、八中队日常执法工作；四是在大兆辖区设置1处执法停车场，用于保障执勤七中队日常执法工作。此处明确预计各停车场所负责的区域）；停车场场地必须封闭隔离，相对独立，不得与其他停车场共用出入口和通道。 （停车场要能进入大型车辆，包括但不限于半挂车（≤18.1米））</w:t>
            </w:r>
          </w:p>
          <w:p>
            <w:pPr>
              <w:pStyle w:val="null3"/>
              <w:ind w:firstLine="420"/>
              <w:jc w:val="left"/>
            </w:pPr>
            <w:r>
              <w:rPr>
                <w:rFonts w:ascii="仿宋_GB2312" w:hAnsi="仿宋_GB2312" w:cs="仿宋_GB2312" w:eastAsia="仿宋_GB2312"/>
                <w:sz w:val="21"/>
              </w:rPr>
              <w:t>2.地面条件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1）整片区域完整，不能分割、拼凑。</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2）硬化：经过水泥、沥青、沙石等硬化，不能裸露黄土，无扬尘。</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3）平整度：没有明显坑洼、积水、荒草、垃圾，不得高低不平。</w:t>
            </w:r>
          </w:p>
          <w:p>
            <w:pPr>
              <w:pStyle w:val="null3"/>
              <w:ind w:firstLine="420"/>
              <w:jc w:val="left"/>
            </w:pPr>
            <w:r>
              <w:rPr>
                <w:rFonts w:ascii="仿宋_GB2312" w:hAnsi="仿宋_GB2312" w:cs="仿宋_GB2312" w:eastAsia="仿宋_GB2312"/>
                <w:sz w:val="21"/>
              </w:rPr>
              <w:t>3.配套设施</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1）配备管理电脑，发电机。</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2）安装互联网络，常备无线热点设备。（用于扣车数据传输）。</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3）监控、照明、消防设施齐全，尤其排水设施要齐全、有效。</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4）场地内区域划分标识完善清晰。</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5）用于事故检验鉴定的地沟（或举升设备）。</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6）执法停车场出、入口安装视频识别道闸、具备车牌识别、录像功能，道闸数据能够按照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210"/>
              <w:jc w:val="left"/>
            </w:pPr>
            <w:r>
              <w:rPr>
                <w:rFonts w:ascii="仿宋_GB2312" w:hAnsi="仿宋_GB2312" w:cs="仿宋_GB2312" w:eastAsia="仿宋_GB2312"/>
                <w:sz w:val="21"/>
              </w:rPr>
              <w:t>（三）服务标准及管理要求</w:t>
            </w:r>
          </w:p>
          <w:p>
            <w:pPr>
              <w:pStyle w:val="null3"/>
              <w:ind w:firstLine="420"/>
              <w:jc w:val="left"/>
            </w:pPr>
            <w:r>
              <w:rPr>
                <w:rFonts w:ascii="仿宋_GB2312" w:hAnsi="仿宋_GB2312" w:cs="仿宋_GB2312" w:eastAsia="仿宋_GB2312"/>
                <w:sz w:val="21"/>
              </w:rPr>
              <w:t>1、停车场必须有电子监控设施和网络服务，必要时使用发电机，无线热点设备，必须保证24小时运行正常。监控要全面覆盖整个停车区和出入口，拍摄图像能清晰反映车号、车辆类型、进出停车场时间等，电子监控影像资料必须保存6个月以上，监控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420"/>
              <w:jc w:val="left"/>
            </w:pPr>
            <w:r>
              <w:rPr>
                <w:rFonts w:ascii="仿宋_GB2312" w:hAnsi="仿宋_GB2312" w:cs="仿宋_GB2312" w:eastAsia="仿宋_GB2312"/>
                <w:sz w:val="21"/>
              </w:rPr>
              <w:t>2、停车场在日常管理中，执法扣留车辆、违法停放被拖移车辆、事故车辆、三轮车、非机动车、摩托车等车辆应该按照规定类别分区域摆放整齐，并制作区域标识牌，不得混放。</w:t>
            </w:r>
          </w:p>
          <w:p>
            <w:pPr>
              <w:pStyle w:val="null3"/>
              <w:ind w:firstLine="420"/>
              <w:jc w:val="left"/>
            </w:pPr>
            <w:r>
              <w:rPr>
                <w:rFonts w:ascii="仿宋_GB2312" w:hAnsi="仿宋_GB2312" w:cs="仿宋_GB2312" w:eastAsia="仿宋_GB2312"/>
                <w:sz w:val="21"/>
              </w:rPr>
              <w:t>3、停车场在日常档案管理中，应当建立纸质信息管理档案和计算机信息管理档案，两套档案信息相一致。安装运用条码设备、技术，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pPr>
              <w:pStyle w:val="null3"/>
              <w:ind w:firstLine="420"/>
              <w:jc w:val="left"/>
            </w:pPr>
            <w:r>
              <w:rPr>
                <w:rFonts w:ascii="仿宋_GB2312" w:hAnsi="仿宋_GB2312" w:cs="仿宋_GB2312" w:eastAsia="仿宋_GB2312"/>
                <w:sz w:val="21"/>
              </w:rPr>
              <w:t>4、停车场对存放车辆入场登记信息时，要检查是否有电瓶、三元催化器等及车辆相关贵重配件，缺失的要予以登记，并拍照留证。</w:t>
            </w:r>
          </w:p>
          <w:p>
            <w:pPr>
              <w:pStyle w:val="null3"/>
              <w:ind w:firstLine="420"/>
              <w:jc w:val="left"/>
            </w:pPr>
            <w:r>
              <w:rPr>
                <w:rFonts w:ascii="仿宋_GB2312" w:hAnsi="仿宋_GB2312" w:cs="仿宋_GB2312" w:eastAsia="仿宋_GB2312"/>
                <w:sz w:val="21"/>
              </w:rPr>
              <w:t>5、停车场管理要使用执法停车场管理系统，安装、运用条码设备、技术，条码信息内容必须与档案管理内容、实物一致。</w:t>
            </w:r>
          </w:p>
          <w:p>
            <w:pPr>
              <w:pStyle w:val="null3"/>
              <w:ind w:firstLine="420"/>
              <w:jc w:val="left"/>
            </w:pPr>
            <w:r>
              <w:rPr>
                <w:rFonts w:ascii="仿宋_GB2312" w:hAnsi="仿宋_GB2312" w:cs="仿宋_GB2312" w:eastAsia="仿宋_GB2312"/>
                <w:sz w:val="21"/>
              </w:rPr>
              <w:t>6、停车场对存放车辆进出时要拍照，进、出车辆拍照记录时，应从车辆的左前方和右后方分别拍照，图片要全面反映车辆外观，图片上不得有其它车辆出</w:t>
            </w:r>
            <w:r>
              <w:rPr>
                <w:rFonts w:ascii="仿宋_GB2312" w:hAnsi="仿宋_GB2312" w:cs="仿宋_GB2312" w:eastAsia="仿宋_GB2312"/>
                <w:sz w:val="21"/>
              </w:rPr>
              <w:t>现。对于无牌车辆还应该拍摄车辆车架号或者其他能够证明车辆相关信息的细目照片。</w:t>
            </w:r>
          </w:p>
          <w:p>
            <w:pPr>
              <w:pStyle w:val="null3"/>
              <w:ind w:firstLine="420"/>
              <w:jc w:val="left"/>
            </w:pPr>
            <w:r>
              <w:rPr>
                <w:rFonts w:ascii="仿宋_GB2312" w:hAnsi="仿宋_GB2312" w:cs="仿宋_GB2312" w:eastAsia="仿宋_GB2312"/>
                <w:sz w:val="21"/>
              </w:rPr>
              <w:t>7、停车场范围不得经营、代办任何其他业务。</w:t>
            </w:r>
          </w:p>
          <w:p>
            <w:pPr>
              <w:pStyle w:val="null3"/>
              <w:ind w:firstLine="420"/>
              <w:jc w:val="left"/>
            </w:pPr>
            <w:r>
              <w:rPr>
                <w:rFonts w:ascii="仿宋_GB2312" w:hAnsi="仿宋_GB2312" w:cs="仿宋_GB2312" w:eastAsia="仿宋_GB2312"/>
                <w:sz w:val="21"/>
              </w:rPr>
              <w:t>8、停车场管理制度齐全规范，运行有序，人员分工明确，不得违规收取任何费用，不得私自处理车辆及附属物品，不得违反规定放行车辆。</w:t>
            </w:r>
          </w:p>
          <w:p>
            <w:pPr>
              <w:pStyle w:val="null3"/>
              <w:ind w:firstLine="420"/>
              <w:jc w:val="left"/>
            </w:pPr>
            <w:r>
              <w:rPr>
                <w:rFonts w:ascii="仿宋_GB2312" w:hAnsi="仿宋_GB2312" w:cs="仿宋_GB2312" w:eastAsia="仿宋_GB2312"/>
                <w:sz w:val="21"/>
              </w:rPr>
              <w:t>9、停车场，存放车辆前，应对车辆的外观及车内遗留物品，影像留证，尤其是有碰撞、刮擦等痕迹要重点取证留存。因保存不当造成车辆上相关事故或违法证据灭失或当车主提出存放时造成车辆损坏及物品丢失时质疑时，如停车场无法提供充分证据，证明不是由执法停车场造成的，执法停车场承担全部责任，赔偿所有损失。</w:t>
            </w:r>
          </w:p>
          <w:p>
            <w:pPr>
              <w:pStyle w:val="null3"/>
              <w:ind w:firstLine="420"/>
              <w:jc w:val="left"/>
            </w:pPr>
            <w:r>
              <w:rPr>
                <w:rFonts w:ascii="仿宋_GB2312" w:hAnsi="仿宋_GB2312" w:cs="仿宋_GB2312" w:eastAsia="仿宋_GB2312"/>
                <w:sz w:val="21"/>
              </w:rPr>
              <w:t>10、停车场必须确保场内存放车辆安全，防止车辆被盗、失窃、刮蹭等意外事件发生，发生被盗、丢失、损坏的由停车场负责赔偿。</w:t>
            </w:r>
          </w:p>
          <w:p>
            <w:pPr>
              <w:pStyle w:val="null3"/>
              <w:ind w:firstLine="420"/>
              <w:jc w:val="left"/>
            </w:pPr>
            <w:r>
              <w:rPr>
                <w:rFonts w:ascii="仿宋_GB2312" w:hAnsi="仿宋_GB2312" w:cs="仿宋_GB2312" w:eastAsia="仿宋_GB2312"/>
                <w:sz w:val="21"/>
              </w:rPr>
              <w:t>11、因管理疏漏导致的火灾、水灾等意外事故，执法停车场要照价赔偿。</w:t>
            </w:r>
          </w:p>
          <w:p>
            <w:pPr>
              <w:pStyle w:val="null3"/>
              <w:ind w:firstLine="420"/>
              <w:jc w:val="left"/>
            </w:pPr>
            <w:r>
              <w:rPr>
                <w:rFonts w:ascii="仿宋_GB2312" w:hAnsi="仿宋_GB2312" w:cs="仿宋_GB2312" w:eastAsia="仿宋_GB2312"/>
                <w:sz w:val="21"/>
              </w:rPr>
              <w:t>12、成交执法停车场不得在成交位置以外的地方，设置执法停车场，也不得授权、默许他人利用成交车场名称在成交位置以外的地方，设置执法停车场。</w:t>
            </w:r>
          </w:p>
          <w:p>
            <w:pPr>
              <w:pStyle w:val="null3"/>
              <w:ind w:firstLine="420"/>
              <w:jc w:val="left"/>
            </w:pPr>
            <w:r>
              <w:rPr>
                <w:rFonts w:ascii="仿宋_GB2312" w:hAnsi="仿宋_GB2312" w:cs="仿宋_GB2312" w:eastAsia="仿宋_GB2312"/>
                <w:sz w:val="21"/>
              </w:rPr>
              <w:t>13、停车场实行全天（含节假日）24小时工作制，严格按照</w:t>
            </w:r>
            <w:r>
              <w:rPr>
                <w:rFonts w:ascii="仿宋_GB2312" w:hAnsi="仿宋_GB2312" w:cs="仿宋_GB2312" w:eastAsia="仿宋_GB2312"/>
                <w:sz w:val="21"/>
              </w:rPr>
              <w:t>大队</w:t>
            </w:r>
            <w:r>
              <w:rPr>
                <w:rFonts w:ascii="仿宋_GB2312" w:hAnsi="仿宋_GB2312" w:cs="仿宋_GB2312" w:eastAsia="仿宋_GB2312"/>
                <w:sz w:val="21"/>
              </w:rPr>
              <w:t>相关规定对进场车辆及时录入信息、张贴二维码，对出场车辆做好核对、登记。</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1"/>
              </w:rPr>
              <w:t>执法停车场未经交警部门允许，不得停放其他无关车辆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、停车场不得拒绝存放交警扣留车辆，并对扣留车辆、事故滞留车辆和代履行扣留车辆分类造册登记。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、停车场每月对滞留三个月以上的无人认领或者逾期未处理的车辆进行登记并上报大队。配合相关部门清理、上缴无人认领或者逾期未处理执法扣留车辆。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停车场提供服务期间必须遵守国家法律法规，遵守物价、工商、税务、交警等部门的规定，发生意外和事故造成的一切责任由停车场负责，造成的损失与第三方损失全部由停车场承担，同时停车场应积极主动协调处理，避免事件发酵扩大。</w:t>
            </w:r>
          </w:p>
          <w:p>
            <w:pPr>
              <w:pStyle w:val="null3"/>
              <w:ind w:firstLine="210"/>
              <w:jc w:val="left"/>
            </w:pPr>
            <w:r>
              <w:rPr>
                <w:rFonts w:ascii="仿宋_GB2312" w:hAnsi="仿宋_GB2312" w:cs="仿宋_GB2312" w:eastAsia="仿宋_GB2312"/>
                <w:sz w:val="21"/>
              </w:rPr>
              <w:t>四</w:t>
            </w:r>
            <w:r>
              <w:rPr>
                <w:rFonts w:ascii="仿宋_GB2312" w:hAnsi="仿宋_GB2312" w:cs="仿宋_GB2312" w:eastAsia="仿宋_GB2312"/>
                <w:sz w:val="21"/>
              </w:rPr>
              <w:t>、考核办法与处罚规定</w:t>
            </w:r>
          </w:p>
          <w:p>
            <w:pPr>
              <w:pStyle w:val="null3"/>
              <w:ind w:firstLine="420"/>
              <w:jc w:val="both"/>
            </w:pP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对各执法</w:t>
            </w:r>
            <w:r>
              <w:rPr>
                <w:rFonts w:ascii="仿宋_GB2312" w:hAnsi="仿宋_GB2312" w:cs="仿宋_GB2312" w:eastAsia="仿宋_GB2312"/>
                <w:sz w:val="21"/>
              </w:rPr>
              <w:t>停车场每月不少于</w:t>
            </w:r>
            <w:r>
              <w:rPr>
                <w:rFonts w:ascii="仿宋_GB2312" w:hAnsi="仿宋_GB2312" w:cs="仿宋_GB2312" w:eastAsia="仿宋_GB2312"/>
                <w:sz w:val="21"/>
              </w:rPr>
              <w:t>1次考核、检查，各中队对执法停车场每月不少于</w:t>
            </w:r>
            <w:r>
              <w:rPr>
                <w:rFonts w:ascii="仿宋_GB2312" w:hAnsi="仿宋_GB2312" w:cs="仿宋_GB2312" w:eastAsia="仿宋_GB2312"/>
                <w:sz w:val="21"/>
              </w:rPr>
              <w:t>1</w:t>
            </w:r>
            <w:r>
              <w:rPr>
                <w:rFonts w:ascii="仿宋_GB2312" w:hAnsi="仿宋_GB2312" w:cs="仿宋_GB2312" w:eastAsia="仿宋_GB2312"/>
                <w:sz w:val="21"/>
              </w:rPr>
              <w:t>次考核、检查。</w:t>
            </w:r>
            <w:r>
              <w:rPr>
                <w:rFonts w:ascii="仿宋_GB2312" w:hAnsi="仿宋_GB2312" w:cs="仿宋_GB2312" w:eastAsia="仿宋_GB2312"/>
                <w:sz w:val="21"/>
              </w:rPr>
              <w:t>每扣</w:t>
            </w:r>
            <w:r>
              <w:rPr>
                <w:rFonts w:ascii="仿宋_GB2312" w:hAnsi="仿宋_GB2312" w:cs="仿宋_GB2312" w:eastAsia="仿宋_GB2312"/>
                <w:sz w:val="21"/>
              </w:rPr>
              <w:t>1分罚款</w:t>
            </w:r>
            <w:r>
              <w:rPr>
                <w:rFonts w:ascii="仿宋_GB2312" w:hAnsi="仿宋_GB2312" w:cs="仿宋_GB2312" w:eastAsia="仿宋_GB2312"/>
                <w:sz w:val="21"/>
              </w:rPr>
              <w:t>当月合同结算金额</w:t>
            </w:r>
            <w:r>
              <w:rPr>
                <w:rFonts w:ascii="仿宋_GB2312" w:hAnsi="仿宋_GB2312" w:cs="仿宋_GB2312" w:eastAsia="仿宋_GB2312"/>
                <w:sz w:val="21"/>
              </w:rPr>
              <w:t>的</w:t>
            </w:r>
            <w:r>
              <w:rPr>
                <w:rFonts w:ascii="仿宋_GB2312" w:hAnsi="仿宋_GB2312" w:cs="仿宋_GB2312" w:eastAsia="仿宋_GB2312"/>
                <w:sz w:val="21"/>
              </w:rPr>
              <w:t>1%，从当月结算款项中扣除，当月费用扣完为止，并将考评结果向各执法停车场公示。</w:t>
            </w:r>
          </w:p>
          <w:p>
            <w:pPr>
              <w:pStyle w:val="null3"/>
              <w:ind w:firstLine="420"/>
              <w:jc w:val="left"/>
            </w:pPr>
            <w:r>
              <w:rPr>
                <w:rFonts w:ascii="仿宋_GB2312" w:hAnsi="仿宋_GB2312" w:cs="仿宋_GB2312" w:eastAsia="仿宋_GB2312"/>
                <w:sz w:val="21"/>
              </w:rPr>
              <w:t>1、登记、录入计算机管理系统的车辆相关信息，错</w:t>
            </w:r>
            <w:r>
              <w:rPr>
                <w:rFonts w:ascii="仿宋_GB2312" w:hAnsi="仿宋_GB2312" w:cs="仿宋_GB2312" w:eastAsia="仿宋_GB2312"/>
                <w:sz w:val="21"/>
              </w:rPr>
              <w:t>误、不全的，每辆扣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2、执法停车场发现问题或者要求上报内容未及时上报的，每次扣20分。上报信息弄虚作假的，扣20分。</w:t>
            </w:r>
          </w:p>
          <w:p>
            <w:pPr>
              <w:pStyle w:val="null3"/>
              <w:ind w:firstLine="420"/>
              <w:jc w:val="left"/>
            </w:pPr>
            <w:r>
              <w:rPr>
                <w:rFonts w:ascii="仿宋_GB2312" w:hAnsi="仿宋_GB2312" w:cs="仿宋_GB2312" w:eastAsia="仿宋_GB2312"/>
                <w:sz w:val="21"/>
              </w:rPr>
              <w:t>3、扣留车辆进、出停车场，必须及时录入计算机管理系统。不按时录入，超过3小时的，每次每辆扣1分。</w:t>
            </w:r>
          </w:p>
          <w:p>
            <w:pPr>
              <w:pStyle w:val="null3"/>
              <w:ind w:firstLine="420"/>
              <w:jc w:val="left"/>
            </w:pPr>
            <w:r>
              <w:rPr>
                <w:rFonts w:ascii="仿宋_GB2312" w:hAnsi="仿宋_GB2312" w:cs="仿宋_GB2312" w:eastAsia="仿宋_GB2312"/>
                <w:sz w:val="21"/>
              </w:rPr>
              <w:t>4、监控、网络、计算机设施故障，未及时处理，造成长时间资料信息无法及时上传的每次扣5分。</w:t>
            </w:r>
          </w:p>
          <w:p>
            <w:pPr>
              <w:pStyle w:val="null3"/>
              <w:ind w:firstLine="420"/>
              <w:jc w:val="left"/>
            </w:pPr>
            <w:r>
              <w:rPr>
                <w:rFonts w:ascii="仿宋_GB2312" w:hAnsi="仿宋_GB2312" w:cs="仿宋_GB2312" w:eastAsia="仿宋_GB2312"/>
                <w:sz w:val="21"/>
              </w:rPr>
              <w:t>5、执法停车场内发生车辆刮蹭、损坏的，除赔偿外，执法停车场承担管理责任，每次扣5分。</w:t>
            </w:r>
          </w:p>
          <w:p>
            <w:pPr>
              <w:pStyle w:val="null3"/>
              <w:ind w:firstLine="420"/>
              <w:jc w:val="left"/>
            </w:pPr>
            <w:r>
              <w:rPr>
                <w:rFonts w:ascii="仿宋_GB2312" w:hAnsi="仿宋_GB2312" w:cs="仿宋_GB2312" w:eastAsia="仿宋_GB2312"/>
                <w:sz w:val="21"/>
              </w:rPr>
              <w:t>6、车辆及物品丢失、被盗的，除赔偿外，执法停车场承担管理责任，每次扣10分。</w:t>
            </w:r>
          </w:p>
          <w:p>
            <w:pPr>
              <w:pStyle w:val="null3"/>
              <w:ind w:firstLine="420"/>
              <w:jc w:val="left"/>
            </w:pPr>
            <w:r>
              <w:rPr>
                <w:rFonts w:ascii="仿宋_GB2312" w:hAnsi="仿宋_GB2312" w:cs="仿宋_GB2312" w:eastAsia="仿宋_GB2312"/>
                <w:sz w:val="21"/>
              </w:rPr>
              <w:t>7、因车场管理疏漏造成车辆水淹、失火的除赔偿外，执法停车场承担管理责任，每次扣20分。</w:t>
            </w:r>
          </w:p>
          <w:p>
            <w:pPr>
              <w:pStyle w:val="null3"/>
              <w:ind w:firstLine="420"/>
              <w:jc w:val="left"/>
            </w:pPr>
            <w:r>
              <w:rPr>
                <w:rFonts w:ascii="仿宋_GB2312" w:hAnsi="仿宋_GB2312" w:cs="仿宋_GB2312" w:eastAsia="仿宋_GB2312"/>
                <w:sz w:val="21"/>
              </w:rPr>
              <w:t>8、执法停车场内发生车辆刮蹭、损坏、车辆及物品丢失、被盗，执法停车场处理不及时，情况恶劣造成不良影响的，根据情况每次扣除10分-50分。</w:t>
            </w:r>
          </w:p>
          <w:p>
            <w:pPr>
              <w:pStyle w:val="null3"/>
              <w:ind w:firstLine="420"/>
              <w:jc w:val="left"/>
            </w:pPr>
            <w:r>
              <w:rPr>
                <w:rFonts w:ascii="仿宋_GB2312" w:hAnsi="仿宋_GB2312" w:cs="仿宋_GB2312" w:eastAsia="仿宋_GB2312"/>
                <w:sz w:val="21"/>
              </w:rPr>
              <w:t>9</w:t>
            </w:r>
            <w:r>
              <w:rPr>
                <w:rFonts w:ascii="仿宋_GB2312" w:hAnsi="仿宋_GB2312" w:cs="仿宋_GB2312" w:eastAsia="仿宋_GB2312"/>
                <w:sz w:val="21"/>
              </w:rPr>
              <w:t>、执法停车场地面有明显坑洼、积水、荒草、高低不平、脏、乱、差的，每项问题扣</w:t>
            </w:r>
            <w:r>
              <w:rPr>
                <w:rFonts w:ascii="仿宋_GB2312" w:hAnsi="仿宋_GB2312" w:cs="仿宋_GB2312" w:eastAsia="仿宋_GB2312"/>
                <w:sz w:val="21"/>
              </w:rPr>
              <w:t>1分，并现场整改。</w:t>
            </w:r>
          </w:p>
          <w:p>
            <w:pPr>
              <w:pStyle w:val="null3"/>
              <w:ind w:firstLine="420"/>
              <w:jc w:val="left"/>
            </w:pPr>
            <w:r>
              <w:rPr>
                <w:rFonts w:ascii="仿宋_GB2312" w:hAnsi="仿宋_GB2312" w:cs="仿宋_GB2312" w:eastAsia="仿宋_GB2312"/>
                <w:sz w:val="21"/>
              </w:rPr>
              <w:t>10</w:t>
            </w:r>
            <w:r>
              <w:rPr>
                <w:rFonts w:ascii="仿宋_GB2312" w:hAnsi="仿宋_GB2312" w:cs="仿宋_GB2312" w:eastAsia="仿宋_GB2312"/>
                <w:sz w:val="21"/>
              </w:rPr>
              <w:t>、执法停车场或工作人员，无故拒绝存放车辆，每辆扣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1"/>
              </w:rPr>
              <w:t>、未及时按照</w:t>
            </w:r>
            <w:r>
              <w:rPr>
                <w:rFonts w:ascii="仿宋_GB2312" w:hAnsi="仿宋_GB2312" w:cs="仿宋_GB2312" w:eastAsia="仿宋_GB2312"/>
                <w:sz w:val="21"/>
              </w:rPr>
              <w:t>大</w:t>
            </w:r>
            <w:r>
              <w:rPr>
                <w:rFonts w:ascii="仿宋_GB2312" w:hAnsi="仿宋_GB2312" w:cs="仿宋_GB2312" w:eastAsia="仿宋_GB2312"/>
                <w:sz w:val="21"/>
              </w:rPr>
              <w:t>队规定转运车辆的，每次扣</w:t>
            </w:r>
            <w:r>
              <w:rPr>
                <w:rFonts w:ascii="仿宋_GB2312" w:hAnsi="仿宋_GB2312" w:cs="仿宋_GB2312" w:eastAsia="仿宋_GB2312"/>
                <w:sz w:val="21"/>
              </w:rPr>
              <w:t>20分。</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rPr>
              <w:t>、未张贴条码的，每辆次扣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、不按要求拍照的，每辆扣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、执法停车场未及时发还车辆，每次扣</w:t>
            </w:r>
            <w:r>
              <w:rPr>
                <w:rFonts w:ascii="仿宋_GB2312" w:hAnsi="仿宋_GB2312" w:cs="仿宋_GB2312" w:eastAsia="仿宋_GB2312"/>
                <w:sz w:val="21"/>
              </w:rPr>
              <w:t>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、执法停车场应当在显著位置公示工作人员，工作人员应当持证上岗，现场工作人员非公示人员、工作人员与公示人员不符的，未持证上岗，服务态度差的每次扣</w:t>
            </w:r>
            <w:r>
              <w:rPr>
                <w:rFonts w:ascii="仿宋_GB2312" w:hAnsi="仿宋_GB2312" w:cs="仿宋_GB2312" w:eastAsia="仿宋_GB2312"/>
                <w:sz w:val="21"/>
              </w:rPr>
              <w:t>1分。工作人员不在岗位的，每次扣2分。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、群众投诉，造成负面舆论，经查证属实的，每次扣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、私自发还、使用扣留车辆、对存放车辆收取费用，扣除当月全部费用，造成严重后果影</w:t>
            </w:r>
            <w:r>
              <w:rPr>
                <w:rFonts w:ascii="仿宋_GB2312" w:hAnsi="仿宋_GB2312" w:cs="仿宋_GB2312" w:eastAsia="仿宋_GB2312"/>
                <w:sz w:val="21"/>
              </w:rPr>
              <w:t>响</w:t>
            </w:r>
            <w:r>
              <w:rPr>
                <w:rFonts w:ascii="仿宋_GB2312" w:hAnsi="仿宋_GB2312" w:cs="仿宋_GB2312" w:eastAsia="仿宋_GB2312"/>
                <w:sz w:val="21"/>
              </w:rPr>
              <w:t>恶劣</w:t>
            </w:r>
            <w:r>
              <w:rPr>
                <w:rFonts w:ascii="仿宋_GB2312" w:hAnsi="仿宋_GB2312" w:cs="仿宋_GB2312" w:eastAsia="仿宋_GB2312"/>
                <w:sz w:val="21"/>
              </w:rPr>
              <w:t>的</w:t>
            </w:r>
            <w:r>
              <w:rPr>
                <w:rFonts w:ascii="仿宋_GB2312" w:hAnsi="仿宋_GB2312" w:cs="仿宋_GB2312" w:eastAsia="仿宋_GB2312"/>
                <w:sz w:val="21"/>
              </w:rPr>
              <w:t>，终止合同。</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、事故车辆、执法扣留车辆、违法停放被拖移车辆未划分区域，混放的每辆扣</w:t>
            </w:r>
            <w:r>
              <w:rPr>
                <w:rFonts w:ascii="仿宋_GB2312" w:hAnsi="仿宋_GB2312" w:cs="仿宋_GB2312" w:eastAsia="仿宋_GB2312"/>
                <w:sz w:val="21"/>
              </w:rPr>
              <w:t>1分，并立现场整改。</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、存放非交警执法扣留车辆的，扣</w:t>
            </w:r>
            <w:r>
              <w:rPr>
                <w:rFonts w:ascii="仿宋_GB2312" w:hAnsi="仿宋_GB2312" w:cs="仿宋_GB2312" w:eastAsia="仿宋_GB2312"/>
                <w:sz w:val="21"/>
              </w:rPr>
              <w:t>20分，并每辆次扣1分，立即现场整改。</w:t>
            </w:r>
          </w:p>
          <w:p>
            <w:pPr>
              <w:pStyle w:val="null3"/>
              <w:ind w:firstLine="420"/>
              <w:jc w:val="left"/>
            </w:pPr>
            <w:r>
              <w:rPr>
                <w:rFonts w:ascii="仿宋_GB2312" w:hAnsi="仿宋_GB2312" w:cs="仿宋_GB2312" w:eastAsia="仿宋_GB2312"/>
                <w:sz w:val="21"/>
              </w:rPr>
              <w:t>20</w:t>
            </w:r>
            <w:r>
              <w:rPr>
                <w:rFonts w:ascii="仿宋_GB2312" w:hAnsi="仿宋_GB2312" w:cs="仿宋_GB2312" w:eastAsia="仿宋_GB2312"/>
                <w:sz w:val="21"/>
              </w:rPr>
              <w:t>、执法停车场在成交位置以外的地方设置执法停车场或者授权、默许他人利用自己执法停车场名称在成交位置以外的地方设置执法停车场的，扣</w:t>
            </w:r>
            <w:r>
              <w:rPr>
                <w:rFonts w:ascii="仿宋_GB2312" w:hAnsi="仿宋_GB2312" w:cs="仿宋_GB2312" w:eastAsia="仿宋_GB2312"/>
                <w:sz w:val="21"/>
              </w:rPr>
              <w:t>50分并立即整改。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、执法停车场在经营过程中，将场地挪作他用、缩小场地面积，造成实际使用面积低于投标区面积扣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22</w:t>
            </w:r>
            <w:r>
              <w:rPr>
                <w:rFonts w:ascii="仿宋_GB2312" w:hAnsi="仿宋_GB2312" w:cs="仿宋_GB2312" w:eastAsia="仿宋_GB2312"/>
                <w:sz w:val="21"/>
              </w:rPr>
              <w:t>、执法停车场范围经营、代办任何其他业务，扣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终止合同的停车场，从解除之日起，由原停车场将停放的车辆和相关台账手续转至指定停车场，转运车辆期间，保证车辆安全，发生意外，照价赔偿，费用由原停车场承担；未按时完成转运工作的企业，企业及法人此后不得参与本项目。</w:t>
            </w:r>
          </w:p>
          <w:p>
            <w:pPr>
              <w:pStyle w:val="null3"/>
              <w:ind w:firstLine="420"/>
              <w:jc w:val="left"/>
            </w:pPr>
            <w:r>
              <w:rPr>
                <w:rFonts w:ascii="仿宋_GB2312" w:hAnsi="仿宋_GB2312" w:cs="仿宋_GB2312" w:eastAsia="仿宋_GB2312"/>
                <w:sz w:val="21"/>
              </w:rPr>
              <w:t>执法停车场对于考核、检查中指出的问题应认真对待、积极整改，对于消极应付、不认真整改的，可要求其停业整顿，整顿后仍不能对提出的问题进行整改的，甲方有权终止合同。</w:t>
            </w:r>
          </w:p>
          <w:p>
            <w:pPr>
              <w:pStyle w:val="null3"/>
            </w:pPr>
            <w:r>
              <w:rPr>
                <w:rFonts w:ascii="仿宋_GB2312" w:hAnsi="仿宋_GB2312" w:cs="仿宋_GB2312" w:eastAsia="仿宋_GB2312"/>
                <w:sz w:val="21"/>
                <w:b/>
              </w:rPr>
              <w:t>注：服务内容及要求为实质性内容，不得负偏离，</w:t>
            </w:r>
            <w:r>
              <w:rPr>
                <w:rFonts w:ascii="仿宋_GB2312" w:hAnsi="仿宋_GB2312" w:cs="仿宋_GB2312" w:eastAsia="仿宋_GB2312"/>
                <w:sz w:val="21"/>
                <w:b/>
              </w:rPr>
              <w:t>必须完全响应，否则按</w:t>
            </w:r>
            <w:r>
              <w:rPr>
                <w:rFonts w:ascii="仿宋_GB2312" w:hAnsi="仿宋_GB2312" w:cs="仿宋_GB2312" w:eastAsia="仿宋_GB2312"/>
                <w:sz w:val="21"/>
                <w:b/>
              </w:rPr>
              <w:t>无效响应</w:t>
            </w:r>
            <w:r>
              <w:rPr>
                <w:rFonts w:ascii="仿宋_GB2312" w:hAnsi="仿宋_GB2312" w:cs="仿宋_GB2312" w:eastAsia="仿宋_GB2312"/>
                <w:sz w:val="21"/>
                <w:b/>
              </w:rPr>
              <w:t>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一、服务周期</w:t>
            </w:r>
            <w:r>
              <w:rPr>
                <w:rFonts w:ascii="仿宋_GB2312" w:hAnsi="仿宋_GB2312" w:cs="仿宋_GB2312" w:eastAsia="仿宋_GB2312"/>
                <w:sz w:val="21"/>
              </w:rPr>
              <w:t>：</w:t>
            </w:r>
            <w:r>
              <w:rPr>
                <w:rFonts w:ascii="仿宋_GB2312" w:hAnsi="仿宋_GB2312" w:cs="仿宋_GB2312" w:eastAsia="仿宋_GB2312"/>
                <w:sz w:val="21"/>
              </w:rPr>
              <w:t>自合同签订之日起</w:t>
            </w:r>
            <w:r>
              <w:rPr>
                <w:rFonts w:ascii="仿宋_GB2312" w:hAnsi="仿宋_GB2312" w:cs="仿宋_GB2312" w:eastAsia="仿宋_GB2312"/>
                <w:sz w:val="21"/>
              </w:rPr>
              <w:t>12个月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二、付款方式：</w:t>
            </w:r>
          </w:p>
          <w:p>
            <w:pPr>
              <w:pStyle w:val="null3"/>
              <w:ind w:firstLine="420"/>
              <w:jc w:val="both"/>
            </w:pPr>
            <w:r>
              <w:rPr>
                <w:rFonts w:ascii="仿宋_GB2312" w:hAnsi="仿宋_GB2312" w:cs="仿宋_GB2312" w:eastAsia="仿宋_GB2312"/>
                <w:sz w:val="21"/>
              </w:rPr>
              <w:t>分批支付费用，每月验收一次，每月结束后开始验收结束月份服务情况，通过验收后填写验收单核算</w:t>
            </w:r>
            <w:r>
              <w:rPr>
                <w:rFonts w:ascii="仿宋_GB2312" w:hAnsi="仿宋_GB2312" w:cs="仿宋_GB2312" w:eastAsia="仿宋_GB2312"/>
                <w:sz w:val="21"/>
              </w:rPr>
              <w:t>当月应支付金额，</w:t>
            </w:r>
            <w:r>
              <w:rPr>
                <w:rFonts w:ascii="仿宋_GB2312" w:hAnsi="仿宋_GB2312" w:cs="仿宋_GB2312" w:eastAsia="仿宋_GB2312"/>
                <w:sz w:val="21"/>
              </w:rPr>
              <w:t>达到付款条件后</w:t>
            </w:r>
            <w:r>
              <w:rPr>
                <w:rFonts w:ascii="仿宋_GB2312" w:hAnsi="仿宋_GB2312" w:cs="仿宋_GB2312" w:eastAsia="仿宋_GB2312"/>
                <w:sz w:val="21"/>
              </w:rPr>
              <w:t>后支付一次费用（验收单上通过验收的费用），遇到特殊情况（</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12月-202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3月，财政局年底结算，等待政府预算下达）和持续重大活动时可合并验收支付次数（例如：两个月应该进行两次验收支付，可根据实际情况，两个月结束后一次性验收支付费用）。</w:t>
            </w:r>
          </w:p>
          <w:p>
            <w:pPr>
              <w:pStyle w:val="null3"/>
              <w:jc w:val="both"/>
            </w:pPr>
            <w:r>
              <w:rPr>
                <w:rFonts w:ascii="仿宋_GB2312" w:hAnsi="仿宋_GB2312" w:cs="仿宋_GB2312" w:eastAsia="仿宋_GB2312"/>
                <w:sz w:val="21"/>
                <w:b/>
              </w:rPr>
              <w:t>三、违约责任：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2.未按合同要求提供服务或服务质量不能满足服务要求和标准，采购人有权终止合同，并对供方违约行为进行追究，同时按《</w:t>
            </w:r>
            <w:r>
              <w:rPr>
                <w:rFonts w:ascii="仿宋_GB2312" w:hAnsi="仿宋_GB2312" w:cs="仿宋_GB2312" w:eastAsia="仿宋_GB2312"/>
                <w:sz w:val="21"/>
              </w:rPr>
              <w:t>中华人民共和国政府采购法</w:t>
            </w:r>
            <w:r>
              <w:rPr>
                <w:rFonts w:ascii="仿宋_GB2312" w:hAnsi="仿宋_GB2312" w:cs="仿宋_GB2312" w:eastAsia="仿宋_GB2312"/>
                <w:sz w:val="21"/>
              </w:rPr>
              <w:t>》的有关规定进行处罚。</w:t>
            </w:r>
          </w:p>
          <w:p>
            <w:pPr>
              <w:pStyle w:val="null3"/>
              <w:ind w:firstLine="420"/>
              <w:jc w:val="both"/>
            </w:pPr>
            <w:r>
              <w:rPr>
                <w:rFonts w:ascii="仿宋_GB2312" w:hAnsi="仿宋_GB2312" w:cs="仿宋_GB2312" w:eastAsia="仿宋_GB2312"/>
                <w:sz w:val="21"/>
              </w:rPr>
              <w:t>3.甲方有权对</w:t>
            </w:r>
            <w:r>
              <w:rPr>
                <w:rFonts w:ascii="仿宋_GB2312" w:hAnsi="仿宋_GB2312" w:cs="仿宋_GB2312" w:eastAsia="仿宋_GB2312"/>
                <w:sz w:val="21"/>
              </w:rPr>
              <w:t>成交</w:t>
            </w:r>
            <w:r>
              <w:rPr>
                <w:rFonts w:ascii="仿宋_GB2312" w:hAnsi="仿宋_GB2312" w:cs="仿宋_GB2312" w:eastAsia="仿宋_GB2312"/>
                <w:sz w:val="21"/>
              </w:rPr>
              <w:t>单位就投标事项进行核查。若经核查情况不实，将向有关部门申报取消乙方</w:t>
            </w:r>
            <w:r>
              <w:rPr>
                <w:rFonts w:ascii="仿宋_GB2312" w:hAnsi="仿宋_GB2312" w:cs="仿宋_GB2312" w:eastAsia="仿宋_GB2312"/>
                <w:sz w:val="21"/>
              </w:rPr>
              <w:t>成交</w:t>
            </w:r>
            <w:r>
              <w:rPr>
                <w:rFonts w:ascii="仿宋_GB2312" w:hAnsi="仿宋_GB2312" w:cs="仿宋_GB2312" w:eastAsia="仿宋_GB2312"/>
                <w:sz w:val="21"/>
              </w:rPr>
              <w:t>资格。</w:t>
            </w:r>
          </w:p>
          <w:p>
            <w:pPr>
              <w:pStyle w:val="null3"/>
              <w:ind w:firstLine="420"/>
              <w:jc w:val="both"/>
            </w:pPr>
            <w:r>
              <w:rPr>
                <w:rFonts w:ascii="仿宋_GB2312" w:hAnsi="仿宋_GB2312" w:cs="仿宋_GB2312" w:eastAsia="仿宋_GB2312"/>
                <w:sz w:val="21"/>
              </w:rPr>
              <w:t>4.合同签订后，乙方不得转包、分包，亦不得将合同全部及任何权利、义务向第三方转让。</w:t>
            </w:r>
          </w:p>
          <w:p>
            <w:pPr>
              <w:pStyle w:val="null3"/>
              <w:ind w:firstLine="420"/>
              <w:jc w:val="both"/>
            </w:pPr>
            <w:r>
              <w:rPr>
                <w:rFonts w:ascii="仿宋_GB2312" w:hAnsi="仿宋_GB2312" w:cs="仿宋_GB2312" w:eastAsia="仿宋_GB2312"/>
                <w:sz w:val="21"/>
              </w:rPr>
              <w:t>5.乙方在合同有效期内造成甲方损失的，应承担全部赔偿责任（包括实际损失、可期待利益及律师费）。</w:t>
            </w:r>
          </w:p>
          <w:p>
            <w:pPr>
              <w:pStyle w:val="null3"/>
              <w:ind w:firstLine="420"/>
              <w:jc w:val="both"/>
            </w:pPr>
            <w:r>
              <w:rPr>
                <w:rFonts w:ascii="仿宋_GB2312" w:hAnsi="仿宋_GB2312" w:cs="仿宋_GB2312" w:eastAsia="仿宋_GB2312"/>
                <w:sz w:val="21"/>
              </w:rPr>
              <w:t>6.合同有效期内</w:t>
            </w:r>
            <w:r>
              <w:rPr>
                <w:rFonts w:ascii="仿宋_GB2312" w:hAnsi="仿宋_GB2312" w:cs="仿宋_GB2312" w:eastAsia="仿宋_GB2312"/>
                <w:sz w:val="21"/>
              </w:rPr>
              <w:t>甲方收到乙方有违规行为的线索，可要求乙方先停业整改，待甲方查明事实后按违约条款处理。</w:t>
            </w:r>
          </w:p>
          <w:p>
            <w:pPr>
              <w:pStyle w:val="null3"/>
              <w:ind w:firstLine="420"/>
              <w:jc w:val="both"/>
            </w:pPr>
            <w:r>
              <w:rPr>
                <w:rFonts w:ascii="仿宋_GB2312" w:hAnsi="仿宋_GB2312" w:cs="仿宋_GB2312" w:eastAsia="仿宋_GB2312"/>
                <w:sz w:val="21"/>
              </w:rPr>
              <w:t>7.因不可抗力造成乙方不具备合同履约条件的，由甲方执法部门申请，经相应程序后更换乙方单位。</w:t>
            </w:r>
          </w:p>
          <w:p>
            <w:pPr>
              <w:pStyle w:val="null3"/>
            </w:pPr>
            <w:r>
              <w:rPr>
                <w:rFonts w:ascii="仿宋_GB2312" w:hAnsi="仿宋_GB2312" w:cs="仿宋_GB2312" w:eastAsia="仿宋_GB2312"/>
                <w:sz w:val="21"/>
                <w:b/>
              </w:rPr>
              <w:t>注：商务要求为实质性要求，不得负偏离，必须完全响应，否则按废标处理。</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标的名称：执法停车场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西安市公安局交通管理支队长安大队执法停车场服务项目</w:t>
            </w:r>
            <w:r>
              <w:rPr>
                <w:rFonts w:ascii="仿宋_GB2312" w:hAnsi="仿宋_GB2312" w:cs="仿宋_GB2312" w:eastAsia="仿宋_GB2312"/>
                <w:sz w:val="21"/>
              </w:rPr>
              <w:t>：为规范执法扣留车辆的停放，采用</w:t>
            </w:r>
            <w:r>
              <w:rPr>
                <w:rFonts w:ascii="仿宋_GB2312" w:hAnsi="仿宋_GB2312" w:cs="仿宋_GB2312" w:eastAsia="仿宋_GB2312"/>
                <w:sz w:val="21"/>
              </w:rPr>
              <w:t>竞争性磋商</w:t>
            </w:r>
            <w:r>
              <w:rPr>
                <w:rFonts w:ascii="仿宋_GB2312" w:hAnsi="仿宋_GB2312" w:cs="仿宋_GB2312" w:eastAsia="仿宋_GB2312"/>
                <w:sz w:val="21"/>
              </w:rPr>
              <w:t>方式，租赁社会停车场的场地用于停放</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执法扣留车辆。</w:t>
            </w:r>
          </w:p>
          <w:p>
            <w:pPr>
              <w:pStyle w:val="null3"/>
              <w:ind w:firstLine="420"/>
              <w:jc w:val="both"/>
            </w:pPr>
            <w:r>
              <w:rPr>
                <w:rFonts w:ascii="仿宋_GB2312" w:hAnsi="仿宋_GB2312" w:cs="仿宋_GB2312" w:eastAsia="仿宋_GB2312"/>
                <w:sz w:val="21"/>
              </w:rPr>
              <w:t>二、服务内容</w:t>
            </w:r>
          </w:p>
          <w:p>
            <w:pPr>
              <w:pStyle w:val="null3"/>
              <w:ind w:firstLine="420"/>
              <w:jc w:val="both"/>
            </w:pPr>
            <w:r>
              <w:rPr>
                <w:rFonts w:ascii="仿宋_GB2312" w:hAnsi="仿宋_GB2312" w:cs="仿宋_GB2312" w:eastAsia="仿宋_GB2312"/>
                <w:sz w:val="21"/>
              </w:rPr>
              <w:t>提供服务的单位需要按照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相关管理要求，做好存放车辆的入场登记、日常保管、出场登记，同时配合大队做好长期滞留车辆统计、上报以及整场车辆转运工作。本次招标</w:t>
            </w:r>
            <w:r>
              <w:rPr>
                <w:rFonts w:ascii="仿宋_GB2312" w:hAnsi="仿宋_GB2312" w:cs="仿宋_GB2312" w:eastAsia="仿宋_GB2312"/>
                <w:sz w:val="21"/>
              </w:rPr>
              <w:t>6家</w:t>
            </w:r>
            <w:r>
              <w:rPr>
                <w:rFonts w:ascii="仿宋_GB2312" w:hAnsi="仿宋_GB2312" w:cs="仿宋_GB2312" w:eastAsia="仿宋_GB2312"/>
                <w:sz w:val="21"/>
              </w:rPr>
              <w:t>社会停车场的场地停</w:t>
            </w:r>
            <w:r>
              <w:rPr>
                <w:rFonts w:ascii="仿宋_GB2312" w:hAnsi="仿宋_GB2312" w:cs="仿宋_GB2312" w:eastAsia="仿宋_GB2312"/>
                <w:sz w:val="21"/>
              </w:rPr>
              <w:t>放服务，</w:t>
            </w:r>
            <w:r>
              <w:rPr>
                <w:rFonts w:ascii="仿宋_GB2312" w:hAnsi="仿宋_GB2312" w:cs="仿宋_GB2312" w:eastAsia="仿宋_GB2312"/>
                <w:sz w:val="21"/>
              </w:rPr>
              <w:t>自合同签订之日起</w:t>
            </w:r>
            <w:r>
              <w:rPr>
                <w:rFonts w:ascii="仿宋_GB2312" w:hAnsi="仿宋_GB2312" w:cs="仿宋_GB2312" w:eastAsia="仿宋_GB2312"/>
                <w:sz w:val="21"/>
              </w:rPr>
              <w:t>12个月，做好交警执法扣留车辆的停放保管工作。</w:t>
            </w:r>
          </w:p>
          <w:p>
            <w:pPr>
              <w:pStyle w:val="null3"/>
              <w:ind w:firstLine="420"/>
              <w:jc w:val="both"/>
            </w:pPr>
            <w:r>
              <w:rPr>
                <w:rFonts w:ascii="仿宋_GB2312" w:hAnsi="仿宋_GB2312" w:cs="仿宋_GB2312" w:eastAsia="仿宋_GB2312"/>
                <w:sz w:val="21"/>
              </w:rPr>
              <w:t>1.停车场用于停放交警</w:t>
            </w:r>
            <w:r>
              <w:rPr>
                <w:rFonts w:ascii="仿宋_GB2312" w:hAnsi="仿宋_GB2312" w:cs="仿宋_GB2312" w:eastAsia="仿宋_GB2312"/>
                <w:sz w:val="21"/>
              </w:rPr>
              <w:t>依法</w:t>
            </w:r>
            <w:r>
              <w:rPr>
                <w:rFonts w:ascii="仿宋_GB2312" w:hAnsi="仿宋_GB2312" w:cs="仿宋_GB2312" w:eastAsia="仿宋_GB2312"/>
                <w:sz w:val="21"/>
              </w:rPr>
              <w:t>扣留的机动车、非机动车。</w:t>
            </w:r>
          </w:p>
          <w:p>
            <w:pPr>
              <w:pStyle w:val="null3"/>
              <w:ind w:firstLine="420"/>
              <w:jc w:val="both"/>
            </w:pPr>
            <w:r>
              <w:rPr>
                <w:rFonts w:ascii="仿宋_GB2312" w:hAnsi="仿宋_GB2312" w:cs="仿宋_GB2312" w:eastAsia="仿宋_GB2312"/>
                <w:sz w:val="21"/>
              </w:rPr>
              <w:t>2.按照</w:t>
            </w: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相关管理要求，做好存放车辆入场登记、日常保管、出场登记，同时配合大队做好长期滞留车辆统计、上报工作。</w:t>
            </w:r>
          </w:p>
          <w:p>
            <w:pPr>
              <w:pStyle w:val="null3"/>
              <w:ind w:firstLine="420"/>
              <w:jc w:val="both"/>
            </w:pPr>
            <w:r>
              <w:rPr>
                <w:rFonts w:ascii="仿宋_GB2312" w:hAnsi="仿宋_GB2312" w:cs="仿宋_GB2312" w:eastAsia="仿宋_GB2312"/>
                <w:sz w:val="21"/>
              </w:rPr>
              <w:t>3.负责整场车辆转运工作。</w:t>
            </w:r>
          </w:p>
          <w:p>
            <w:pPr>
              <w:pStyle w:val="null3"/>
              <w:ind w:firstLine="420"/>
              <w:jc w:val="both"/>
            </w:pPr>
            <w:r>
              <w:rPr>
                <w:rFonts w:ascii="仿宋_GB2312" w:hAnsi="仿宋_GB2312" w:cs="仿宋_GB2312" w:eastAsia="仿宋_GB2312"/>
                <w:sz w:val="21"/>
              </w:rPr>
              <w:t>三、服务要求</w:t>
            </w:r>
          </w:p>
          <w:p>
            <w:pPr>
              <w:pStyle w:val="null3"/>
              <w:ind w:firstLine="420"/>
              <w:jc w:val="left"/>
            </w:pPr>
            <w:r>
              <w:rPr>
                <w:rFonts w:ascii="仿宋_GB2312" w:hAnsi="仿宋_GB2312" w:cs="仿宋_GB2312" w:eastAsia="仿宋_GB2312"/>
                <w:sz w:val="21"/>
              </w:rPr>
              <w:t>（一）人员配备</w:t>
            </w:r>
          </w:p>
          <w:p>
            <w:pPr>
              <w:pStyle w:val="null3"/>
              <w:ind w:firstLine="420"/>
              <w:jc w:val="left"/>
            </w:pPr>
            <w:r>
              <w:rPr>
                <w:rFonts w:ascii="仿宋_GB2312" w:hAnsi="仿宋_GB2312" w:cs="仿宋_GB2312" w:eastAsia="仿宋_GB2312"/>
                <w:sz w:val="21"/>
              </w:rPr>
              <w:t>停车场工作人员不得少于</w:t>
            </w:r>
            <w:r>
              <w:rPr>
                <w:rFonts w:ascii="仿宋_GB2312" w:hAnsi="仿宋_GB2312" w:cs="仿宋_GB2312" w:eastAsia="仿宋_GB2312"/>
                <w:sz w:val="21"/>
              </w:rPr>
              <w:t>5人，其中：白天在岗人员不低于3人（1人可操作执法停车场管理系统），夜间在岗人员不低于2人（1人可操作执法停车场管理系统）；提供工作人员姓名、年龄、职责基本信息，组织机构、人员配备岗位分布上墙公示，统一着装。</w:t>
            </w:r>
          </w:p>
          <w:p>
            <w:pPr>
              <w:pStyle w:val="null3"/>
              <w:ind w:firstLine="420"/>
              <w:jc w:val="left"/>
            </w:pPr>
            <w:r>
              <w:rPr>
                <w:rFonts w:ascii="仿宋_GB2312" w:hAnsi="仿宋_GB2312" w:cs="仿宋_GB2312" w:eastAsia="仿宋_GB2312"/>
                <w:sz w:val="21"/>
              </w:rPr>
              <w:t>（二）场地及设备条件</w:t>
            </w:r>
          </w:p>
          <w:p>
            <w:pPr>
              <w:pStyle w:val="null3"/>
              <w:ind w:firstLine="420"/>
              <w:jc w:val="left"/>
            </w:pPr>
            <w:r>
              <w:rPr>
                <w:rFonts w:ascii="仿宋_GB2312" w:hAnsi="仿宋_GB2312" w:cs="仿宋_GB2312" w:eastAsia="仿宋_GB2312"/>
                <w:sz w:val="21"/>
              </w:rPr>
              <w:t>1.位置及面积条件</w:t>
            </w:r>
          </w:p>
          <w:p>
            <w:pPr>
              <w:pStyle w:val="null3"/>
              <w:ind w:firstLine="420"/>
              <w:jc w:val="left"/>
            </w:pPr>
            <w:r>
              <w:rPr>
                <w:rFonts w:ascii="仿宋_GB2312" w:hAnsi="仿宋_GB2312" w:cs="仿宋_GB2312" w:eastAsia="仿宋_GB2312"/>
                <w:sz w:val="21"/>
              </w:rPr>
              <w:t>供应商提供停车场位置、场地面积、场地平面图（位置图、平面图及简介），停车场面积须</w:t>
            </w:r>
            <w:r>
              <w:rPr>
                <w:rFonts w:ascii="仿宋_GB2312" w:hAnsi="仿宋_GB2312" w:cs="仿宋_GB2312" w:eastAsia="仿宋_GB2312"/>
                <w:sz w:val="21"/>
              </w:rPr>
              <w:t>≥4000㎡ 。停车场场地须位于西安市公安局交通管理支队长安大队管辖范围，其中（2026年度辖区共设置6处执法停车场，一是在城区设置3处执法停车场，用于保障执勤一、二、三中队日常执法工作；二是在引镇辖区设置1处执法停车场，用于保障执勤四中队日常执法工作；三是在环山路沿线设置1处执法停车场，用于保障执勤五、六、八中队日常执法工作；四是在大兆辖区设置1处执法停车场，用于保障执勤七中队日常执法工作。此处明确预计各停车场所负责的区域）；停车场场地必须封闭隔离，相对独立，不得与其他停车场共用出入口和通道。 （停车场要能进入大型车辆，包括但不限于半挂车（≤18.1米））</w:t>
            </w:r>
          </w:p>
          <w:p>
            <w:pPr>
              <w:pStyle w:val="null3"/>
              <w:ind w:firstLine="420"/>
              <w:jc w:val="left"/>
            </w:pPr>
            <w:r>
              <w:rPr>
                <w:rFonts w:ascii="仿宋_GB2312" w:hAnsi="仿宋_GB2312" w:cs="仿宋_GB2312" w:eastAsia="仿宋_GB2312"/>
                <w:sz w:val="21"/>
              </w:rPr>
              <w:t>2.地面条件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1）整片区域完整，不能分割、拼凑。</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2）硬化：经过水泥、沥青、沙石等硬化，不能裸露黄土，无扬尘。</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3）平整度：没有明显坑洼、积水、荒草、垃圾，不得高低不平。</w:t>
            </w:r>
          </w:p>
          <w:p>
            <w:pPr>
              <w:pStyle w:val="null3"/>
              <w:ind w:firstLine="420"/>
              <w:jc w:val="left"/>
            </w:pPr>
            <w:r>
              <w:rPr>
                <w:rFonts w:ascii="仿宋_GB2312" w:hAnsi="仿宋_GB2312" w:cs="仿宋_GB2312" w:eastAsia="仿宋_GB2312"/>
                <w:sz w:val="21"/>
              </w:rPr>
              <w:t>3.配套设施</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1）配备管理电脑，发电机。</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2）安装互联网络，常备无线热点设备。（用于扣车数据传输）。</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3）监控、照明、消防设施齐全，尤其排水设施要齐全、有效。</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4）场地内区域划分标识完善清晰。</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5）用于事故检验鉴定的地沟（或举升设备）。</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6）执法停车场出、入口安装视频识别道闸、具备车牌识别、录像功能，道闸数据能够按照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210"/>
              <w:jc w:val="left"/>
            </w:pPr>
            <w:r>
              <w:rPr>
                <w:rFonts w:ascii="仿宋_GB2312" w:hAnsi="仿宋_GB2312" w:cs="仿宋_GB2312" w:eastAsia="仿宋_GB2312"/>
                <w:sz w:val="21"/>
              </w:rPr>
              <w:t>（三）服务标准及管理要求</w:t>
            </w:r>
          </w:p>
          <w:p>
            <w:pPr>
              <w:pStyle w:val="null3"/>
              <w:ind w:firstLine="420"/>
              <w:jc w:val="left"/>
            </w:pPr>
            <w:r>
              <w:rPr>
                <w:rFonts w:ascii="仿宋_GB2312" w:hAnsi="仿宋_GB2312" w:cs="仿宋_GB2312" w:eastAsia="仿宋_GB2312"/>
                <w:sz w:val="21"/>
              </w:rPr>
              <w:t>1、停车场必须有电子监控设施和网络服务，必要时使用发电机，无线热点设备，必须保证24小时运行正常。监控要全面覆盖整个停车区和出入口，拍摄图像能清晰反映车号、车辆类型、进出停车场时间等，电子监控影像资料必须保存6个月以上，监控数据能够按照</w:t>
            </w:r>
            <w:r>
              <w:rPr>
                <w:rFonts w:ascii="仿宋_GB2312" w:hAnsi="仿宋_GB2312" w:cs="仿宋_GB2312" w:eastAsia="仿宋_GB2312"/>
                <w:sz w:val="21"/>
              </w:rPr>
              <w:t>大队</w:t>
            </w:r>
            <w:r>
              <w:rPr>
                <w:rFonts w:ascii="仿宋_GB2312" w:hAnsi="仿宋_GB2312" w:cs="仿宋_GB2312" w:eastAsia="仿宋_GB2312"/>
                <w:sz w:val="21"/>
              </w:rPr>
              <w:t>要求接入管理系统。</w:t>
            </w:r>
          </w:p>
          <w:p>
            <w:pPr>
              <w:pStyle w:val="null3"/>
              <w:ind w:firstLine="420"/>
              <w:jc w:val="left"/>
            </w:pPr>
            <w:r>
              <w:rPr>
                <w:rFonts w:ascii="仿宋_GB2312" w:hAnsi="仿宋_GB2312" w:cs="仿宋_GB2312" w:eastAsia="仿宋_GB2312"/>
                <w:sz w:val="21"/>
              </w:rPr>
              <w:t>2、停车场在日常管理中，执法扣留车辆、违法停放被拖移车辆、事故车辆、三轮车、非机动车、摩托车等车辆应该按照规定类别分区域摆放整齐，并制作区域标识牌，不得混放。</w:t>
            </w:r>
          </w:p>
          <w:p>
            <w:pPr>
              <w:pStyle w:val="null3"/>
              <w:ind w:firstLine="420"/>
              <w:jc w:val="left"/>
            </w:pPr>
            <w:r>
              <w:rPr>
                <w:rFonts w:ascii="仿宋_GB2312" w:hAnsi="仿宋_GB2312" w:cs="仿宋_GB2312" w:eastAsia="仿宋_GB2312"/>
                <w:sz w:val="21"/>
              </w:rPr>
              <w:t>3、停车场在日常档案管理中，应当建立纸质信息管理档案和计算机信息管理档案，两套档案信息相一致。安装运用条码设备、技术，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pPr>
              <w:pStyle w:val="null3"/>
              <w:ind w:firstLine="420"/>
              <w:jc w:val="left"/>
            </w:pPr>
            <w:r>
              <w:rPr>
                <w:rFonts w:ascii="仿宋_GB2312" w:hAnsi="仿宋_GB2312" w:cs="仿宋_GB2312" w:eastAsia="仿宋_GB2312"/>
                <w:sz w:val="21"/>
              </w:rPr>
              <w:t>4、停车场对存放车辆入场登记信息时，要检查是否有电瓶、三元催化器等及车辆相关贵重配件，缺失的要予以登记，并拍照留证。</w:t>
            </w:r>
          </w:p>
          <w:p>
            <w:pPr>
              <w:pStyle w:val="null3"/>
              <w:ind w:firstLine="420"/>
              <w:jc w:val="left"/>
            </w:pPr>
            <w:r>
              <w:rPr>
                <w:rFonts w:ascii="仿宋_GB2312" w:hAnsi="仿宋_GB2312" w:cs="仿宋_GB2312" w:eastAsia="仿宋_GB2312"/>
                <w:sz w:val="21"/>
              </w:rPr>
              <w:t>5、停车场管理要使用执法停车场管理系统，安装、运用条码设备、技术，条码信息内容必须与档案管理内容、实物一致。</w:t>
            </w:r>
          </w:p>
          <w:p>
            <w:pPr>
              <w:pStyle w:val="null3"/>
              <w:ind w:firstLine="420"/>
              <w:jc w:val="left"/>
            </w:pPr>
            <w:r>
              <w:rPr>
                <w:rFonts w:ascii="仿宋_GB2312" w:hAnsi="仿宋_GB2312" w:cs="仿宋_GB2312" w:eastAsia="仿宋_GB2312"/>
                <w:sz w:val="21"/>
              </w:rPr>
              <w:t>6、停车场对存放车辆进出时要拍照，进、出车辆拍照记录时，应从车辆的左前方和右后方分别拍照，图片要全面反映车辆外观，图片上不得有其它车辆出</w:t>
            </w:r>
            <w:r>
              <w:rPr>
                <w:rFonts w:ascii="仿宋_GB2312" w:hAnsi="仿宋_GB2312" w:cs="仿宋_GB2312" w:eastAsia="仿宋_GB2312"/>
                <w:sz w:val="21"/>
              </w:rPr>
              <w:t>现。对于无牌车辆还应该拍摄车辆车架号或者其他能够证明车辆相关信息的细目照片。</w:t>
            </w:r>
          </w:p>
          <w:p>
            <w:pPr>
              <w:pStyle w:val="null3"/>
              <w:ind w:firstLine="420"/>
              <w:jc w:val="left"/>
            </w:pPr>
            <w:r>
              <w:rPr>
                <w:rFonts w:ascii="仿宋_GB2312" w:hAnsi="仿宋_GB2312" w:cs="仿宋_GB2312" w:eastAsia="仿宋_GB2312"/>
                <w:sz w:val="21"/>
              </w:rPr>
              <w:t>7、停车场范围不得经营、代办任何其他业务。</w:t>
            </w:r>
          </w:p>
          <w:p>
            <w:pPr>
              <w:pStyle w:val="null3"/>
              <w:ind w:firstLine="420"/>
              <w:jc w:val="left"/>
            </w:pPr>
            <w:r>
              <w:rPr>
                <w:rFonts w:ascii="仿宋_GB2312" w:hAnsi="仿宋_GB2312" w:cs="仿宋_GB2312" w:eastAsia="仿宋_GB2312"/>
                <w:sz w:val="21"/>
              </w:rPr>
              <w:t>8、停车场管理制度齐全规范，运行有序，人员分工明确，不得违规收取任何费用，不得私自处理车辆及附属物品，不得违反规定放行车辆。</w:t>
            </w:r>
          </w:p>
          <w:p>
            <w:pPr>
              <w:pStyle w:val="null3"/>
              <w:ind w:firstLine="420"/>
              <w:jc w:val="left"/>
            </w:pPr>
            <w:r>
              <w:rPr>
                <w:rFonts w:ascii="仿宋_GB2312" w:hAnsi="仿宋_GB2312" w:cs="仿宋_GB2312" w:eastAsia="仿宋_GB2312"/>
                <w:sz w:val="21"/>
              </w:rPr>
              <w:t>9、停车场，存放车辆前，应对车辆的外观及车内遗留物品，影像留证，尤其是有碰撞、刮擦等痕迹要重点取证留存。因保存不当造成车辆上相关事故或违法证据灭失或当车主提出存放时造成车辆损坏及物品丢失时质疑时，如停车场无法提供充分证据，证明不是由执法停车场造成的，执法停车场承担全部责任，赔偿所有损失。</w:t>
            </w:r>
          </w:p>
          <w:p>
            <w:pPr>
              <w:pStyle w:val="null3"/>
              <w:ind w:firstLine="420"/>
              <w:jc w:val="left"/>
            </w:pPr>
            <w:r>
              <w:rPr>
                <w:rFonts w:ascii="仿宋_GB2312" w:hAnsi="仿宋_GB2312" w:cs="仿宋_GB2312" w:eastAsia="仿宋_GB2312"/>
                <w:sz w:val="21"/>
              </w:rPr>
              <w:t>10、停车场必须确保场内存放车辆安全，防止车辆被盗、失窃、刮蹭等意外事件发生，发生被盗、丢失、损坏的由停车场负责赔偿。</w:t>
            </w:r>
          </w:p>
          <w:p>
            <w:pPr>
              <w:pStyle w:val="null3"/>
              <w:ind w:firstLine="420"/>
              <w:jc w:val="left"/>
            </w:pPr>
            <w:r>
              <w:rPr>
                <w:rFonts w:ascii="仿宋_GB2312" w:hAnsi="仿宋_GB2312" w:cs="仿宋_GB2312" w:eastAsia="仿宋_GB2312"/>
                <w:sz w:val="21"/>
              </w:rPr>
              <w:t>11、因管理疏漏导致的火灾、水灾等意外事故，执法停车场要照价赔偿。</w:t>
            </w:r>
          </w:p>
          <w:p>
            <w:pPr>
              <w:pStyle w:val="null3"/>
              <w:ind w:firstLine="420"/>
              <w:jc w:val="left"/>
            </w:pPr>
            <w:r>
              <w:rPr>
                <w:rFonts w:ascii="仿宋_GB2312" w:hAnsi="仿宋_GB2312" w:cs="仿宋_GB2312" w:eastAsia="仿宋_GB2312"/>
                <w:sz w:val="21"/>
              </w:rPr>
              <w:t>12、成交执法停车场不得在成交位置以外的地方，设置执法停车场，也不得授权、默许他人利用成交车场名称在成交位置以外的地方，设置执法停车场。</w:t>
            </w:r>
          </w:p>
          <w:p>
            <w:pPr>
              <w:pStyle w:val="null3"/>
              <w:ind w:firstLine="420"/>
              <w:jc w:val="left"/>
            </w:pPr>
            <w:r>
              <w:rPr>
                <w:rFonts w:ascii="仿宋_GB2312" w:hAnsi="仿宋_GB2312" w:cs="仿宋_GB2312" w:eastAsia="仿宋_GB2312"/>
                <w:sz w:val="21"/>
              </w:rPr>
              <w:t>13、停车场实行全天（含节假日）24小时工作制，严格按照</w:t>
            </w:r>
            <w:r>
              <w:rPr>
                <w:rFonts w:ascii="仿宋_GB2312" w:hAnsi="仿宋_GB2312" w:cs="仿宋_GB2312" w:eastAsia="仿宋_GB2312"/>
                <w:sz w:val="21"/>
              </w:rPr>
              <w:t>大队</w:t>
            </w:r>
            <w:r>
              <w:rPr>
                <w:rFonts w:ascii="仿宋_GB2312" w:hAnsi="仿宋_GB2312" w:cs="仿宋_GB2312" w:eastAsia="仿宋_GB2312"/>
                <w:sz w:val="21"/>
              </w:rPr>
              <w:t>相关规定对进场车辆及时录入信息、张贴二维码，对出场车辆做好核对、登记。</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1"/>
              </w:rPr>
              <w:t>执法停车场未经交警部门允许，不得停放其他无关车辆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、停车场不得拒绝存放交警扣留车辆，并对扣留车辆、事故滞留车辆和代履行扣留车辆分类造册登记。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、停车场每月对滞留三个月以上的无人认领或者逾期未处理的车辆进行登记并上报大队。配合相关部门清理、上缴无人认领或者逾期未处理执法扣留车辆。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停车场提供服务期间必须遵守国家法律法规，遵守物价、工商、税务、交警等部门的规定，发生意外和事故造成的一切责任由停车场负责，造成的损失与第三方损失全部由停车场承担，同时停车场应积极主动协调处理，避免事件发酵扩大。</w:t>
            </w:r>
          </w:p>
          <w:p>
            <w:pPr>
              <w:pStyle w:val="null3"/>
              <w:ind w:firstLine="210"/>
              <w:jc w:val="left"/>
            </w:pPr>
            <w:r>
              <w:rPr>
                <w:rFonts w:ascii="仿宋_GB2312" w:hAnsi="仿宋_GB2312" w:cs="仿宋_GB2312" w:eastAsia="仿宋_GB2312"/>
                <w:sz w:val="21"/>
              </w:rPr>
              <w:t>四</w:t>
            </w:r>
            <w:r>
              <w:rPr>
                <w:rFonts w:ascii="仿宋_GB2312" w:hAnsi="仿宋_GB2312" w:cs="仿宋_GB2312" w:eastAsia="仿宋_GB2312"/>
                <w:sz w:val="21"/>
              </w:rPr>
              <w:t>、考核办法与处罚规定</w:t>
            </w:r>
          </w:p>
          <w:p>
            <w:pPr>
              <w:pStyle w:val="null3"/>
              <w:ind w:firstLine="420"/>
              <w:jc w:val="both"/>
            </w:pPr>
            <w:r>
              <w:rPr>
                <w:rFonts w:ascii="仿宋_GB2312" w:hAnsi="仿宋_GB2312" w:cs="仿宋_GB2312" w:eastAsia="仿宋_GB2312"/>
                <w:sz w:val="21"/>
              </w:rPr>
              <w:t>西安市公安局交通管理支队长安大队</w:t>
            </w:r>
            <w:r>
              <w:rPr>
                <w:rFonts w:ascii="仿宋_GB2312" w:hAnsi="仿宋_GB2312" w:cs="仿宋_GB2312" w:eastAsia="仿宋_GB2312"/>
                <w:sz w:val="21"/>
              </w:rPr>
              <w:t>对各执法</w:t>
            </w:r>
            <w:r>
              <w:rPr>
                <w:rFonts w:ascii="仿宋_GB2312" w:hAnsi="仿宋_GB2312" w:cs="仿宋_GB2312" w:eastAsia="仿宋_GB2312"/>
                <w:sz w:val="21"/>
              </w:rPr>
              <w:t>停车场每月不少于</w:t>
            </w:r>
            <w:r>
              <w:rPr>
                <w:rFonts w:ascii="仿宋_GB2312" w:hAnsi="仿宋_GB2312" w:cs="仿宋_GB2312" w:eastAsia="仿宋_GB2312"/>
                <w:sz w:val="21"/>
              </w:rPr>
              <w:t>1次考核、检查，各中队对执法停车场每月不少于</w:t>
            </w:r>
            <w:r>
              <w:rPr>
                <w:rFonts w:ascii="仿宋_GB2312" w:hAnsi="仿宋_GB2312" w:cs="仿宋_GB2312" w:eastAsia="仿宋_GB2312"/>
                <w:sz w:val="21"/>
              </w:rPr>
              <w:t>1</w:t>
            </w:r>
            <w:r>
              <w:rPr>
                <w:rFonts w:ascii="仿宋_GB2312" w:hAnsi="仿宋_GB2312" w:cs="仿宋_GB2312" w:eastAsia="仿宋_GB2312"/>
                <w:sz w:val="21"/>
              </w:rPr>
              <w:t>次考核、检查。</w:t>
            </w:r>
            <w:r>
              <w:rPr>
                <w:rFonts w:ascii="仿宋_GB2312" w:hAnsi="仿宋_GB2312" w:cs="仿宋_GB2312" w:eastAsia="仿宋_GB2312"/>
                <w:sz w:val="21"/>
              </w:rPr>
              <w:t>每扣</w:t>
            </w:r>
            <w:r>
              <w:rPr>
                <w:rFonts w:ascii="仿宋_GB2312" w:hAnsi="仿宋_GB2312" w:cs="仿宋_GB2312" w:eastAsia="仿宋_GB2312"/>
                <w:sz w:val="21"/>
              </w:rPr>
              <w:t>1分罚款</w:t>
            </w:r>
            <w:r>
              <w:rPr>
                <w:rFonts w:ascii="仿宋_GB2312" w:hAnsi="仿宋_GB2312" w:cs="仿宋_GB2312" w:eastAsia="仿宋_GB2312"/>
                <w:sz w:val="21"/>
              </w:rPr>
              <w:t>当月合同结算金额</w:t>
            </w:r>
            <w:r>
              <w:rPr>
                <w:rFonts w:ascii="仿宋_GB2312" w:hAnsi="仿宋_GB2312" w:cs="仿宋_GB2312" w:eastAsia="仿宋_GB2312"/>
                <w:sz w:val="21"/>
              </w:rPr>
              <w:t>的</w:t>
            </w:r>
            <w:r>
              <w:rPr>
                <w:rFonts w:ascii="仿宋_GB2312" w:hAnsi="仿宋_GB2312" w:cs="仿宋_GB2312" w:eastAsia="仿宋_GB2312"/>
                <w:sz w:val="21"/>
              </w:rPr>
              <w:t>1%，从当月结算款项中扣除，当月费用扣完为止，并将考评结果向各执法停车场公示。</w:t>
            </w:r>
          </w:p>
          <w:p>
            <w:pPr>
              <w:pStyle w:val="null3"/>
              <w:ind w:firstLine="420"/>
              <w:jc w:val="left"/>
            </w:pPr>
            <w:r>
              <w:rPr>
                <w:rFonts w:ascii="仿宋_GB2312" w:hAnsi="仿宋_GB2312" w:cs="仿宋_GB2312" w:eastAsia="仿宋_GB2312"/>
                <w:sz w:val="21"/>
              </w:rPr>
              <w:t>1、登记、录入计算机管理系统的车辆相关信息，错</w:t>
            </w:r>
            <w:r>
              <w:rPr>
                <w:rFonts w:ascii="仿宋_GB2312" w:hAnsi="仿宋_GB2312" w:cs="仿宋_GB2312" w:eastAsia="仿宋_GB2312"/>
                <w:sz w:val="21"/>
              </w:rPr>
              <w:t>误、不全的，每辆扣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2、执法停车场发现问题或者要求上报内容未及时上报的，每次扣20分。上报信息弄虚作假的，扣20分。</w:t>
            </w:r>
          </w:p>
          <w:p>
            <w:pPr>
              <w:pStyle w:val="null3"/>
              <w:ind w:firstLine="420"/>
              <w:jc w:val="left"/>
            </w:pPr>
            <w:r>
              <w:rPr>
                <w:rFonts w:ascii="仿宋_GB2312" w:hAnsi="仿宋_GB2312" w:cs="仿宋_GB2312" w:eastAsia="仿宋_GB2312"/>
                <w:sz w:val="21"/>
              </w:rPr>
              <w:t>3、扣留车辆进、出停车场，必须及时录入计算机管理系统。不按时录入，超过3小时的，每次每辆扣1分。</w:t>
            </w:r>
          </w:p>
          <w:p>
            <w:pPr>
              <w:pStyle w:val="null3"/>
              <w:ind w:firstLine="420"/>
              <w:jc w:val="left"/>
            </w:pPr>
            <w:r>
              <w:rPr>
                <w:rFonts w:ascii="仿宋_GB2312" w:hAnsi="仿宋_GB2312" w:cs="仿宋_GB2312" w:eastAsia="仿宋_GB2312"/>
                <w:sz w:val="21"/>
              </w:rPr>
              <w:t>4、监控、网络、计算机设施故障，未及时处理，造成长时间资料信息无法及时上传的每次扣5分。</w:t>
            </w:r>
          </w:p>
          <w:p>
            <w:pPr>
              <w:pStyle w:val="null3"/>
              <w:ind w:firstLine="420"/>
              <w:jc w:val="left"/>
            </w:pPr>
            <w:r>
              <w:rPr>
                <w:rFonts w:ascii="仿宋_GB2312" w:hAnsi="仿宋_GB2312" w:cs="仿宋_GB2312" w:eastAsia="仿宋_GB2312"/>
                <w:sz w:val="21"/>
              </w:rPr>
              <w:t>5、执法停车场内发生车辆刮蹭、损坏的，除赔偿外，执法停车场承担管理责任，每次扣5分。</w:t>
            </w:r>
          </w:p>
          <w:p>
            <w:pPr>
              <w:pStyle w:val="null3"/>
              <w:ind w:firstLine="420"/>
              <w:jc w:val="left"/>
            </w:pPr>
            <w:r>
              <w:rPr>
                <w:rFonts w:ascii="仿宋_GB2312" w:hAnsi="仿宋_GB2312" w:cs="仿宋_GB2312" w:eastAsia="仿宋_GB2312"/>
                <w:sz w:val="21"/>
              </w:rPr>
              <w:t>6、车辆及物品丢失、被盗的，除赔偿外，执法停车场承担管理责任，每次扣10分。</w:t>
            </w:r>
          </w:p>
          <w:p>
            <w:pPr>
              <w:pStyle w:val="null3"/>
              <w:ind w:firstLine="420"/>
              <w:jc w:val="left"/>
            </w:pPr>
            <w:r>
              <w:rPr>
                <w:rFonts w:ascii="仿宋_GB2312" w:hAnsi="仿宋_GB2312" w:cs="仿宋_GB2312" w:eastAsia="仿宋_GB2312"/>
                <w:sz w:val="21"/>
              </w:rPr>
              <w:t>7、因车场管理疏漏造成车辆水淹、失火的除赔偿外，执法停车场承担管理责任，每次扣20分。</w:t>
            </w:r>
          </w:p>
          <w:p>
            <w:pPr>
              <w:pStyle w:val="null3"/>
              <w:ind w:firstLine="420"/>
              <w:jc w:val="left"/>
            </w:pPr>
            <w:r>
              <w:rPr>
                <w:rFonts w:ascii="仿宋_GB2312" w:hAnsi="仿宋_GB2312" w:cs="仿宋_GB2312" w:eastAsia="仿宋_GB2312"/>
                <w:sz w:val="21"/>
              </w:rPr>
              <w:t>8、执法停车场内发生车辆刮蹭、损坏、车辆及物品丢失、被盗，执法停车场处理不及时，情况恶劣造成不良影响的，根据情况每次扣除10分-50分。</w:t>
            </w:r>
          </w:p>
          <w:p>
            <w:pPr>
              <w:pStyle w:val="null3"/>
              <w:ind w:firstLine="420"/>
              <w:jc w:val="left"/>
            </w:pPr>
            <w:r>
              <w:rPr>
                <w:rFonts w:ascii="仿宋_GB2312" w:hAnsi="仿宋_GB2312" w:cs="仿宋_GB2312" w:eastAsia="仿宋_GB2312"/>
                <w:sz w:val="21"/>
              </w:rPr>
              <w:t>9</w:t>
            </w:r>
            <w:r>
              <w:rPr>
                <w:rFonts w:ascii="仿宋_GB2312" w:hAnsi="仿宋_GB2312" w:cs="仿宋_GB2312" w:eastAsia="仿宋_GB2312"/>
                <w:sz w:val="21"/>
              </w:rPr>
              <w:t>、执法停车场地面有明显坑洼、积水、荒草、高低不平、脏、乱、差的，每项问题扣</w:t>
            </w:r>
            <w:r>
              <w:rPr>
                <w:rFonts w:ascii="仿宋_GB2312" w:hAnsi="仿宋_GB2312" w:cs="仿宋_GB2312" w:eastAsia="仿宋_GB2312"/>
                <w:sz w:val="21"/>
              </w:rPr>
              <w:t>1分，并现场整改。</w:t>
            </w:r>
          </w:p>
          <w:p>
            <w:pPr>
              <w:pStyle w:val="null3"/>
              <w:ind w:firstLine="420"/>
              <w:jc w:val="left"/>
            </w:pPr>
            <w:r>
              <w:rPr>
                <w:rFonts w:ascii="仿宋_GB2312" w:hAnsi="仿宋_GB2312" w:cs="仿宋_GB2312" w:eastAsia="仿宋_GB2312"/>
                <w:sz w:val="21"/>
              </w:rPr>
              <w:t>10</w:t>
            </w:r>
            <w:r>
              <w:rPr>
                <w:rFonts w:ascii="仿宋_GB2312" w:hAnsi="仿宋_GB2312" w:cs="仿宋_GB2312" w:eastAsia="仿宋_GB2312"/>
                <w:sz w:val="21"/>
              </w:rPr>
              <w:t>、执法停车场或工作人员，无故拒绝存放车辆，每辆扣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1"/>
              </w:rPr>
              <w:t>、未及时按照</w:t>
            </w:r>
            <w:r>
              <w:rPr>
                <w:rFonts w:ascii="仿宋_GB2312" w:hAnsi="仿宋_GB2312" w:cs="仿宋_GB2312" w:eastAsia="仿宋_GB2312"/>
                <w:sz w:val="21"/>
              </w:rPr>
              <w:t>大</w:t>
            </w:r>
            <w:r>
              <w:rPr>
                <w:rFonts w:ascii="仿宋_GB2312" w:hAnsi="仿宋_GB2312" w:cs="仿宋_GB2312" w:eastAsia="仿宋_GB2312"/>
                <w:sz w:val="21"/>
              </w:rPr>
              <w:t>队规定转运车辆的，每次扣</w:t>
            </w:r>
            <w:r>
              <w:rPr>
                <w:rFonts w:ascii="仿宋_GB2312" w:hAnsi="仿宋_GB2312" w:cs="仿宋_GB2312" w:eastAsia="仿宋_GB2312"/>
                <w:sz w:val="21"/>
              </w:rPr>
              <w:t>20分。</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rPr>
              <w:t>、未张贴条码的，每辆次扣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、不按要求拍照的，每辆扣</w:t>
            </w:r>
            <w:r>
              <w:rPr>
                <w:rFonts w:ascii="仿宋_GB2312" w:hAnsi="仿宋_GB2312" w:cs="仿宋_GB2312" w:eastAsia="仿宋_GB2312"/>
                <w:sz w:val="21"/>
              </w:rPr>
              <w:t>1分。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、执法停车场未及时发还车辆，每次扣</w:t>
            </w:r>
            <w:r>
              <w:rPr>
                <w:rFonts w:ascii="仿宋_GB2312" w:hAnsi="仿宋_GB2312" w:cs="仿宋_GB2312" w:eastAsia="仿宋_GB2312"/>
                <w:sz w:val="21"/>
              </w:rPr>
              <w:t>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、执法停车场应当在显著位置公示工作人员，工作人员应当持证上岗，现场工作人员非公示人员、工作人员与公示人员不符的，未持证上岗，服务态度差的每次扣</w:t>
            </w:r>
            <w:r>
              <w:rPr>
                <w:rFonts w:ascii="仿宋_GB2312" w:hAnsi="仿宋_GB2312" w:cs="仿宋_GB2312" w:eastAsia="仿宋_GB2312"/>
                <w:sz w:val="21"/>
              </w:rPr>
              <w:t>1分。工作人员不在岗位的，每次扣2分。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、群众投诉，造成负面舆论，经查证属实的，每次扣</w:t>
            </w:r>
            <w:r>
              <w:rPr>
                <w:rFonts w:ascii="仿宋_GB2312" w:hAnsi="仿宋_GB2312" w:cs="仿宋_GB2312" w:eastAsia="仿宋_GB2312"/>
                <w:sz w:val="21"/>
              </w:rPr>
              <w:t>10分。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、私自发还、使用扣留车辆、对存放车辆收取费用，扣除当月全部费用，造成严重后果影</w:t>
            </w:r>
            <w:r>
              <w:rPr>
                <w:rFonts w:ascii="仿宋_GB2312" w:hAnsi="仿宋_GB2312" w:cs="仿宋_GB2312" w:eastAsia="仿宋_GB2312"/>
                <w:sz w:val="21"/>
              </w:rPr>
              <w:t>响</w:t>
            </w:r>
            <w:r>
              <w:rPr>
                <w:rFonts w:ascii="仿宋_GB2312" w:hAnsi="仿宋_GB2312" w:cs="仿宋_GB2312" w:eastAsia="仿宋_GB2312"/>
                <w:sz w:val="21"/>
              </w:rPr>
              <w:t>恶劣</w:t>
            </w:r>
            <w:r>
              <w:rPr>
                <w:rFonts w:ascii="仿宋_GB2312" w:hAnsi="仿宋_GB2312" w:cs="仿宋_GB2312" w:eastAsia="仿宋_GB2312"/>
                <w:sz w:val="21"/>
              </w:rPr>
              <w:t>的</w:t>
            </w:r>
            <w:r>
              <w:rPr>
                <w:rFonts w:ascii="仿宋_GB2312" w:hAnsi="仿宋_GB2312" w:cs="仿宋_GB2312" w:eastAsia="仿宋_GB2312"/>
                <w:sz w:val="21"/>
              </w:rPr>
              <w:t>，终止合同。</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、事故车辆、执法扣留车辆、违法停放被拖移车辆未划分区域，混放的每辆扣</w:t>
            </w:r>
            <w:r>
              <w:rPr>
                <w:rFonts w:ascii="仿宋_GB2312" w:hAnsi="仿宋_GB2312" w:cs="仿宋_GB2312" w:eastAsia="仿宋_GB2312"/>
                <w:sz w:val="21"/>
              </w:rPr>
              <w:t>1分，并立现场整改。</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、存放非交警执法扣留车辆的，扣</w:t>
            </w:r>
            <w:r>
              <w:rPr>
                <w:rFonts w:ascii="仿宋_GB2312" w:hAnsi="仿宋_GB2312" w:cs="仿宋_GB2312" w:eastAsia="仿宋_GB2312"/>
                <w:sz w:val="21"/>
              </w:rPr>
              <w:t>20分，并每辆次扣1分，立即现场整改。</w:t>
            </w:r>
          </w:p>
          <w:p>
            <w:pPr>
              <w:pStyle w:val="null3"/>
              <w:ind w:firstLine="420"/>
              <w:jc w:val="left"/>
            </w:pPr>
            <w:r>
              <w:rPr>
                <w:rFonts w:ascii="仿宋_GB2312" w:hAnsi="仿宋_GB2312" w:cs="仿宋_GB2312" w:eastAsia="仿宋_GB2312"/>
                <w:sz w:val="21"/>
              </w:rPr>
              <w:t>20</w:t>
            </w:r>
            <w:r>
              <w:rPr>
                <w:rFonts w:ascii="仿宋_GB2312" w:hAnsi="仿宋_GB2312" w:cs="仿宋_GB2312" w:eastAsia="仿宋_GB2312"/>
                <w:sz w:val="21"/>
              </w:rPr>
              <w:t>、执法停车场在成交位置以外的地方设置执法停车场或者授权、默许他人利用自己执法停车场名称在成交位置以外的地方设置执法停车场的，扣</w:t>
            </w:r>
            <w:r>
              <w:rPr>
                <w:rFonts w:ascii="仿宋_GB2312" w:hAnsi="仿宋_GB2312" w:cs="仿宋_GB2312" w:eastAsia="仿宋_GB2312"/>
                <w:sz w:val="21"/>
              </w:rPr>
              <w:t>50分并立即整改。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、执法停车场在经营过程中，将场地挪作他用、缩小场地面积，造成实际使用面积低于投标区面积扣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22</w:t>
            </w:r>
            <w:r>
              <w:rPr>
                <w:rFonts w:ascii="仿宋_GB2312" w:hAnsi="仿宋_GB2312" w:cs="仿宋_GB2312" w:eastAsia="仿宋_GB2312"/>
                <w:sz w:val="21"/>
              </w:rPr>
              <w:t>、执法停车场范围经营、代办任何其他业务，扣</w:t>
            </w:r>
            <w:r>
              <w:rPr>
                <w:rFonts w:ascii="仿宋_GB2312" w:hAnsi="仿宋_GB2312" w:cs="仿宋_GB2312" w:eastAsia="仿宋_GB2312"/>
                <w:sz w:val="21"/>
              </w:rPr>
              <w:t>20分并立即整改。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终止合同的停车场，从解除之日起，由原停车场将停放的车辆和相关台账手续转至指定停车场，转运车辆期间，保证车辆安全，发生意外，照价赔偿，费用由原停车场承担；未按时完成转运工作的企业，企业及法人此后不得参与本项目。</w:t>
            </w:r>
          </w:p>
          <w:p>
            <w:pPr>
              <w:pStyle w:val="null3"/>
              <w:ind w:firstLine="420"/>
              <w:jc w:val="left"/>
            </w:pPr>
            <w:r>
              <w:rPr>
                <w:rFonts w:ascii="仿宋_GB2312" w:hAnsi="仿宋_GB2312" w:cs="仿宋_GB2312" w:eastAsia="仿宋_GB2312"/>
                <w:sz w:val="21"/>
              </w:rPr>
              <w:t>执法停车场对于考核、检查中指出的问题应认真对待、积极整改，对于消极应付、不认真整改的，可要求其停业整顿，整顿后仍不能对提出的问题进行整改的，甲方有权终止合同。</w:t>
            </w:r>
          </w:p>
          <w:p>
            <w:pPr>
              <w:pStyle w:val="null3"/>
            </w:pPr>
            <w:r>
              <w:rPr>
                <w:rFonts w:ascii="仿宋_GB2312" w:hAnsi="仿宋_GB2312" w:cs="仿宋_GB2312" w:eastAsia="仿宋_GB2312"/>
                <w:sz w:val="21"/>
                <w:b/>
              </w:rPr>
              <w:t>注：服务内容及要求为实质性内容，不得负偏离，</w:t>
            </w:r>
            <w:r>
              <w:rPr>
                <w:rFonts w:ascii="仿宋_GB2312" w:hAnsi="仿宋_GB2312" w:cs="仿宋_GB2312" w:eastAsia="仿宋_GB2312"/>
                <w:sz w:val="21"/>
                <w:b/>
              </w:rPr>
              <w:t>必须完全响应，否则按</w:t>
            </w:r>
            <w:r>
              <w:rPr>
                <w:rFonts w:ascii="仿宋_GB2312" w:hAnsi="仿宋_GB2312" w:cs="仿宋_GB2312" w:eastAsia="仿宋_GB2312"/>
                <w:sz w:val="21"/>
                <w:b/>
              </w:rPr>
              <w:t>无效响应</w:t>
            </w:r>
            <w:r>
              <w:rPr>
                <w:rFonts w:ascii="仿宋_GB2312" w:hAnsi="仿宋_GB2312" w:cs="仿宋_GB2312" w:eastAsia="仿宋_GB2312"/>
                <w:sz w:val="21"/>
                <w:b/>
              </w:rPr>
              <w:t>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一、服务周期</w:t>
            </w:r>
            <w:r>
              <w:rPr>
                <w:rFonts w:ascii="仿宋_GB2312" w:hAnsi="仿宋_GB2312" w:cs="仿宋_GB2312" w:eastAsia="仿宋_GB2312"/>
                <w:sz w:val="21"/>
              </w:rPr>
              <w:t>：</w:t>
            </w:r>
            <w:r>
              <w:rPr>
                <w:rFonts w:ascii="仿宋_GB2312" w:hAnsi="仿宋_GB2312" w:cs="仿宋_GB2312" w:eastAsia="仿宋_GB2312"/>
                <w:sz w:val="21"/>
              </w:rPr>
              <w:t>自合同签订之日起</w:t>
            </w:r>
            <w:r>
              <w:rPr>
                <w:rFonts w:ascii="仿宋_GB2312" w:hAnsi="仿宋_GB2312" w:cs="仿宋_GB2312" w:eastAsia="仿宋_GB2312"/>
                <w:sz w:val="21"/>
              </w:rPr>
              <w:t>12个月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二、付款方式：</w:t>
            </w:r>
          </w:p>
          <w:p>
            <w:pPr>
              <w:pStyle w:val="null3"/>
              <w:ind w:firstLine="420"/>
              <w:jc w:val="both"/>
            </w:pPr>
            <w:r>
              <w:rPr>
                <w:rFonts w:ascii="仿宋_GB2312" w:hAnsi="仿宋_GB2312" w:cs="仿宋_GB2312" w:eastAsia="仿宋_GB2312"/>
                <w:sz w:val="21"/>
              </w:rPr>
              <w:t>分批支付费用，每月验收一次，每月结束后开始验收结束月份服务情况，通过验收后填写验收单核算</w:t>
            </w:r>
            <w:r>
              <w:rPr>
                <w:rFonts w:ascii="仿宋_GB2312" w:hAnsi="仿宋_GB2312" w:cs="仿宋_GB2312" w:eastAsia="仿宋_GB2312"/>
                <w:sz w:val="21"/>
              </w:rPr>
              <w:t>当月应支付金额，</w:t>
            </w:r>
            <w:r>
              <w:rPr>
                <w:rFonts w:ascii="仿宋_GB2312" w:hAnsi="仿宋_GB2312" w:cs="仿宋_GB2312" w:eastAsia="仿宋_GB2312"/>
                <w:sz w:val="21"/>
              </w:rPr>
              <w:t>达到付款条件后</w:t>
            </w:r>
            <w:r>
              <w:rPr>
                <w:rFonts w:ascii="仿宋_GB2312" w:hAnsi="仿宋_GB2312" w:cs="仿宋_GB2312" w:eastAsia="仿宋_GB2312"/>
                <w:sz w:val="21"/>
              </w:rPr>
              <w:t>后支付一次费用（验收单上通过验收的费用），遇到特殊情况（</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12月-202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3月，财政局年底结算，等待政府预算下达）和持续重大活动时可合并验收支付次数（例如：两个月应该进行两次验收支付，可根据实际情况，两个月结束后一次性验收支付费用）。</w:t>
            </w:r>
          </w:p>
          <w:p>
            <w:pPr>
              <w:pStyle w:val="null3"/>
              <w:jc w:val="both"/>
            </w:pPr>
            <w:r>
              <w:rPr>
                <w:rFonts w:ascii="仿宋_GB2312" w:hAnsi="仿宋_GB2312" w:cs="仿宋_GB2312" w:eastAsia="仿宋_GB2312"/>
                <w:sz w:val="21"/>
                <w:b/>
              </w:rPr>
              <w:t>三、违约责任：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2.未按合同要求提供服务或服务质量不能满足服务要求和标准，采购人有权终止合同，并对供方违约行为进行追究，同时按《</w:t>
            </w:r>
            <w:r>
              <w:rPr>
                <w:rFonts w:ascii="仿宋_GB2312" w:hAnsi="仿宋_GB2312" w:cs="仿宋_GB2312" w:eastAsia="仿宋_GB2312"/>
                <w:sz w:val="21"/>
              </w:rPr>
              <w:t>中华人民共和国政府采购法</w:t>
            </w:r>
            <w:r>
              <w:rPr>
                <w:rFonts w:ascii="仿宋_GB2312" w:hAnsi="仿宋_GB2312" w:cs="仿宋_GB2312" w:eastAsia="仿宋_GB2312"/>
                <w:sz w:val="21"/>
              </w:rPr>
              <w:t>》的有关规定进行处罚。</w:t>
            </w:r>
          </w:p>
          <w:p>
            <w:pPr>
              <w:pStyle w:val="null3"/>
              <w:ind w:firstLine="420"/>
              <w:jc w:val="both"/>
            </w:pPr>
            <w:r>
              <w:rPr>
                <w:rFonts w:ascii="仿宋_GB2312" w:hAnsi="仿宋_GB2312" w:cs="仿宋_GB2312" w:eastAsia="仿宋_GB2312"/>
                <w:sz w:val="21"/>
              </w:rPr>
              <w:t>3.甲方有权对</w:t>
            </w:r>
            <w:r>
              <w:rPr>
                <w:rFonts w:ascii="仿宋_GB2312" w:hAnsi="仿宋_GB2312" w:cs="仿宋_GB2312" w:eastAsia="仿宋_GB2312"/>
                <w:sz w:val="21"/>
              </w:rPr>
              <w:t>成交</w:t>
            </w:r>
            <w:r>
              <w:rPr>
                <w:rFonts w:ascii="仿宋_GB2312" w:hAnsi="仿宋_GB2312" w:cs="仿宋_GB2312" w:eastAsia="仿宋_GB2312"/>
                <w:sz w:val="21"/>
              </w:rPr>
              <w:t>单位就投标事项进行核查。若经核查情况不实，将向有关部门申报取消乙方</w:t>
            </w:r>
            <w:r>
              <w:rPr>
                <w:rFonts w:ascii="仿宋_GB2312" w:hAnsi="仿宋_GB2312" w:cs="仿宋_GB2312" w:eastAsia="仿宋_GB2312"/>
                <w:sz w:val="21"/>
              </w:rPr>
              <w:t>成交</w:t>
            </w:r>
            <w:r>
              <w:rPr>
                <w:rFonts w:ascii="仿宋_GB2312" w:hAnsi="仿宋_GB2312" w:cs="仿宋_GB2312" w:eastAsia="仿宋_GB2312"/>
                <w:sz w:val="21"/>
              </w:rPr>
              <w:t>资格。</w:t>
            </w:r>
          </w:p>
          <w:p>
            <w:pPr>
              <w:pStyle w:val="null3"/>
              <w:ind w:firstLine="420"/>
              <w:jc w:val="both"/>
            </w:pPr>
            <w:r>
              <w:rPr>
                <w:rFonts w:ascii="仿宋_GB2312" w:hAnsi="仿宋_GB2312" w:cs="仿宋_GB2312" w:eastAsia="仿宋_GB2312"/>
                <w:sz w:val="21"/>
              </w:rPr>
              <w:t>4.合同签订后，乙方不得转包、分包，亦不得将合同全部及任何权利、义务向第三方转让。</w:t>
            </w:r>
          </w:p>
          <w:p>
            <w:pPr>
              <w:pStyle w:val="null3"/>
              <w:ind w:firstLine="420"/>
              <w:jc w:val="both"/>
            </w:pPr>
            <w:r>
              <w:rPr>
                <w:rFonts w:ascii="仿宋_GB2312" w:hAnsi="仿宋_GB2312" w:cs="仿宋_GB2312" w:eastAsia="仿宋_GB2312"/>
                <w:sz w:val="21"/>
              </w:rPr>
              <w:t>5.乙方在合同有效期内造成甲方损失的，应承担全部赔偿责任（包括实际损失、可期待利益及律师费）。</w:t>
            </w:r>
          </w:p>
          <w:p>
            <w:pPr>
              <w:pStyle w:val="null3"/>
              <w:ind w:firstLine="420"/>
              <w:jc w:val="both"/>
            </w:pPr>
            <w:r>
              <w:rPr>
                <w:rFonts w:ascii="仿宋_GB2312" w:hAnsi="仿宋_GB2312" w:cs="仿宋_GB2312" w:eastAsia="仿宋_GB2312"/>
                <w:sz w:val="21"/>
              </w:rPr>
              <w:t>6.合同有效期内</w:t>
            </w:r>
            <w:r>
              <w:rPr>
                <w:rFonts w:ascii="仿宋_GB2312" w:hAnsi="仿宋_GB2312" w:cs="仿宋_GB2312" w:eastAsia="仿宋_GB2312"/>
                <w:sz w:val="21"/>
              </w:rPr>
              <w:t>甲方收到乙方有违规行为的线索，可要求乙方先停业整改，待甲方查明事实后按违约条款处理。</w:t>
            </w:r>
          </w:p>
          <w:p>
            <w:pPr>
              <w:pStyle w:val="null3"/>
              <w:ind w:firstLine="420"/>
              <w:jc w:val="both"/>
            </w:pPr>
            <w:r>
              <w:rPr>
                <w:rFonts w:ascii="仿宋_GB2312" w:hAnsi="仿宋_GB2312" w:cs="仿宋_GB2312" w:eastAsia="仿宋_GB2312"/>
                <w:sz w:val="21"/>
              </w:rPr>
              <w:t>7.因不可抗力造成乙方不具备合同履约条件的，由甲方执法部门申请，经相应程序后更换乙方单位。</w:t>
            </w:r>
          </w:p>
          <w:p>
            <w:pPr>
              <w:pStyle w:val="null3"/>
            </w:pPr>
            <w:r>
              <w:rPr>
                <w:rFonts w:ascii="仿宋_GB2312" w:hAnsi="仿宋_GB2312" w:cs="仿宋_GB2312" w:eastAsia="仿宋_GB2312"/>
                <w:sz w:val="21"/>
                <w:b/>
              </w:rPr>
              <w:t>注：商务要求为实质性要求，不得负偏离，必须完全响应，否则按废标处理。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自合同签订之日起12个月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自合同签订之日起12个月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自合同签订之日起12个月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 xml:space="preserve"> 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按采购文件及合同相关条款执行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按采购文件及合同相关条款执行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按采购文件及合同相关条款执行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按采购文件及合同相关条款执行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按采购文件及合同相关条款执行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8.37%</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8.37%</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8.37%</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8.37%</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8.37%</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分批支付费用，每月验收一次，每月结束后开始验收结束月份服务情况，通过验收后填写验收单核算当月应支付金额，达到付款条件后支付一次费用（验收单上通过验收的费用），遇到特殊情况（2025年12月-2026年3月，财政局年底结算，等待政府预算下达）和持续重大活动时可合并验收支付次数（例如：两个月应该进行两次验收支付，可根据实际情况，两个月结束后一次性验收支付费用），达到付款条件起30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详见采购文件及合同附件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详见采购文件及合同附件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详见采购文件及合同附件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详见采购文件及合同附件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详见采购文件及合同附件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1、本项目采购标的对应的中小企业划分标准所属行业为租赁和商务服务业。 2、报价要求： 1）单价包括税费、人工费、服务费等为完成本项目所包含的一切费用。 2）第1包至第6包报价共分4项，分别为： ①小车(客车≤7座，货车≤2吨)： 元/天； （最高限价：每天每辆20元） ②大车(8座≤客车≤19座，2吨〈货车≤5吨)： 元/天； （最高限价：每天每辆25元） ③超大型车(客车≥20座，货车&gt;5吨)： 元/天； （最高限价：每天每辆30元） ④摩托车： 元/天； （最高限价：每天每辆10元） 单价报价合计： 元。 交管部门依法扣留的车辆，依据相关法律条款规定，违法车辆扣留期间所产生的停车费用，由甲方按照合同约定向乙方支付，但最长不超过15日。超出最长时限后甲方不承担额外费用，乙方也不得向当事人收取停车费。事故车辆扣留期间所产生的停车费用，由甲方按照合同约定向乙方支付，但最长不超过45日。公安机关交通管理部门书面通知当事人领取事故车辆后，因当事人或车辆所有人、管理人个人原因造成的逾期，停车费用由当事人自行承担。 供应商必须在响应文件中磋商报价表对上述4项进行报价填写，单价报价合计=①+②+③+④单项报价之和，分项单价报价不能超过磋商文件规定的最高限价，超过按无效响应处理。 3）供应商在平台上填写的磋商报价为单价报价合计，评审过程中以单价报价合计进行价格分计算，数量部分可填写“1”批。 4）供应商必须按照规定方式进行完整报价，采购人不接受（将拒绝）只对部分内容进行报价的投标响应；明显不合理或者低于成本且无法合理解释的报价将被否决。 3、兼投不兼中，避免一家供应商产生垄断，确保供应商之间互相竞争、提升服务水平,因此同一家供应商最多中标一个包。评审过程中按包号顺序评审，如供应商A，在两个或两个以上包中均排名第一则按包号顺序，推荐其为靠前标包的第一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2）具有良好的商业信誉和健全的财务会计制度 提供2024年或2025年度经审计的财务报告（包括四表一注，即资产负债表、利润表、现金流量表、所有者权益变动表及其附注），且无反对意见；事业法人提供部门决算报告； /或在磋商截止日期前六个月内其基本开户银行出具的资信证明（附《基本存款账户信息》或《银行开户许可证》复印件）； /或专业担保机构出具的投标担保函； 以上三种形式的资料提供任何一种即可。 3）具有履行合同所必需的设备和专业技术能力 提供声明文件。 4）具有依法缴纳税收的良好记录 提供缴费所属日期为磋商截止时间前12个月内任一月份（磋商截止时间当月不计入）的增值税（或所得税）缴费凭据或税务机关出具的完税证明/在法规范围内不需提供的应出具书面说明和证明文件。 5）具有依法缴纳社会保障资金的良好记录 提供缴费所属日期为磋商截止时间前12个月内任一月份（磋商截止时间当月不计入）的缴费凭据或社保机关出具的缴费证明/在法规范围内不需提供的应出具书面说明和证明文件。 6）参加政府采购活动前3年内在经营活动中没有重大违法记录的书面声明。 7）法人代表授权书。 供应商需在项目电子化交易系统中按要求填写相关格式、提供证明材料并进行电子签章。</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2）具有良好的商业信誉和健全的财务会计制度 提供2024年或2025年度经审计的财务报告（包括四表一注，即资产负债表、利润表、现金流量表、所有者权益变动表及其附注），且无反对意见；事业法人提供部门决算报告； /或在磋商截止日期前六个月内其基本开户银行出具的资信证明（附《基本存款账户信息》或《银行开户许可证》复印件）； /或专业担保机构出具的投标担保函； 以上三种形式的资料提供任何一种即可。 3）具有履行合同所必需的设备和专业技术能力 提供声明文件。 4）具有依法缴纳税收的良好记录 提供缴费所属日期为磋商截止时间前12个月内任一月份（磋商截止时间当月不计入）的增值税（或所得税）缴费凭据或税务机关出具的完税证明/在法规范围内不需提供的应出具书面说明和证明文件。 5）具有依法缴纳社会保障资金的良好记录 提供缴费所属日期为磋商截止时间前12个月内任一月份（磋商截止时间当月不计入）的缴费凭据或社保机关出具的缴费证明/在法规范围内不需提供的应出具书面说明和证明文件。 6）参加政府采购活动前3年内在经营活动中没有重大违法记录的书面声明。 7）法人代表授权书。 供应商需在项目电子化交易系统中按要求填写相关格式、提供证明材料并进行电子签章。</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2）具有良好的商业信誉和健全的财务会计制度 提供2024年或2025年度经审计的财务报告（包括四表一注，即资产负债表、利润表、现金流量表、所有者权益变动表及其附注），且无反对意见；事业法人提供部门决算报告； /或在磋商截止日期前六个月内其基本开户银行出具的资信证明（附《基本存款账户信息》或《银行开户许可证》复印件）； /或专业担保机构出具的投标担保函； 以上三种形式的资料提供任何一种即可。 3）具有履行合同所必需的设备和专业技术能力 提供声明文件。 4）具有依法缴纳税收的良好记录 提供缴费所属日期为磋商截止时间前12个月内任一月份（磋商截止时间当月不计入）的增值税（或所得税）缴费凭据或税务机关出具的完税证明/在法规范围内不需提供的应出具书面说明和证明文件。 5）具有依法缴纳社会保障资金的良好记录 提供缴费所属日期为磋商截止时间前12个月内任一月份（磋商截止时间当月不计入）的缴费凭据或社保机关出具的缴费证明/在法规范围内不需提供的应出具书面说明和证明文件。 6）参加政府采购活动前3年内在经营活动中没有重大违法记录的书面声明。 7）法人代表授权书。 供应商需在项目电子化交易系统中按要求填写相关格式、提供证明材料并进行电子签章。</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2）具有良好的商业信誉和健全的财务会计制度 提供2024年或2025年度经审计的财务报告（包括四表一注，即资产负债表、利润表、现金流量表、所有者权益变动表及其附注），且无反对意见；事业法人提供部门决算报告； /或在磋商截止日期前六个月内其基本开户银行出具的资信证明（附《基本存款账户信息》或《银行开户许可证》复印件）； /或专业担保机构出具的投标担保函； 以上三种形式的资料提供任何一种即可。 3）具有履行合同所必需的设备和专业技术能力 提供声明文件。 4）具有依法缴纳税收的良好记录 提供缴费所属日期为磋商截止时间前12个月内任一月份（磋商截止时间当月不计入）的增值税（或所得税）缴费凭据或税务机关出具的完税证明/在法规范围内不需提供的应出具书面说明和证明文件。 5）具有依法缴纳社会保障资金的良好记录 提供缴费所属日期为磋商截止时间前12个月内任一月份（磋商截止时间当月不计入）的缴费凭据或社保机关出具的缴费证明/在法规范围内不需提供的应出具书面说明和证明文件。 6）参加政府采购活动前3年内在经营活动中没有重大违法记录的书面声明。 7）法人代表授权书。 供应商需在项目电子化交易系统中按要求填写相关格式、提供证明材料并进行电子签章。</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2）具有良好的商业信誉和健全的财务会计制度 提供2024年或2025年度经审计的财务报告（包括四表一注，即资产负债表、利润表、现金流量表、所有者权益变动表及其附注），且无反对意见；事业法人提供部门决算报告； /或在磋商截止日期前六个月内其基本开户银行出具的资信证明（附《基本存款账户信息》或《银行开户许可证》复印件）； /或专业担保机构出具的投标担保函； 以上三种形式的资料提供任何一种即可。 3）具有履行合同所必需的设备和专业技术能力 提供声明文件。 4）具有依法缴纳税收的良好记录 提供缴费所属日期为磋商截止时间前12个月内任一月份（磋商截止时间当月不计入）的增值税（或所得税）缴费凭据或税务机关出具的完税证明/在法规范围内不需提供的应出具书面说明和证明文件。 5）具有依法缴纳社会保障资金的良好记录 提供缴费所属日期为磋商截止时间前12个月内任一月份（磋商截止时间当月不计入）的缴费凭据或社保机关出具的缴费证明/在法规范围内不需提供的应出具书面说明和证明文件。 6）参加政府采购活动前3年内在经营活动中没有重大违法记录的书面声明。 7）法人代表授权书。 供应商需在项目电子化交易系统中按要求填写相关格式、提供证明材料并进行电子签章。</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2）具有良好的商业信誉和健全的财务会计制度 提供2024年或2025年度经审计的财务报告（包括四表一注，即资产负债表、利润表、现金流量表、所有者权益变动表及其附注），且无反对意见；事业法人提供部门决算报告； /或在磋商截止日期前六个月内其基本开户银行出具的资信证明（附《基本存款账户信息》或《银行开户许可证》复印件）； /或专业担保机构出具的投标担保函； 以上三种形式的资料提供任何一种即可。 3）具有履行合同所必需的设备和专业技术能力 提供声明文件。 4）具有依法缴纳税收的良好记录 提供缴费所属日期为磋商截止时间前12个月内任一月份（磋商截止时间当月不计入）的增值税（或所得税）缴费凭据或税务机关出具的完税证明/在法规范围内不需提供的应出具书面说明和证明文件。 5）具有依法缴纳社会保障资金的良好记录 提供缴费所属日期为磋商截止时间前12个月内任一月份（磋商截止时间当月不计入）的缴费凭据或社保机关出具的缴费证明/在法规范围内不需提供的应出具书面说明和证明文件。 6）参加政府采购活动前3年内在经营活动中没有重大违法记录的书面声明。 7）法人代表授权书。 供应商需在项目电子化交易系统中按要求填写相关格式、提供证明材料并进行电子签章。</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1、磋商响应文件的完整性审查。 1.1响应文件是否按照磋商文件要求的格式编写。 2、磋商响应文件的有效性审查。 2.1响应文件的签署、加盖印章是否合格、有效。 3、磋商响应文件的响应性审查。 3.1磋商报价是否未超过采购预算或最高限价； 3.2磋商报价有效期是否符合磋商文件的要求；</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标的清单 报价表 资格部分.docx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1、磋商响应文件的完整性审查。 1.1响应文件是否按照磋商文件要求的格式编写。 2、磋商响应文件的有效性审查。 2.1响应文件的签署、加盖印章是否合格、有效。 3、磋商响应文件的响应性审查。 3.1磋商报价是否未超过采购预算或最高限价； 3.2磋商报价有效期是否符合磋商文件的要求；</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标的清单 报价表 资格部分.docx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1、磋商响应文件的完整性审查。 1.1响应文件是否按照磋商文件要求的格式编写。 2、磋商响应文件的有效性审查。 2.1响应文件的签署、加盖印章是否合格、有效。 3、磋商响应文件的响应性审查。 3.1磋商报价是否未超过采购预算或最高限价； 3.2磋商报价有效期是否符合磋商文件的要求；</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标的清单 报价表 资格部分.docx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1、磋商响应文件的完整性审查。 1.1响应文件是否按照磋商文件要求的格式编写。 2、磋商响应文件的有效性审查。 2.1响应文件的签署、加盖印章是否合格、有效。 3、磋商响应文件的响应性审查。 3.1磋商报价是否未超过采购预算或最高限价； 3.2磋商报价有效期是否符合磋商文件的要求；</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标的清单 报价表 资格部分.docx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1、磋商响应文件的完整性审查。 1.1响应文件是否按照磋商文件要求的格式编写。 2、磋商响应文件的有效性审查。 2.1响应文件的签署、加盖印章是否合格、有效。 3、磋商响应文件的响应性审查。 3.1磋商报价是否未超过采购预算或最高限价； 3.2磋商报价有效期是否符合磋商文件的要求；</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标的清单 报价表 资格部分.docx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1、磋商响应文件的完整性审查。 1.1响应文件是否按照磋商文件要求的格式编写。 2、磋商响应文件的有效性审查。 2.1响应文件的签署、加盖印章是否合格、有效。 3、磋商响应文件的响应性审查。 3.1磋商报价是否未超过采购预算或最高限价； 3.2磋商报价有效期是否符合磋商文件的要求；</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标的清单 报价表 资格部分.docx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所制定的服务运营方案总体可行且科学、合理；架构完整、层次清楚、满足磋商文件要求；停车行业服务标准及国家有关政策和法律法规的要求；明确服务前期准备；服务期间的保证措施；有利于停车场管理、方便交警存放车辆等。 ①内容详细、具体、完整、全面的计8分； ②内容有框架，条理、层次不够清晰的或保证措施内容欠佳的或内容有至少一项欠缺的计5分 ③前期准备不明确的或无保证措施的或整体运营方案较宽泛的计3分； ④总体方案内容只有简单概况的或内容欠缺的计1分； ⑤未提供有关内容的不计分。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管理制度及应急方案</w:t>
            </w:r>
          </w:p>
        </w:tc>
        <w:tc>
          <w:tcPr>
            <w:tcW w:type="dxa" w:w="2492"/>
          </w:tcPr>
          <w:p>
            <w:pPr>
              <w:pStyle w:val="null3"/>
            </w:pPr>
            <w:r>
              <w:rPr>
                <w:rFonts w:ascii="仿宋_GB2312" w:hAnsi="仿宋_GB2312" w:cs="仿宋_GB2312" w:eastAsia="仿宋_GB2312"/>
              </w:rPr>
              <w:t>停车场车辆停放管理制度计2-0分； 卫生保洁制度计1-0分； 安全管理制度计2-0分； 服务期间的设备故障处理计1-0分； 突发事件应急措施和解决方案计2-0分； 停车场台账、信息上报制度计1-0分。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织管理机构设置及人员分工明确且具有详细的职责划分、规章制度的计5分；有人员未划分职责的或管理机构设置不明确的计3分；机构人员配置不符合要求的或无规章制度的或职责、规章制度混乱的计1分；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针对本采购项目及采购人实际需求提供详细具体可行的服务措施承诺，服务承诺是否切合实际，详细具体、全面，并阐明可提供的咨询或后期停车场租赁服务内容，计3-0分。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以合同形式提供2020年1月至今同类项目业绩，每提供一份计1分，共计5分。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停车场位置及面积</w:t>
            </w:r>
          </w:p>
        </w:tc>
        <w:tc>
          <w:tcPr>
            <w:tcW w:type="dxa" w:w="2492"/>
          </w:tcPr>
          <w:p>
            <w:pPr>
              <w:pStyle w:val="null3"/>
            </w:pPr>
            <w:r>
              <w:rPr>
                <w:rFonts w:ascii="仿宋_GB2312" w:hAnsi="仿宋_GB2312" w:cs="仿宋_GB2312" w:eastAsia="仿宋_GB2312"/>
              </w:rPr>
              <w:t>4000㎡-4500㎡计6分；4500㎡-5000㎡计8分，5000㎡及以上计10分（上述要求均包含本数）； 注：提供合法有效的停车场位置、面积、产权等相关证明材料，若停车场地为租赁场地，还需提供覆盖本项目整个服务期的租赁合同，否则本项不得分。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停车场出入 条件</w:t>
            </w:r>
          </w:p>
        </w:tc>
        <w:tc>
          <w:tcPr>
            <w:tcW w:type="dxa" w:w="2492"/>
          </w:tcPr>
          <w:p>
            <w:pPr>
              <w:pStyle w:val="null3"/>
            </w:pPr>
            <w:r>
              <w:rPr>
                <w:rFonts w:ascii="仿宋_GB2312" w:hAnsi="仿宋_GB2312" w:cs="仿宋_GB2312" w:eastAsia="仿宋_GB2312"/>
              </w:rPr>
              <w:t>①停车场出入方便，邻近主干道，距离服务对象交通便利，视野清晰计10-6分； ②停车场出入方便，邻近次干道，计6-3分； ③停车场出入方便，距主次干道远，交通便利性一般计3-0分。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场地封闭及 安全性</w:t>
            </w:r>
          </w:p>
        </w:tc>
        <w:tc>
          <w:tcPr>
            <w:tcW w:type="dxa" w:w="2492"/>
          </w:tcPr>
          <w:p>
            <w:pPr>
              <w:pStyle w:val="null3"/>
            </w:pPr>
            <w:r>
              <w:rPr>
                <w:rFonts w:ascii="仿宋_GB2312" w:hAnsi="仿宋_GB2312" w:cs="仿宋_GB2312" w:eastAsia="仿宋_GB2312"/>
              </w:rPr>
              <w:t>①场地封闭独立，隔离设置完备、质量好，安全性高计10-5分； ②场地封闭差独立性差，场地隔离设置不完备、质量差，安全性差计5-0分。 注：如有“与其他场地共用出入口和进出通道”类似情况本项不得分。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距离本标段服务的大队便利性</w:t>
            </w:r>
          </w:p>
        </w:tc>
        <w:tc>
          <w:tcPr>
            <w:tcW w:type="dxa" w:w="2492"/>
          </w:tcPr>
          <w:p>
            <w:pPr>
              <w:pStyle w:val="null3"/>
            </w:pPr>
            <w:r>
              <w:rPr>
                <w:rFonts w:ascii="仿宋_GB2312" w:hAnsi="仿宋_GB2312" w:cs="仿宋_GB2312" w:eastAsia="仿宋_GB2312"/>
              </w:rPr>
              <w:t>①距离本标段服务的大队综合便利性强计10-6分； ②距离本标段服务的大队综合便利性弱计6-3分； ③距离本标段服务的大队距离远计3-0分。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停车场标线</w:t>
            </w:r>
          </w:p>
        </w:tc>
        <w:tc>
          <w:tcPr>
            <w:tcW w:type="dxa" w:w="2492"/>
          </w:tcPr>
          <w:p>
            <w:pPr>
              <w:pStyle w:val="null3"/>
            </w:pPr>
            <w:r>
              <w:rPr>
                <w:rFonts w:ascii="仿宋_GB2312" w:hAnsi="仿宋_GB2312" w:cs="仿宋_GB2312" w:eastAsia="仿宋_GB2312"/>
              </w:rPr>
              <w:t>停车场内标志、标线清晰、合理程度计3-0分。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地面硬化方式和硬化程度</w:t>
            </w:r>
          </w:p>
        </w:tc>
        <w:tc>
          <w:tcPr>
            <w:tcW w:type="dxa" w:w="2492"/>
          </w:tcPr>
          <w:p>
            <w:pPr>
              <w:pStyle w:val="null3"/>
            </w:pPr>
            <w:r>
              <w:rPr>
                <w:rFonts w:ascii="仿宋_GB2312" w:hAnsi="仿宋_GB2312" w:cs="仿宋_GB2312" w:eastAsia="仿宋_GB2312"/>
              </w:rPr>
              <w:t>场地地面硬化方式及硬化程度计3-0分。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场地平整度</w:t>
            </w:r>
          </w:p>
        </w:tc>
        <w:tc>
          <w:tcPr>
            <w:tcW w:type="dxa" w:w="2492"/>
          </w:tcPr>
          <w:p>
            <w:pPr>
              <w:pStyle w:val="null3"/>
            </w:pPr>
            <w:r>
              <w:rPr>
                <w:rFonts w:ascii="仿宋_GB2312" w:hAnsi="仿宋_GB2312" w:cs="仿宋_GB2312" w:eastAsia="仿宋_GB2312"/>
              </w:rPr>
              <w:t>场地平整度计2-0分。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场地卫生环境</w:t>
            </w:r>
          </w:p>
        </w:tc>
        <w:tc>
          <w:tcPr>
            <w:tcW w:type="dxa" w:w="2492"/>
          </w:tcPr>
          <w:p>
            <w:pPr>
              <w:pStyle w:val="null3"/>
            </w:pPr>
            <w:r>
              <w:rPr>
                <w:rFonts w:ascii="仿宋_GB2312" w:hAnsi="仿宋_GB2312" w:cs="仿宋_GB2312" w:eastAsia="仿宋_GB2312"/>
              </w:rPr>
              <w:t>场地卫生环境计2-0分。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场地配套</w:t>
            </w:r>
          </w:p>
        </w:tc>
        <w:tc>
          <w:tcPr>
            <w:tcW w:type="dxa" w:w="2492"/>
          </w:tcPr>
          <w:p>
            <w:pPr>
              <w:pStyle w:val="null3"/>
            </w:pPr>
            <w:r>
              <w:rPr>
                <w:rFonts w:ascii="仿宋_GB2312" w:hAnsi="仿宋_GB2312" w:cs="仿宋_GB2312" w:eastAsia="仿宋_GB2312"/>
              </w:rPr>
              <w:t>①在醒目位置设置规章制度、服务要求、监督电话，根据其设置完善程度计2-0分； ②停车场监控设备必须无死角覆盖，根据其录像情况、缩放、清晰程度计3-0分； ③电脑、发电机、安装互联网络、无线热点设备、照明、消防、排水、地沟（或举升设备）等设施必须具备，根据数量、质量、功能、完好情况、设置合理性计3-0分； ④人员配置（集合所有工作人员，按照工作人员的精神面貌、统一着装、职责分工、上墙公示给分）计2-0分。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价格分采用低价优先法计算，即满足磋商文件要求且最终报价价格最低的响应报价为评审基准价，其价格分为满分。其他供应商的价格分统一按照下列公式计算： 响应报价得分=（评标基准价/投标报价）×价格权值（即10%）×100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所制定的服务运营方案总体可行且科学、合理；架构完整、层次清楚、满足磋商文件要求；停车行业服务标准及国家有关政策和法律法规的要求；明确服务前期准备；服务期间的保证措施；有利于停车场管理、方便交警存放车辆等。 ①内容详细、具体、完整、全面的计8分； ②内容有框架，条理、层次不够清晰的或保证措施内容欠佳的或内容有至少一项欠缺的计5分 ③前期准备不明确的或无保证措施的或整体运营方案较宽泛的计3分； ④总体方案内容只有简单概况的或内容欠缺的计1分； ⑤未提供有关内容的不计分。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管理制度及应急方案</w:t>
            </w:r>
          </w:p>
        </w:tc>
        <w:tc>
          <w:tcPr>
            <w:tcW w:type="dxa" w:w="2492"/>
          </w:tcPr>
          <w:p>
            <w:pPr>
              <w:pStyle w:val="null3"/>
            </w:pPr>
            <w:r>
              <w:rPr>
                <w:rFonts w:ascii="仿宋_GB2312" w:hAnsi="仿宋_GB2312" w:cs="仿宋_GB2312" w:eastAsia="仿宋_GB2312"/>
              </w:rPr>
              <w:t>停车场车辆停放管理制度计2-0分； 卫生保洁制度计1-0分； 安全管理制度计2-0分； 服务期间的设备故障处理计1-0分； 突发事件应急措施和解决方案计2-0分； 停车场台账、信息上报制度计1-0分。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织管理机构设置及人员分工明确且具有详细的职责划分、规章制度的计5分；有人员未划分职责的或管理机构设置不明确的计3分；机构人员配置不符合要求的或无规章制度的或职责、规章制度混乱的计1分；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针对本采购项目及采购人实际需求提供详细具体可行的服务措施承诺，服务承诺是否切合实际，详细具体、全面，并阐明可提供的咨询或后期停车场租赁服务内容，计3-0分。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以合同形式提供2020年1月至今同类项目业绩，每提供一份计1分，共计5分。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停车场位置及面积</w:t>
            </w:r>
          </w:p>
        </w:tc>
        <w:tc>
          <w:tcPr>
            <w:tcW w:type="dxa" w:w="2492"/>
          </w:tcPr>
          <w:p>
            <w:pPr>
              <w:pStyle w:val="null3"/>
            </w:pPr>
            <w:r>
              <w:rPr>
                <w:rFonts w:ascii="仿宋_GB2312" w:hAnsi="仿宋_GB2312" w:cs="仿宋_GB2312" w:eastAsia="仿宋_GB2312"/>
              </w:rPr>
              <w:t>4000㎡-4500㎡计6分；4500㎡-5000㎡计8分，5000㎡及以上计10分（上述要求均包含本数）； 注：提供合法有效的停车场位置、面积、产权等相关证明材料，若停车场地为租赁场地，还需提供覆盖本项目整个服务期的租赁合同，否则本项不得分。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停车场出入 条件</w:t>
            </w:r>
          </w:p>
        </w:tc>
        <w:tc>
          <w:tcPr>
            <w:tcW w:type="dxa" w:w="2492"/>
          </w:tcPr>
          <w:p>
            <w:pPr>
              <w:pStyle w:val="null3"/>
            </w:pPr>
            <w:r>
              <w:rPr>
                <w:rFonts w:ascii="仿宋_GB2312" w:hAnsi="仿宋_GB2312" w:cs="仿宋_GB2312" w:eastAsia="仿宋_GB2312"/>
              </w:rPr>
              <w:t>①停车场出入方便，邻近主干道，距离服务对象交通便利，视野清晰计10-6分； ②停车场出入方便，邻近次干道，计6-3分； ③停车场出入方便，距主次干道远，交通便利性一般计3-0分。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场地封闭及 安全性</w:t>
            </w:r>
          </w:p>
        </w:tc>
        <w:tc>
          <w:tcPr>
            <w:tcW w:type="dxa" w:w="2492"/>
          </w:tcPr>
          <w:p>
            <w:pPr>
              <w:pStyle w:val="null3"/>
            </w:pPr>
            <w:r>
              <w:rPr>
                <w:rFonts w:ascii="仿宋_GB2312" w:hAnsi="仿宋_GB2312" w:cs="仿宋_GB2312" w:eastAsia="仿宋_GB2312"/>
              </w:rPr>
              <w:t>①场地封闭独立，隔离设置完备、质量好，安全性高计10-5分； ②场地封闭差独立性差，场地隔离设置不完备、质量差，安全性差计5-0分。 注：如有“与其他场地共用出入口和进出通道”类似情况本项不得分。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距离本标段服务的大队便利性</w:t>
            </w:r>
          </w:p>
        </w:tc>
        <w:tc>
          <w:tcPr>
            <w:tcW w:type="dxa" w:w="2492"/>
          </w:tcPr>
          <w:p>
            <w:pPr>
              <w:pStyle w:val="null3"/>
            </w:pPr>
            <w:r>
              <w:rPr>
                <w:rFonts w:ascii="仿宋_GB2312" w:hAnsi="仿宋_GB2312" w:cs="仿宋_GB2312" w:eastAsia="仿宋_GB2312"/>
              </w:rPr>
              <w:t>①距离本标段服务的大队综合便利性强计10-6分； ②距离本标段服务的大队综合便利性弱计6-3分； ③距离本标段服务的大队距离远计3-0分。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停车场标线</w:t>
            </w:r>
          </w:p>
        </w:tc>
        <w:tc>
          <w:tcPr>
            <w:tcW w:type="dxa" w:w="2492"/>
          </w:tcPr>
          <w:p>
            <w:pPr>
              <w:pStyle w:val="null3"/>
            </w:pPr>
            <w:r>
              <w:rPr>
                <w:rFonts w:ascii="仿宋_GB2312" w:hAnsi="仿宋_GB2312" w:cs="仿宋_GB2312" w:eastAsia="仿宋_GB2312"/>
              </w:rPr>
              <w:t>停车场内标志、标线清晰、合理程度计3-0分。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地面硬化方式和硬化程度</w:t>
            </w:r>
          </w:p>
        </w:tc>
        <w:tc>
          <w:tcPr>
            <w:tcW w:type="dxa" w:w="2492"/>
          </w:tcPr>
          <w:p>
            <w:pPr>
              <w:pStyle w:val="null3"/>
            </w:pPr>
            <w:r>
              <w:rPr>
                <w:rFonts w:ascii="仿宋_GB2312" w:hAnsi="仿宋_GB2312" w:cs="仿宋_GB2312" w:eastAsia="仿宋_GB2312"/>
              </w:rPr>
              <w:t>场地地面硬化方式及硬化程度计3-0分。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场地平整度</w:t>
            </w:r>
          </w:p>
        </w:tc>
        <w:tc>
          <w:tcPr>
            <w:tcW w:type="dxa" w:w="2492"/>
          </w:tcPr>
          <w:p>
            <w:pPr>
              <w:pStyle w:val="null3"/>
            </w:pPr>
            <w:r>
              <w:rPr>
                <w:rFonts w:ascii="仿宋_GB2312" w:hAnsi="仿宋_GB2312" w:cs="仿宋_GB2312" w:eastAsia="仿宋_GB2312"/>
              </w:rPr>
              <w:t>场地平整度计2-0分。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场地卫生环境</w:t>
            </w:r>
          </w:p>
        </w:tc>
        <w:tc>
          <w:tcPr>
            <w:tcW w:type="dxa" w:w="2492"/>
          </w:tcPr>
          <w:p>
            <w:pPr>
              <w:pStyle w:val="null3"/>
            </w:pPr>
            <w:r>
              <w:rPr>
                <w:rFonts w:ascii="仿宋_GB2312" w:hAnsi="仿宋_GB2312" w:cs="仿宋_GB2312" w:eastAsia="仿宋_GB2312"/>
              </w:rPr>
              <w:t>场地卫生环境计2-0分。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场地配套</w:t>
            </w:r>
          </w:p>
        </w:tc>
        <w:tc>
          <w:tcPr>
            <w:tcW w:type="dxa" w:w="2492"/>
          </w:tcPr>
          <w:p>
            <w:pPr>
              <w:pStyle w:val="null3"/>
            </w:pPr>
            <w:r>
              <w:rPr>
                <w:rFonts w:ascii="仿宋_GB2312" w:hAnsi="仿宋_GB2312" w:cs="仿宋_GB2312" w:eastAsia="仿宋_GB2312"/>
              </w:rPr>
              <w:t>①在醒目位置设置规章制度、服务要求、监督电话，根据其设置完善程度计2-0分； ②停车场监控设备必须无死角覆盖，根据其录像情况、缩放、清晰程度计3-0分； ③电脑、发电机、安装互联网络、无线热点设备、照明、消防、排水、地沟（或举升设备）等设施必须具备，根据数量、质量、功能、完好情况、设置合理性计3-0分； ④人员配置（集合所有工作人员，按照工作人员的精神面貌、统一着装、职责分工、上墙公示给分）计2-0分。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价格分采用低价优先法计算，即满足磋商文件要求且最终报价价格最低的响应报价为评审基准价，其价格分为满分。其他供应商的价格分统一按照下列公式计算： 响应报价得分=（评标基准价/投标报价）×价格权值（即10%）×100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所制定的服务运营方案总体可行且科学、合理；架构完整、层次清楚、满足磋商文件要求；停车行业服务标准及国家有关政策和法律法规的要求；明确服务前期准备；服务期间的保证措施；有利于停车场管理、方便交警存放车辆等。 ①内容详细、具体、完整、全面的计8分； ②内容有框架，条理、层次不够清晰的或保证措施内容欠佳的或内容有至少一项欠缺的计5分 ③前期准备不明确的或无保证措施的或整体运营方案较宽泛的计3分； ④总体方案内容只有简单概况的或内容欠缺的计1分； ⑤未提供有关内容的不计分。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管理制度及应急方案</w:t>
            </w:r>
          </w:p>
        </w:tc>
        <w:tc>
          <w:tcPr>
            <w:tcW w:type="dxa" w:w="2492"/>
          </w:tcPr>
          <w:p>
            <w:pPr>
              <w:pStyle w:val="null3"/>
            </w:pPr>
            <w:r>
              <w:rPr>
                <w:rFonts w:ascii="仿宋_GB2312" w:hAnsi="仿宋_GB2312" w:cs="仿宋_GB2312" w:eastAsia="仿宋_GB2312"/>
              </w:rPr>
              <w:t>停车场车辆停放管理制度计2-0分； 卫生保洁制度计1-0分； 安全管理制度计2-0分； 服务期间的设备故障处理计1-0分； 突发事件应急措施和解决方案计2-0分； 停车场台账、信息上报制度计1-0分。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织管理机构设置及人员分工明确且具有详细的职责划分、规章制度的计5分；有人员未划分职责的或管理机构设置不明确的计3分；机构人员配置不符合要求的或无规章制度的或职责、规章制度混乱的计1分；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针对本采购项目及采购人实际需求提供详细具体可行的服务措施承诺，服务承诺是否切合实际，详细具体、全面，并阐明可提供的咨询或后期停车场租赁服务内容，计3-0分。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以合同形式提供2020年1月至今同类项目业绩，每提供一份计1分，共计5分。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停车场位置及面积</w:t>
            </w:r>
          </w:p>
        </w:tc>
        <w:tc>
          <w:tcPr>
            <w:tcW w:type="dxa" w:w="2492"/>
          </w:tcPr>
          <w:p>
            <w:pPr>
              <w:pStyle w:val="null3"/>
            </w:pPr>
            <w:r>
              <w:rPr>
                <w:rFonts w:ascii="仿宋_GB2312" w:hAnsi="仿宋_GB2312" w:cs="仿宋_GB2312" w:eastAsia="仿宋_GB2312"/>
              </w:rPr>
              <w:t>4000㎡-4500㎡计6分；4500㎡-5000㎡计8分，5000㎡及以上计10分（上述要求均包含本数）； 注：提供合法有效的停车场位置、面积、产权等相关证明材料，若停车场地为租赁场地，还需提供覆盖本项目整个服务期的租赁合同，否则本项不得分。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停车场出入 条件</w:t>
            </w:r>
          </w:p>
        </w:tc>
        <w:tc>
          <w:tcPr>
            <w:tcW w:type="dxa" w:w="2492"/>
          </w:tcPr>
          <w:p>
            <w:pPr>
              <w:pStyle w:val="null3"/>
            </w:pPr>
            <w:r>
              <w:rPr>
                <w:rFonts w:ascii="仿宋_GB2312" w:hAnsi="仿宋_GB2312" w:cs="仿宋_GB2312" w:eastAsia="仿宋_GB2312"/>
              </w:rPr>
              <w:t>①停车场出入方便，邻近主干道，距离服务对象交通便利，视野清晰计10-6分； ②停车场出入方便，邻近次干道，计6-3分； ③停车场出入方便，距主次干道远，交通便利性一般计3-0分。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场地封闭及 安全性</w:t>
            </w:r>
          </w:p>
        </w:tc>
        <w:tc>
          <w:tcPr>
            <w:tcW w:type="dxa" w:w="2492"/>
          </w:tcPr>
          <w:p>
            <w:pPr>
              <w:pStyle w:val="null3"/>
            </w:pPr>
            <w:r>
              <w:rPr>
                <w:rFonts w:ascii="仿宋_GB2312" w:hAnsi="仿宋_GB2312" w:cs="仿宋_GB2312" w:eastAsia="仿宋_GB2312"/>
              </w:rPr>
              <w:t>①场地封闭独立，隔离设置完备、质量好，安全性高计10-5分； ②场地封闭差独立性差，场地隔离设置不完备、质量差，安全性差计5-0分。 注：如有“与其他场地共用出入口和进出通道”类似情况本项不得分。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距离本标段服务的大队便利性</w:t>
            </w:r>
          </w:p>
        </w:tc>
        <w:tc>
          <w:tcPr>
            <w:tcW w:type="dxa" w:w="2492"/>
          </w:tcPr>
          <w:p>
            <w:pPr>
              <w:pStyle w:val="null3"/>
            </w:pPr>
            <w:r>
              <w:rPr>
                <w:rFonts w:ascii="仿宋_GB2312" w:hAnsi="仿宋_GB2312" w:cs="仿宋_GB2312" w:eastAsia="仿宋_GB2312"/>
              </w:rPr>
              <w:t>①距离本标段服务的大队综合便利性强计10-6分； ②距离本标段服务的大队综合便利性弱计6-3分； ③距离本标段服务的大队距离远计3-0分。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停车场标线</w:t>
            </w:r>
          </w:p>
        </w:tc>
        <w:tc>
          <w:tcPr>
            <w:tcW w:type="dxa" w:w="2492"/>
          </w:tcPr>
          <w:p>
            <w:pPr>
              <w:pStyle w:val="null3"/>
            </w:pPr>
            <w:r>
              <w:rPr>
                <w:rFonts w:ascii="仿宋_GB2312" w:hAnsi="仿宋_GB2312" w:cs="仿宋_GB2312" w:eastAsia="仿宋_GB2312"/>
              </w:rPr>
              <w:t>停车场内标志、标线清晰、合理程度计3-0分。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地面硬化方式和硬化程度</w:t>
            </w:r>
          </w:p>
        </w:tc>
        <w:tc>
          <w:tcPr>
            <w:tcW w:type="dxa" w:w="2492"/>
          </w:tcPr>
          <w:p>
            <w:pPr>
              <w:pStyle w:val="null3"/>
            </w:pPr>
            <w:r>
              <w:rPr>
                <w:rFonts w:ascii="仿宋_GB2312" w:hAnsi="仿宋_GB2312" w:cs="仿宋_GB2312" w:eastAsia="仿宋_GB2312"/>
              </w:rPr>
              <w:t>场地地面硬化方式及硬化程度计3-0分。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场地平整度</w:t>
            </w:r>
          </w:p>
        </w:tc>
        <w:tc>
          <w:tcPr>
            <w:tcW w:type="dxa" w:w="2492"/>
          </w:tcPr>
          <w:p>
            <w:pPr>
              <w:pStyle w:val="null3"/>
            </w:pPr>
            <w:r>
              <w:rPr>
                <w:rFonts w:ascii="仿宋_GB2312" w:hAnsi="仿宋_GB2312" w:cs="仿宋_GB2312" w:eastAsia="仿宋_GB2312"/>
              </w:rPr>
              <w:t>场地平整度计2-0分。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场地卫生环境</w:t>
            </w:r>
          </w:p>
        </w:tc>
        <w:tc>
          <w:tcPr>
            <w:tcW w:type="dxa" w:w="2492"/>
          </w:tcPr>
          <w:p>
            <w:pPr>
              <w:pStyle w:val="null3"/>
            </w:pPr>
            <w:r>
              <w:rPr>
                <w:rFonts w:ascii="仿宋_GB2312" w:hAnsi="仿宋_GB2312" w:cs="仿宋_GB2312" w:eastAsia="仿宋_GB2312"/>
              </w:rPr>
              <w:t>场地卫生环境计2-0分。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场地配套</w:t>
            </w:r>
          </w:p>
        </w:tc>
        <w:tc>
          <w:tcPr>
            <w:tcW w:type="dxa" w:w="2492"/>
          </w:tcPr>
          <w:p>
            <w:pPr>
              <w:pStyle w:val="null3"/>
            </w:pPr>
            <w:r>
              <w:rPr>
                <w:rFonts w:ascii="仿宋_GB2312" w:hAnsi="仿宋_GB2312" w:cs="仿宋_GB2312" w:eastAsia="仿宋_GB2312"/>
              </w:rPr>
              <w:t>①在醒目位置设置规章制度、服务要求、监督电话，根据其设置完善程度计2-0分； ②停车场监控设备必须无死角覆盖，根据其录像情况、缩放、清晰程度计3-0分； ③电脑、发电机、安装互联网络、无线热点设备、照明、消防、排水、地沟（或举升设备）等设施必须具备，根据数量、质量、功能、完好情况、设置合理性计3-0分； ④人员配置（集合所有工作人员，按照工作人员的精神面貌、统一着装、职责分工、上墙公示给分）计2-0分。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价格分采用低价优先法计算，即满足磋商文件要求且最终报价价格最低的响应报价为评审基准价，其价格分为满分。其他供应商的价格分统一按照下列公式计算： 响应报价得分=（评标基准价/投标报价）×价格权值（即10%）×100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所制定的服务运营方案总体可行且科学、合理；架构完整、层次清楚、满足磋商文件要求；停车行业服务标准及国家有关政策和法律法规的要求；明确服务前期准备；服务期间的保证措施；有利于停车场管理、方便交警存放车辆等。 ①内容详细、具体、完整、全面的计8分； ②内容有框架，条理、层次不够清晰的或保证措施内容欠佳的或内容有至少一项欠缺的计5分 ③前期准备不明确的或无保证措施的或整体运营方案较宽泛的计3分； ④总体方案内容只有简单概况的或内容欠缺的计1分； ⑤未提供有关内容的不计分。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管理制度及应急方案</w:t>
            </w:r>
          </w:p>
        </w:tc>
        <w:tc>
          <w:tcPr>
            <w:tcW w:type="dxa" w:w="2492"/>
          </w:tcPr>
          <w:p>
            <w:pPr>
              <w:pStyle w:val="null3"/>
            </w:pPr>
            <w:r>
              <w:rPr>
                <w:rFonts w:ascii="仿宋_GB2312" w:hAnsi="仿宋_GB2312" w:cs="仿宋_GB2312" w:eastAsia="仿宋_GB2312"/>
              </w:rPr>
              <w:t>停车场车辆停放管理制度计2-0分； 卫生保洁制度计1-0分； 安全管理制度计2-0分； 服务期间的设备故障处理计1-0分； 突发事件应急措施和解决方案计2-0分； 停车场台账、信息上报制度计1-0分。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织管理机构设置及人员分工明确且具有详细的职责划分、规章制度的计5分；有人员未划分职责的或管理机构设置不明确的计3分；机构人员配置不符合要求的或无规章制度的或职责、规章制度混乱的计1分；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针对本采购项目及采购人实际需求提供详细具体可行的服务措施承诺，服务承诺是否切合实际，详细具体、全面，并阐明可提供的咨询或后期停车场租赁服务内容，计3-0分。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以合同形式提供2020年1月至今同类项目业绩，每提供一份计1分，共计5分。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停车场位置及面积</w:t>
            </w:r>
          </w:p>
        </w:tc>
        <w:tc>
          <w:tcPr>
            <w:tcW w:type="dxa" w:w="2492"/>
          </w:tcPr>
          <w:p>
            <w:pPr>
              <w:pStyle w:val="null3"/>
            </w:pPr>
            <w:r>
              <w:rPr>
                <w:rFonts w:ascii="仿宋_GB2312" w:hAnsi="仿宋_GB2312" w:cs="仿宋_GB2312" w:eastAsia="仿宋_GB2312"/>
              </w:rPr>
              <w:t>4000㎡-4500㎡计6分；4500㎡-5000㎡计8分，5000㎡及以上计10分（上述要求均包含本数）； 注：提供合法有效的停车场位置、面积、产权等相关证明材料，若停车场地为租赁场地，还需提供覆盖本项目整个服务期的租赁合同，否则本项不得分。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停车场出入 条件</w:t>
            </w:r>
          </w:p>
        </w:tc>
        <w:tc>
          <w:tcPr>
            <w:tcW w:type="dxa" w:w="2492"/>
          </w:tcPr>
          <w:p>
            <w:pPr>
              <w:pStyle w:val="null3"/>
            </w:pPr>
            <w:r>
              <w:rPr>
                <w:rFonts w:ascii="仿宋_GB2312" w:hAnsi="仿宋_GB2312" w:cs="仿宋_GB2312" w:eastAsia="仿宋_GB2312"/>
              </w:rPr>
              <w:t>①停车场出入方便，邻近主干道，距离服务对象交通便利，视野清晰计10-6分； ②停车场出入方便，邻近次干道，计6-3分； ③停车场出入方便，距主次干道远，交通便利性一般计3-0分。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场地封闭及 安全性</w:t>
            </w:r>
          </w:p>
        </w:tc>
        <w:tc>
          <w:tcPr>
            <w:tcW w:type="dxa" w:w="2492"/>
          </w:tcPr>
          <w:p>
            <w:pPr>
              <w:pStyle w:val="null3"/>
            </w:pPr>
            <w:r>
              <w:rPr>
                <w:rFonts w:ascii="仿宋_GB2312" w:hAnsi="仿宋_GB2312" w:cs="仿宋_GB2312" w:eastAsia="仿宋_GB2312"/>
              </w:rPr>
              <w:t>①场地封闭独立，隔离设置完备、质量好，安全性高计10-5分； ②场地封闭差独立性差，场地隔离设置不完备、质量差，安全性差计5-0分。 注：如有“与其他场地共用出入口和进出通道”类似情况本项不得分。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距离本标段服务的大队便利性</w:t>
            </w:r>
          </w:p>
        </w:tc>
        <w:tc>
          <w:tcPr>
            <w:tcW w:type="dxa" w:w="2492"/>
          </w:tcPr>
          <w:p>
            <w:pPr>
              <w:pStyle w:val="null3"/>
            </w:pPr>
            <w:r>
              <w:rPr>
                <w:rFonts w:ascii="仿宋_GB2312" w:hAnsi="仿宋_GB2312" w:cs="仿宋_GB2312" w:eastAsia="仿宋_GB2312"/>
              </w:rPr>
              <w:t>①距离本标段服务的大队综合便利性强计10-6分； ②距离本标段服务的大队综合便利性弱计6-3分； ③距离本标段服务的大队距离远计3-0分。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停车场标线</w:t>
            </w:r>
          </w:p>
        </w:tc>
        <w:tc>
          <w:tcPr>
            <w:tcW w:type="dxa" w:w="2492"/>
          </w:tcPr>
          <w:p>
            <w:pPr>
              <w:pStyle w:val="null3"/>
            </w:pPr>
            <w:r>
              <w:rPr>
                <w:rFonts w:ascii="仿宋_GB2312" w:hAnsi="仿宋_GB2312" w:cs="仿宋_GB2312" w:eastAsia="仿宋_GB2312"/>
              </w:rPr>
              <w:t>停车场内标志、标线清晰、合理程度计3-0分。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地面硬化方式和硬化程度</w:t>
            </w:r>
          </w:p>
        </w:tc>
        <w:tc>
          <w:tcPr>
            <w:tcW w:type="dxa" w:w="2492"/>
          </w:tcPr>
          <w:p>
            <w:pPr>
              <w:pStyle w:val="null3"/>
            </w:pPr>
            <w:r>
              <w:rPr>
                <w:rFonts w:ascii="仿宋_GB2312" w:hAnsi="仿宋_GB2312" w:cs="仿宋_GB2312" w:eastAsia="仿宋_GB2312"/>
              </w:rPr>
              <w:t>场地地面硬化方式及硬化程度计3-0分。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场地平整度</w:t>
            </w:r>
          </w:p>
        </w:tc>
        <w:tc>
          <w:tcPr>
            <w:tcW w:type="dxa" w:w="2492"/>
          </w:tcPr>
          <w:p>
            <w:pPr>
              <w:pStyle w:val="null3"/>
            </w:pPr>
            <w:r>
              <w:rPr>
                <w:rFonts w:ascii="仿宋_GB2312" w:hAnsi="仿宋_GB2312" w:cs="仿宋_GB2312" w:eastAsia="仿宋_GB2312"/>
              </w:rPr>
              <w:t>场地平整度计2-0分。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场地卫生环境</w:t>
            </w:r>
          </w:p>
        </w:tc>
        <w:tc>
          <w:tcPr>
            <w:tcW w:type="dxa" w:w="2492"/>
          </w:tcPr>
          <w:p>
            <w:pPr>
              <w:pStyle w:val="null3"/>
            </w:pPr>
            <w:r>
              <w:rPr>
                <w:rFonts w:ascii="仿宋_GB2312" w:hAnsi="仿宋_GB2312" w:cs="仿宋_GB2312" w:eastAsia="仿宋_GB2312"/>
              </w:rPr>
              <w:t>场地卫生环境计2-0分。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场地配套</w:t>
            </w:r>
          </w:p>
        </w:tc>
        <w:tc>
          <w:tcPr>
            <w:tcW w:type="dxa" w:w="2492"/>
          </w:tcPr>
          <w:p>
            <w:pPr>
              <w:pStyle w:val="null3"/>
            </w:pPr>
            <w:r>
              <w:rPr>
                <w:rFonts w:ascii="仿宋_GB2312" w:hAnsi="仿宋_GB2312" w:cs="仿宋_GB2312" w:eastAsia="仿宋_GB2312"/>
              </w:rPr>
              <w:t>①在醒目位置设置规章制度、服务要求、监督电话，根据其设置完善程度计2-0分； ②停车场监控设备必须无死角覆盖，根据其录像情况、缩放、清晰程度计3-0分； ③电脑、发电机、安装互联网络、无线热点设备、照明、消防、排水、地沟（或举升设备）等设施必须具备，根据数量、质量、功能、完好情况、设置合理性计3-0分； ④人员配置（集合所有工作人员，按照工作人员的精神面貌、统一着装、职责分工、上墙公示给分）计2-0分。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价格分采用低价优先法计算，即满足磋商文件要求且最终报价价格最低的响应报价为评审基准价，其价格分为满分。其他供应商的价格分统一按照下列公式计算： 响应报价得分=（评标基准价/投标报价）×价格权值（即10%）×100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所制定的服务运营方案总体可行且科学、合理；架构完整、层次清楚、满足磋商文件要求；停车行业服务标准及国家有关政策和法律法规的要求；明确服务前期准备；服务期间的保证措施；有利于停车场管理、方便交警存放车辆等。 ①内容详细、具体、完整、全面的计8分； ②内容有框架，条理、层次不够清晰的或保证措施内容欠佳的或内容有至少一项欠缺的计5分 ③前期准备不明确的或无保证措施的或整体运营方案较宽泛的计3分； ④总体方案内容只有简单概况的或内容欠缺的计1分； ⑤未提供有关内容的不计分。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管理制度及应急方案</w:t>
            </w:r>
          </w:p>
        </w:tc>
        <w:tc>
          <w:tcPr>
            <w:tcW w:type="dxa" w:w="2492"/>
          </w:tcPr>
          <w:p>
            <w:pPr>
              <w:pStyle w:val="null3"/>
            </w:pPr>
            <w:r>
              <w:rPr>
                <w:rFonts w:ascii="仿宋_GB2312" w:hAnsi="仿宋_GB2312" w:cs="仿宋_GB2312" w:eastAsia="仿宋_GB2312"/>
              </w:rPr>
              <w:t>停车场车辆停放管理制度计2-0分； 卫生保洁制度计1-0分； 安全管理制度计2-0分； 服务期间的设备故障处理计1-0分； 突发事件应急措施和解决方案计2-0分； 停车场台账、信息上报制度计1-0分。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织管理机构设置及人员分工明确且具有详细的职责划分、规章制度的计5分；有人员未划分职责的或管理机构设置不明确的计3分；机构人员配置不符合要求的或无规章制度的或职责、规章制度混乱的计1分；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针对本采购项目及采购人实际需求提供详细具体可行的服务措施承诺，服务承诺是否切合实际，详细具体、全面，并阐明可提供的咨询或后期停车场租赁服务内容，计3-0分。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以合同形式提供2020年1月至今同类项目业绩，每提供一份计1分，共计5分。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停车场位置及面积</w:t>
            </w:r>
          </w:p>
        </w:tc>
        <w:tc>
          <w:tcPr>
            <w:tcW w:type="dxa" w:w="2492"/>
          </w:tcPr>
          <w:p>
            <w:pPr>
              <w:pStyle w:val="null3"/>
            </w:pPr>
            <w:r>
              <w:rPr>
                <w:rFonts w:ascii="仿宋_GB2312" w:hAnsi="仿宋_GB2312" w:cs="仿宋_GB2312" w:eastAsia="仿宋_GB2312"/>
              </w:rPr>
              <w:t>4000㎡-4500㎡计6分；4500㎡-5000㎡计8分，5000㎡及以上计10分（上述要求均包含本数）； 注：提供合法有效的停车场位置、面积、产权等相关证明材料，若停车场地为租赁场地，还需提供覆盖本项目整个服务期的租赁合同，否则本项不得分。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停车场出入 条件</w:t>
            </w:r>
          </w:p>
        </w:tc>
        <w:tc>
          <w:tcPr>
            <w:tcW w:type="dxa" w:w="2492"/>
          </w:tcPr>
          <w:p>
            <w:pPr>
              <w:pStyle w:val="null3"/>
            </w:pPr>
            <w:r>
              <w:rPr>
                <w:rFonts w:ascii="仿宋_GB2312" w:hAnsi="仿宋_GB2312" w:cs="仿宋_GB2312" w:eastAsia="仿宋_GB2312"/>
              </w:rPr>
              <w:t>①停车场出入方便，邻近主干道，距离服务对象交通便利，视野清晰计10-6分； ②停车场出入方便，邻近次干道，计6-3分； ③停车场出入方便，距主次干道远，交通便利性一般计3-0分。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场地封闭及 安全性</w:t>
            </w:r>
          </w:p>
        </w:tc>
        <w:tc>
          <w:tcPr>
            <w:tcW w:type="dxa" w:w="2492"/>
          </w:tcPr>
          <w:p>
            <w:pPr>
              <w:pStyle w:val="null3"/>
            </w:pPr>
            <w:r>
              <w:rPr>
                <w:rFonts w:ascii="仿宋_GB2312" w:hAnsi="仿宋_GB2312" w:cs="仿宋_GB2312" w:eastAsia="仿宋_GB2312"/>
              </w:rPr>
              <w:t>①场地封闭独立，隔离设置完备、质量好，安全性高计10-5分； ②场地封闭差独立性差，场地隔离设置不完备、质量差，安全性差计5-0分。 注：如有“与其他场地共用出入口和进出通道”类似情况本项不得分。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距离本标段服务的大队便利性</w:t>
            </w:r>
          </w:p>
        </w:tc>
        <w:tc>
          <w:tcPr>
            <w:tcW w:type="dxa" w:w="2492"/>
          </w:tcPr>
          <w:p>
            <w:pPr>
              <w:pStyle w:val="null3"/>
            </w:pPr>
            <w:r>
              <w:rPr>
                <w:rFonts w:ascii="仿宋_GB2312" w:hAnsi="仿宋_GB2312" w:cs="仿宋_GB2312" w:eastAsia="仿宋_GB2312"/>
              </w:rPr>
              <w:t>①距离本标段服务的大队综合便利性强计10-6分； ②距离本标段服务的大队综合便利性弱计6-3分； ③距离本标段服务的大队距离远计3-0分。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停车场标线</w:t>
            </w:r>
          </w:p>
        </w:tc>
        <w:tc>
          <w:tcPr>
            <w:tcW w:type="dxa" w:w="2492"/>
          </w:tcPr>
          <w:p>
            <w:pPr>
              <w:pStyle w:val="null3"/>
            </w:pPr>
            <w:r>
              <w:rPr>
                <w:rFonts w:ascii="仿宋_GB2312" w:hAnsi="仿宋_GB2312" w:cs="仿宋_GB2312" w:eastAsia="仿宋_GB2312"/>
              </w:rPr>
              <w:t>停车场内标志、标线清晰、合理程度计3-0分。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地面硬化方式和硬化程度</w:t>
            </w:r>
          </w:p>
        </w:tc>
        <w:tc>
          <w:tcPr>
            <w:tcW w:type="dxa" w:w="2492"/>
          </w:tcPr>
          <w:p>
            <w:pPr>
              <w:pStyle w:val="null3"/>
            </w:pPr>
            <w:r>
              <w:rPr>
                <w:rFonts w:ascii="仿宋_GB2312" w:hAnsi="仿宋_GB2312" w:cs="仿宋_GB2312" w:eastAsia="仿宋_GB2312"/>
              </w:rPr>
              <w:t>场地地面硬化方式及硬化程度计3-0分。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场地平整度</w:t>
            </w:r>
          </w:p>
        </w:tc>
        <w:tc>
          <w:tcPr>
            <w:tcW w:type="dxa" w:w="2492"/>
          </w:tcPr>
          <w:p>
            <w:pPr>
              <w:pStyle w:val="null3"/>
            </w:pPr>
            <w:r>
              <w:rPr>
                <w:rFonts w:ascii="仿宋_GB2312" w:hAnsi="仿宋_GB2312" w:cs="仿宋_GB2312" w:eastAsia="仿宋_GB2312"/>
              </w:rPr>
              <w:t>场地平整度计2-0分。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场地卫生环境</w:t>
            </w:r>
          </w:p>
        </w:tc>
        <w:tc>
          <w:tcPr>
            <w:tcW w:type="dxa" w:w="2492"/>
          </w:tcPr>
          <w:p>
            <w:pPr>
              <w:pStyle w:val="null3"/>
            </w:pPr>
            <w:r>
              <w:rPr>
                <w:rFonts w:ascii="仿宋_GB2312" w:hAnsi="仿宋_GB2312" w:cs="仿宋_GB2312" w:eastAsia="仿宋_GB2312"/>
              </w:rPr>
              <w:t>场地卫生环境计2-0分。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场地配套</w:t>
            </w:r>
          </w:p>
        </w:tc>
        <w:tc>
          <w:tcPr>
            <w:tcW w:type="dxa" w:w="2492"/>
          </w:tcPr>
          <w:p>
            <w:pPr>
              <w:pStyle w:val="null3"/>
            </w:pPr>
            <w:r>
              <w:rPr>
                <w:rFonts w:ascii="仿宋_GB2312" w:hAnsi="仿宋_GB2312" w:cs="仿宋_GB2312" w:eastAsia="仿宋_GB2312"/>
              </w:rPr>
              <w:t>①在醒目位置设置规章制度、服务要求、监督电话，根据其设置完善程度计2-0分； ②停车场监控设备必须无死角覆盖，根据其录像情况、缩放、清晰程度计3-0分； ③电脑、发电机、安装互联网络、无线热点设备、照明、消防、排水、地沟（或举升设备）等设施必须具备，根据数量、质量、功能、完好情况、设置合理性计3-0分； ④人员配置（集合所有工作人员，按照工作人员的精神面貌、统一着装、职责分工、上墙公示给分）计2-0分。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价格分采用低价优先法计算，即满足磋商文件要求且最终报价价格最低的响应报价为评审基准价，其价格分为满分。其他供应商的价格分统一按照下列公式计算： 响应报价得分=（评标基准价/投标报价）×价格权值（即10%）×100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所制定的服务运营方案总体可行且科学、合理；架构完整、层次清楚、满足磋商文件要求；停车行业服务标准及国家有关政策和法律法规的要求；明确服务前期准备；服务期间的保证措施；有利于停车场管理、方便交警存放车辆等。 ①内容详细、具体、完整、全面的计8分； ②内容有框架，条理、层次不够清晰的或保证措施内容欠佳的或内容有至少一项欠缺的计5分 ③前期准备不明确的或无保证措施的或整体运营方案较宽泛的计3分； ④总体方案内容只有简单概况的或内容欠缺的计1分； ⑤未提供有关内容的不计分。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管理制度及应急方案</w:t>
            </w:r>
          </w:p>
        </w:tc>
        <w:tc>
          <w:tcPr>
            <w:tcW w:type="dxa" w:w="2492"/>
          </w:tcPr>
          <w:p>
            <w:pPr>
              <w:pStyle w:val="null3"/>
            </w:pPr>
            <w:r>
              <w:rPr>
                <w:rFonts w:ascii="仿宋_GB2312" w:hAnsi="仿宋_GB2312" w:cs="仿宋_GB2312" w:eastAsia="仿宋_GB2312"/>
              </w:rPr>
              <w:t>停车场车辆停放管理制度计2-0分； 卫生保洁制度计1-0分； 安全管理制度计2-0分； 服务期间的设备故障处理计1-0分； 突发事件应急措施和解决方案计2-0分； 停车场台账、信息上报制度计1-0分。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织管理机构设置及人员分工明确且具有详细的职责划分、规章制度的计5分；有人员未划分职责的或管理机构设置不明确的计3分；机构人员配置不符合要求的或无规章制度的或职责、规章制度混乱的计1分；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针对本采购项目及采购人实际需求提供详细具体可行的服务措施承诺，服务承诺是否切合实际，详细具体、全面，并阐明可提供的咨询或后期停车场租赁服务内容，计3-0分。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以合同形式提供2020年1月至今同类项目业绩，每提供一份计1分，共计5分。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停车场位置及面积</w:t>
            </w:r>
          </w:p>
        </w:tc>
        <w:tc>
          <w:tcPr>
            <w:tcW w:type="dxa" w:w="2492"/>
          </w:tcPr>
          <w:p>
            <w:pPr>
              <w:pStyle w:val="null3"/>
            </w:pPr>
            <w:r>
              <w:rPr>
                <w:rFonts w:ascii="仿宋_GB2312" w:hAnsi="仿宋_GB2312" w:cs="仿宋_GB2312" w:eastAsia="仿宋_GB2312"/>
              </w:rPr>
              <w:t>4000㎡-4500㎡计6分；4500㎡-5000㎡计8分，5000㎡及以上计10分（上述要求均包含本数）； 注：提供合法有效的停车场位置、面积、产权等相关证明材料，若停车场地为租赁场地，还需提供覆盖本项目整个服务期的租赁合同，否则本项不得分。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停车场出入 条件</w:t>
            </w:r>
          </w:p>
        </w:tc>
        <w:tc>
          <w:tcPr>
            <w:tcW w:type="dxa" w:w="2492"/>
          </w:tcPr>
          <w:p>
            <w:pPr>
              <w:pStyle w:val="null3"/>
            </w:pPr>
            <w:r>
              <w:rPr>
                <w:rFonts w:ascii="仿宋_GB2312" w:hAnsi="仿宋_GB2312" w:cs="仿宋_GB2312" w:eastAsia="仿宋_GB2312"/>
              </w:rPr>
              <w:t>①停车场出入方便，邻近主干道，距离服务对象交通便利，视野清晰计10-6分； ②停车场出入方便，邻近次干道，计6-3分； ③停车场出入方便，距主次干道远，交通便利性一般计3-0分。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场地封闭及 安全性</w:t>
            </w:r>
          </w:p>
        </w:tc>
        <w:tc>
          <w:tcPr>
            <w:tcW w:type="dxa" w:w="2492"/>
          </w:tcPr>
          <w:p>
            <w:pPr>
              <w:pStyle w:val="null3"/>
            </w:pPr>
            <w:r>
              <w:rPr>
                <w:rFonts w:ascii="仿宋_GB2312" w:hAnsi="仿宋_GB2312" w:cs="仿宋_GB2312" w:eastAsia="仿宋_GB2312"/>
              </w:rPr>
              <w:t>①场地封闭独立，隔离设置完备、质量好，安全性高计10-5分； ②场地封闭差独立性差，场地隔离设置不完备、质量差，安全性差计5-0分。 注：如有“与其他场地共用出入口和进出通道”类似情况本项不得分。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距离本标段服务的大队便利性</w:t>
            </w:r>
          </w:p>
        </w:tc>
        <w:tc>
          <w:tcPr>
            <w:tcW w:type="dxa" w:w="2492"/>
          </w:tcPr>
          <w:p>
            <w:pPr>
              <w:pStyle w:val="null3"/>
            </w:pPr>
            <w:r>
              <w:rPr>
                <w:rFonts w:ascii="仿宋_GB2312" w:hAnsi="仿宋_GB2312" w:cs="仿宋_GB2312" w:eastAsia="仿宋_GB2312"/>
              </w:rPr>
              <w:t>①距离本标段服务的大队综合便利性强计10-6分； ②距离本标段服务的大队综合便利性弱计6-3分； ③距离本标段服务的大队距离远计3-0分。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停车场标线</w:t>
            </w:r>
          </w:p>
        </w:tc>
        <w:tc>
          <w:tcPr>
            <w:tcW w:type="dxa" w:w="2492"/>
          </w:tcPr>
          <w:p>
            <w:pPr>
              <w:pStyle w:val="null3"/>
            </w:pPr>
            <w:r>
              <w:rPr>
                <w:rFonts w:ascii="仿宋_GB2312" w:hAnsi="仿宋_GB2312" w:cs="仿宋_GB2312" w:eastAsia="仿宋_GB2312"/>
              </w:rPr>
              <w:t>停车场内标志、标线清晰、合理程度计3-0分。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地面硬化方式和硬化程度</w:t>
            </w:r>
          </w:p>
        </w:tc>
        <w:tc>
          <w:tcPr>
            <w:tcW w:type="dxa" w:w="2492"/>
          </w:tcPr>
          <w:p>
            <w:pPr>
              <w:pStyle w:val="null3"/>
            </w:pPr>
            <w:r>
              <w:rPr>
                <w:rFonts w:ascii="仿宋_GB2312" w:hAnsi="仿宋_GB2312" w:cs="仿宋_GB2312" w:eastAsia="仿宋_GB2312"/>
              </w:rPr>
              <w:t>场地地面硬化方式及硬化程度计3-0分。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场地平整度</w:t>
            </w:r>
          </w:p>
        </w:tc>
        <w:tc>
          <w:tcPr>
            <w:tcW w:type="dxa" w:w="2492"/>
          </w:tcPr>
          <w:p>
            <w:pPr>
              <w:pStyle w:val="null3"/>
            </w:pPr>
            <w:r>
              <w:rPr>
                <w:rFonts w:ascii="仿宋_GB2312" w:hAnsi="仿宋_GB2312" w:cs="仿宋_GB2312" w:eastAsia="仿宋_GB2312"/>
              </w:rPr>
              <w:t>场地平整度计2-0分。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场地卫生环境</w:t>
            </w:r>
          </w:p>
        </w:tc>
        <w:tc>
          <w:tcPr>
            <w:tcW w:type="dxa" w:w="2492"/>
          </w:tcPr>
          <w:p>
            <w:pPr>
              <w:pStyle w:val="null3"/>
            </w:pPr>
            <w:r>
              <w:rPr>
                <w:rFonts w:ascii="仿宋_GB2312" w:hAnsi="仿宋_GB2312" w:cs="仿宋_GB2312" w:eastAsia="仿宋_GB2312"/>
              </w:rPr>
              <w:t>场地卫生环境计2-0分。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场地配套</w:t>
            </w:r>
          </w:p>
        </w:tc>
        <w:tc>
          <w:tcPr>
            <w:tcW w:type="dxa" w:w="2492"/>
          </w:tcPr>
          <w:p>
            <w:pPr>
              <w:pStyle w:val="null3"/>
            </w:pPr>
            <w:r>
              <w:rPr>
                <w:rFonts w:ascii="仿宋_GB2312" w:hAnsi="仿宋_GB2312" w:cs="仿宋_GB2312" w:eastAsia="仿宋_GB2312"/>
              </w:rPr>
              <w:t>①在醒目位置设置规章制度、服务要求、监督电话，根据其设置完善程度计2-0分； ②停车场监控设备必须无死角覆盖，根据其录像情况、缩放、清晰程度计3-0分； ③电脑、发电机、安装互联网络、无线热点设备、照明、消防、排水、地沟（或举升设备）等设施必须具备，根据数量、质量、功能、完好情况、设置合理性计3-0分； ④人员配置（集合所有工作人员，按照工作人员的精神面貌、统一着装、职责分工、上墙公示给分）计2-0分。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价格分采用低价优先法计算，即满足磋商文件要求且最终报价价格最低的响应报价为评审基准价，其价格分为满分。其他供应商的价格分统一按照下列公式计算： 响应报价得分=（评标基准价/投标报价）×价格权值（即10%）×100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