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B6389">
      <w:pPr>
        <w:jc w:val="center"/>
        <w:rPr>
          <w:rStyle w:val="9"/>
          <w:rFonts w:ascii="宋体" w:hAnsi="宋体" w:cs="宋体"/>
          <w:b/>
          <w:sz w:val="44"/>
          <w:szCs w:val="44"/>
          <w:highlight w:val="none"/>
        </w:rPr>
      </w:pPr>
    </w:p>
    <w:p w14:paraId="76CEC032">
      <w:pPr>
        <w:widowControl w:val="0"/>
        <w:spacing w:line="360" w:lineRule="auto"/>
        <w:jc w:val="center"/>
        <w:textAlignment w:val="auto"/>
        <w:rPr>
          <w:rFonts w:ascii="宋体" w:hAnsi="宋体" w:cs="宋体"/>
          <w:sz w:val="32"/>
          <w:szCs w:val="32"/>
          <w:highlight w:val="none"/>
        </w:rPr>
      </w:pPr>
      <w:bookmarkStart w:id="0" w:name="_Toc17665"/>
    </w:p>
    <w:p w14:paraId="0EB48B4C">
      <w:pPr>
        <w:widowControl w:val="0"/>
        <w:spacing w:line="360" w:lineRule="auto"/>
        <w:jc w:val="both"/>
        <w:textAlignment w:val="auto"/>
        <w:rPr>
          <w:rFonts w:ascii="宋体" w:hAnsi="宋体" w:cs="宋体"/>
          <w:sz w:val="32"/>
          <w:szCs w:val="32"/>
          <w:highlight w:val="none"/>
        </w:rPr>
      </w:pPr>
    </w:p>
    <w:bookmarkEnd w:id="0"/>
    <w:p w14:paraId="4296E017">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1A465C1D">
      <w:pPr>
        <w:jc w:val="center"/>
        <w:rPr>
          <w:rFonts w:ascii="宋体" w:hAnsi="宋体" w:cs="宋体"/>
          <w:b/>
          <w:sz w:val="44"/>
          <w:szCs w:val="44"/>
          <w:highlight w:val="none"/>
        </w:rPr>
      </w:pPr>
    </w:p>
    <w:p w14:paraId="04935BE1">
      <w:pPr>
        <w:jc w:val="center"/>
        <w:rPr>
          <w:rFonts w:ascii="宋体" w:hAnsi="宋体" w:cs="宋体"/>
          <w:b/>
          <w:sz w:val="36"/>
          <w:szCs w:val="36"/>
          <w:highlight w:val="none"/>
        </w:rPr>
      </w:pPr>
    </w:p>
    <w:p w14:paraId="17E6CD69">
      <w:pPr>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0039C0DF">
      <w:pPr>
        <w:jc w:val="center"/>
        <w:rPr>
          <w:rFonts w:ascii="宋体" w:hAnsi="宋体" w:cs="宋体"/>
          <w:b/>
          <w:sz w:val="36"/>
          <w:szCs w:val="36"/>
          <w:highlight w:val="none"/>
        </w:rPr>
      </w:pPr>
    </w:p>
    <w:p w14:paraId="25F929AF">
      <w:pPr>
        <w:pStyle w:val="3"/>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529DB834">
      <w:pPr>
        <w:jc w:val="center"/>
        <w:rPr>
          <w:rFonts w:ascii="宋体" w:hAnsi="宋体" w:cs="宋体"/>
          <w:b/>
          <w:sz w:val="36"/>
          <w:szCs w:val="36"/>
          <w:highlight w:val="none"/>
        </w:rPr>
      </w:pPr>
    </w:p>
    <w:p w14:paraId="6575CA56">
      <w:pPr>
        <w:jc w:val="center"/>
        <w:rPr>
          <w:rFonts w:ascii="宋体" w:hAnsi="宋体" w:cs="宋体"/>
          <w:sz w:val="72"/>
          <w:szCs w:val="72"/>
          <w:highlight w:val="none"/>
        </w:rPr>
      </w:pPr>
    </w:p>
    <w:p w14:paraId="05F5464F">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23948006">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4161A2DD">
      <w:pPr>
        <w:tabs>
          <w:tab w:val="left" w:pos="2628"/>
        </w:tabs>
        <w:spacing w:line="360" w:lineRule="auto"/>
        <w:ind w:left="843"/>
        <w:jc w:val="left"/>
        <w:rPr>
          <w:rFonts w:hint="eastAsia" w:ascii="宋体" w:hAnsi="宋体" w:cs="宋体"/>
          <w:b/>
          <w:sz w:val="30"/>
          <w:szCs w:val="30"/>
          <w:highlight w:val="none"/>
          <w:lang w:val="en-US" w:eastAsia="zh-CN"/>
        </w:rPr>
      </w:pPr>
      <w:r>
        <w:rPr>
          <w:rFonts w:hint="eastAsia" w:ascii="宋体" w:hAnsi="宋体" w:cs="宋体"/>
          <w:b/>
          <w:sz w:val="30"/>
          <w:szCs w:val="30"/>
          <w:highlight w:val="none"/>
          <w:lang w:val="en-US" w:eastAsia="zh-CN"/>
        </w:rPr>
        <w:t>包号：</w:t>
      </w:r>
    </w:p>
    <w:p w14:paraId="61A24F77">
      <w:pPr>
        <w:pStyle w:val="6"/>
        <w:jc w:val="center"/>
        <w:rPr>
          <w:rFonts w:ascii="宋体" w:hAnsi="宋体" w:cs="宋体"/>
          <w:highlight w:val="none"/>
        </w:rPr>
      </w:pPr>
    </w:p>
    <w:p w14:paraId="60402706">
      <w:pPr>
        <w:jc w:val="center"/>
        <w:rPr>
          <w:rFonts w:ascii="宋体" w:hAnsi="宋体" w:cs="宋体"/>
          <w:sz w:val="44"/>
          <w:szCs w:val="44"/>
          <w:highlight w:val="none"/>
        </w:rPr>
      </w:pPr>
    </w:p>
    <w:p w14:paraId="52BE6CF0">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0FA0765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595987F6">
      <w:pPr>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6151D77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7E92C9A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033ECA15">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056B12F">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（三）证明文件</w:t>
      </w:r>
    </w:p>
    <w:p w14:paraId="4CEF2AF4">
      <w:pPr>
        <w:spacing w:line="440" w:lineRule="exact"/>
        <w:jc w:val="center"/>
        <w:rPr>
          <w:rStyle w:val="9"/>
          <w:rFonts w:ascii="宋体" w:hAnsi="宋体" w:cs="宋体"/>
          <w:sz w:val="28"/>
          <w:highlight w:val="none"/>
        </w:rPr>
      </w:pPr>
      <w:r>
        <w:rPr>
          <w:rStyle w:val="9"/>
          <w:rFonts w:hint="eastAsia" w:ascii="宋体" w:hAnsi="宋体" w:cs="宋体"/>
          <w:sz w:val="28"/>
          <w:highlight w:val="none"/>
        </w:rPr>
        <w:br w:type="page"/>
      </w:r>
    </w:p>
    <w:p w14:paraId="538CE006">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12301"/>
      <w:bookmarkStart w:id="4" w:name="_Toc7754"/>
      <w:bookmarkStart w:id="5" w:name="_Toc25713"/>
      <w:bookmarkStart w:id="6" w:name="_Toc42518134"/>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52056456">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47F0441">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7471337">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7373212">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7"/>
        <w:tblW w:w="0" w:type="auto"/>
        <w:jc w:val="center"/>
        <w:tblLayout w:type="fixed"/>
        <w:tblCellMar>
          <w:top w:w="0" w:type="dxa"/>
          <w:left w:w="108" w:type="dxa"/>
          <w:bottom w:w="0" w:type="dxa"/>
          <w:right w:w="108" w:type="dxa"/>
        </w:tblCellMar>
      </w:tblPr>
      <w:tblGrid>
        <w:gridCol w:w="4269"/>
        <w:gridCol w:w="3844"/>
      </w:tblGrid>
      <w:tr w14:paraId="51BFB2F6">
        <w:tblPrEx>
          <w:tblCellMar>
            <w:top w:w="0" w:type="dxa"/>
            <w:left w:w="108" w:type="dxa"/>
            <w:bottom w:w="0" w:type="dxa"/>
            <w:right w:w="108" w:type="dxa"/>
          </w:tblCellMar>
        </w:tblPrEx>
        <w:trPr>
          <w:trHeight w:val="737" w:hRule="atLeast"/>
          <w:jc w:val="center"/>
        </w:trPr>
        <w:tc>
          <w:tcPr>
            <w:tcW w:w="4269" w:type="dxa"/>
            <w:noWrap w:val="0"/>
            <w:vAlign w:val="center"/>
          </w:tcPr>
          <w:p w14:paraId="38008AF1">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64016DAA">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DAA1BE0">
        <w:tblPrEx>
          <w:tblCellMar>
            <w:top w:w="0" w:type="dxa"/>
            <w:left w:w="108" w:type="dxa"/>
            <w:bottom w:w="0" w:type="dxa"/>
            <w:right w:w="108" w:type="dxa"/>
          </w:tblCellMar>
        </w:tblPrEx>
        <w:trPr>
          <w:trHeight w:val="737" w:hRule="atLeast"/>
          <w:jc w:val="center"/>
        </w:trPr>
        <w:tc>
          <w:tcPr>
            <w:tcW w:w="4269" w:type="dxa"/>
            <w:noWrap w:val="0"/>
            <w:vAlign w:val="center"/>
          </w:tcPr>
          <w:p w14:paraId="7D20555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7D1A83A4">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40779ED5">
        <w:tblPrEx>
          <w:tblCellMar>
            <w:top w:w="0" w:type="dxa"/>
            <w:left w:w="108" w:type="dxa"/>
            <w:bottom w:w="0" w:type="dxa"/>
            <w:right w:w="108" w:type="dxa"/>
          </w:tblCellMar>
        </w:tblPrEx>
        <w:trPr>
          <w:trHeight w:val="737" w:hRule="atLeast"/>
          <w:jc w:val="center"/>
        </w:trPr>
        <w:tc>
          <w:tcPr>
            <w:tcW w:w="4269" w:type="dxa"/>
            <w:noWrap w:val="0"/>
            <w:vAlign w:val="center"/>
          </w:tcPr>
          <w:p w14:paraId="28C76CF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4536DFA1">
            <w:pPr>
              <w:spacing w:line="440" w:lineRule="exact"/>
              <w:jc w:val="left"/>
              <w:rPr>
                <w:rFonts w:ascii="宋体" w:hAnsi="宋体" w:cs="宋体"/>
                <w:spacing w:val="4"/>
                <w:szCs w:val="21"/>
                <w:highlight w:val="none"/>
              </w:rPr>
            </w:pPr>
          </w:p>
        </w:tc>
      </w:tr>
    </w:tbl>
    <w:p w14:paraId="6BFB3BD2">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5D1083A0">
      <w:pPr>
        <w:spacing w:beforeLines="400" w:line="360" w:lineRule="auto"/>
        <w:ind w:firstLine="420" w:firstLineChars="200"/>
        <w:jc w:val="left"/>
        <w:textAlignment w:val="auto"/>
        <w:rPr>
          <w:rFonts w:ascii="宋体" w:hAnsi="宋体" w:cs="宋体"/>
          <w:kern w:val="0"/>
          <w:szCs w:val="21"/>
          <w:highlight w:val="none"/>
        </w:rPr>
      </w:pPr>
    </w:p>
    <w:p w14:paraId="5651002F">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F551291">
      <w:pPr>
        <w:spacing w:beforeLines="200" w:line="360" w:lineRule="auto"/>
        <w:ind w:firstLine="422" w:firstLineChars="200"/>
        <w:jc w:val="left"/>
        <w:textAlignment w:val="auto"/>
        <w:rPr>
          <w:rStyle w:val="9"/>
          <w:rFonts w:ascii="宋体" w:hAnsi="宋体" w:cs="宋体"/>
          <w:b/>
          <w:sz w:val="21"/>
          <w:szCs w:val="21"/>
          <w:highlight w:val="none"/>
        </w:rPr>
      </w:pPr>
      <w:r>
        <w:rPr>
          <w:rStyle w:val="9"/>
          <w:rFonts w:hint="eastAsia" w:ascii="宋体" w:hAnsi="宋体" w:cs="宋体"/>
          <w:b/>
          <w:sz w:val="21"/>
          <w:szCs w:val="21"/>
          <w:highlight w:val="none"/>
        </w:rPr>
        <w:br w:type="page"/>
      </w:r>
    </w:p>
    <w:p w14:paraId="2FC95EC5">
      <w:pPr>
        <w:jc w:val="center"/>
        <w:outlineLvl w:val="1"/>
        <w:rPr>
          <w:rFonts w:ascii="宋体" w:hAnsi="宋体" w:cs="宋体"/>
          <w:b/>
          <w:sz w:val="32"/>
          <w:szCs w:val="32"/>
          <w:highlight w:val="none"/>
        </w:rPr>
      </w:pPr>
      <w:bookmarkStart w:id="7" w:name="_Toc42794596"/>
      <w:bookmarkStart w:id="8" w:name="_Toc11290"/>
      <w:bookmarkStart w:id="9" w:name="_Toc17680"/>
      <w:bookmarkStart w:id="10" w:name="_Toc28980"/>
      <w:bookmarkStart w:id="11" w:name="_Toc42518135"/>
      <w:r>
        <w:rPr>
          <w:rFonts w:hint="eastAsia" w:ascii="宋体" w:hAnsi="宋体" w:cs="宋体"/>
          <w:b/>
          <w:sz w:val="32"/>
          <w:szCs w:val="32"/>
          <w:highlight w:val="none"/>
        </w:rPr>
        <w:t>二、陕西省政府采购供应商</w:t>
      </w:r>
      <w:bookmarkEnd w:id="7"/>
      <w:bookmarkEnd w:id="8"/>
      <w:bookmarkEnd w:id="9"/>
      <w:bookmarkEnd w:id="10"/>
      <w:bookmarkEnd w:id="11"/>
    </w:p>
    <w:p w14:paraId="62AE0581">
      <w:pPr>
        <w:jc w:val="center"/>
        <w:outlineLvl w:val="1"/>
        <w:rPr>
          <w:rFonts w:ascii="宋体" w:hAnsi="宋体" w:cs="宋体"/>
          <w:sz w:val="32"/>
          <w:szCs w:val="32"/>
          <w:highlight w:val="none"/>
        </w:rPr>
      </w:pPr>
      <w:bookmarkStart w:id="12" w:name="_Toc13991"/>
      <w:bookmarkStart w:id="13" w:name="_Toc2558"/>
      <w:r>
        <w:rPr>
          <w:rFonts w:hint="eastAsia" w:ascii="宋体" w:hAnsi="宋体" w:cs="宋体"/>
          <w:b/>
          <w:sz w:val="32"/>
          <w:szCs w:val="32"/>
          <w:highlight w:val="none"/>
        </w:rPr>
        <w:t>拒绝政府采购领域商业贿赂承诺书</w:t>
      </w:r>
      <w:bookmarkEnd w:id="12"/>
      <w:bookmarkEnd w:id="13"/>
    </w:p>
    <w:p w14:paraId="154C1386">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1F21B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3845072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0E84CA7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AC0997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7626437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21F72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F7380F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417934D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076329E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7AD1876">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9E64BDE">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7C33688A">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7554"/>
      <w:bookmarkStart w:id="15" w:name="_Toc3496"/>
      <w:bookmarkStart w:id="16" w:name="_Toc42794597"/>
      <w:bookmarkStart w:id="17" w:name="_Toc6188"/>
      <w:bookmarkStart w:id="18" w:name="_Toc42518136"/>
      <w:r>
        <w:rPr>
          <w:rFonts w:hint="eastAsia" w:ascii="宋体" w:hAnsi="宋体" w:cs="宋体"/>
          <w:b/>
          <w:sz w:val="32"/>
          <w:szCs w:val="32"/>
          <w:highlight w:val="none"/>
        </w:rPr>
        <w:t>三、证明文件</w:t>
      </w:r>
      <w:bookmarkEnd w:id="14"/>
      <w:bookmarkEnd w:id="15"/>
      <w:bookmarkEnd w:id="16"/>
      <w:bookmarkEnd w:id="17"/>
      <w:bookmarkEnd w:id="18"/>
    </w:p>
    <w:p w14:paraId="15357236">
      <w:pPr>
        <w:spacing w:before="240" w:line="360" w:lineRule="auto"/>
        <w:ind w:left="0"/>
        <w:rPr>
          <w:rFonts w:ascii="宋体" w:hAnsi="宋体" w:cs="宋体"/>
          <w:b/>
          <w:bCs/>
          <w:szCs w:val="21"/>
          <w:highlight w:val="none"/>
        </w:rPr>
      </w:pPr>
      <w:r>
        <w:rPr>
          <w:rFonts w:hint="eastAsia" w:ascii="宋体" w:hAnsi="宋体" w:cs="宋体"/>
          <w:b/>
          <w:bCs/>
          <w:szCs w:val="21"/>
          <w:highlight w:val="none"/>
        </w:rPr>
        <w:t>资格证明文件：</w:t>
      </w:r>
    </w:p>
    <w:p w14:paraId="6E133662">
      <w:pPr>
        <w:spacing w:before="240" w:line="360" w:lineRule="auto"/>
        <w:rPr>
          <w:rFonts w:ascii="仿宋_GB2312" w:hAnsi="仿宋_GB2312" w:eastAsia="仿宋_GB2312" w:cs="仿宋_GB2312"/>
        </w:rPr>
      </w:pPr>
      <w:r>
        <w:rPr>
          <w:rFonts w:ascii="仿宋_GB2312" w:hAnsi="仿宋_GB2312" w:eastAsia="仿宋_GB2312" w:cs="仿宋_GB2312"/>
        </w:rPr>
        <w:t>1）具有独立承担民事责任的能力 提供注册登记凭证（营业执照、其他组织经营的合法凭证，自然人的提供身份证明文件）。 2）具有良好的商业信誉和健全的财务会计制度 提供202</w:t>
      </w:r>
      <w:r>
        <w:rPr>
          <w:rFonts w:hint="eastAsia" w:ascii="仿宋_GB2312" w:hAnsi="仿宋_GB2312" w:eastAsia="仿宋_GB2312" w:cs="仿宋_GB2312"/>
          <w:lang w:val="en-US" w:eastAsia="zh-CN"/>
        </w:rPr>
        <w:t>4</w:t>
      </w:r>
      <w:r>
        <w:rPr>
          <w:rFonts w:ascii="仿宋_GB2312" w:hAnsi="仿宋_GB2312" w:eastAsia="仿宋_GB2312" w:cs="仿宋_GB2312"/>
        </w:rPr>
        <w:t>年</w:t>
      </w:r>
      <w:r>
        <w:rPr>
          <w:rFonts w:hint="eastAsia" w:ascii="仿宋_GB2312" w:hAnsi="仿宋_GB2312" w:eastAsia="仿宋_GB2312" w:cs="仿宋_GB2312"/>
          <w:lang w:val="en-US" w:eastAsia="zh-CN"/>
        </w:rPr>
        <w:t>或2025年</w:t>
      </w:r>
      <w:r>
        <w:rPr>
          <w:rFonts w:ascii="仿宋_GB2312" w:hAnsi="仿宋_GB2312" w:eastAsia="仿宋_GB2312" w:cs="仿宋_GB2312"/>
        </w:rPr>
        <w:t>度经审计的财务报告（包括四表一注，即资产负债表、利润表、现金流量表、所有者权益变动表及其附注），且无反对意见；事业法人提供部门决算报告； /或在磋商截止日期前六个月内其基本开户银行出具的资信证明（附《基本存款账户信息》或《银行开户许可证》复印件）； /或专业担保机构出具的投标担保函； 以上三种形式的资料提供任何一种即可。 3）具有履行合同所必需的设备和专业技术能力 提供声明文件。 4）具有依法缴纳税收的良好记录 提供缴费所属日期为磋商截止时间前12个月内任一月份（磋商截止时间当月不计入）的增值税（或所得税）缴费凭据或税务机关出具的完税证明/在法规范围内不需提供的应出具书面说明和证明文件。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提供缴费所属日期为磋商截止时间前12个月内任一月份（磋商截止时间当月不计入）的缴费凭据或社保机关出具的缴费证明/在法规范围内不需提供的应出具书面说明和证明文件。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 供应商需在项目电子化交易系统中按要求填写相关格式、提供证明材料并进行电子签章。</w:t>
      </w:r>
    </w:p>
    <w:p w14:paraId="29B88816">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009DB4C4">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w:t>
      </w:r>
      <w:bookmarkStart w:id="25" w:name="_GoBack"/>
      <w:bookmarkEnd w:id="25"/>
      <w:r>
        <w:rPr>
          <w:rFonts w:hint="eastAsia" w:ascii="宋体" w:hAnsi="宋体" w:cs="宋体"/>
          <w:b/>
          <w:bCs/>
          <w:szCs w:val="21"/>
          <w:highlight w:val="none"/>
        </w:rPr>
        <w:t>格式，其他内容供应商自行编制。</w:t>
      </w:r>
    </w:p>
    <w:p w14:paraId="44CB16B2">
      <w:pPr>
        <w:rPr>
          <w:rFonts w:ascii="宋体" w:hAnsi="宋体" w:cs="宋体"/>
          <w:b/>
          <w:bCs/>
          <w:szCs w:val="21"/>
          <w:highlight w:val="none"/>
        </w:rPr>
      </w:pPr>
      <w:r>
        <w:rPr>
          <w:rFonts w:hint="eastAsia" w:ascii="宋体" w:hAnsi="宋体" w:cs="宋体"/>
          <w:b/>
          <w:bCs/>
          <w:szCs w:val="21"/>
          <w:highlight w:val="none"/>
        </w:rPr>
        <w:br w:type="page"/>
      </w:r>
    </w:p>
    <w:p w14:paraId="45EB6E18">
      <w:pPr>
        <w:spacing w:beforeLines="50" w:line="360" w:lineRule="auto"/>
        <w:rPr>
          <w:rFonts w:ascii="宋体" w:hAnsi="宋体" w:cs="宋体"/>
          <w:b/>
          <w:sz w:val="36"/>
          <w:szCs w:val="36"/>
          <w:highlight w:val="none"/>
        </w:rPr>
      </w:pPr>
      <w:bookmarkStart w:id="19" w:name="_Toc353"/>
      <w:bookmarkStart w:id="20" w:name="_Toc1864"/>
      <w:bookmarkStart w:id="21" w:name="_Toc22764"/>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A77AE83">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6C360C0D">
      <w:pPr>
        <w:spacing w:line="48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3014558E">
      <w:pPr>
        <w:spacing w:line="48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32CF4A5A">
      <w:pPr>
        <w:spacing w:beforeLines="100" w:afterLines="50" w:line="480" w:lineRule="auto"/>
        <w:ind w:firstLine="170"/>
        <w:jc w:val="left"/>
        <w:rPr>
          <w:rFonts w:ascii="宋体" w:hAnsi="宋体" w:cs="宋体"/>
          <w:spacing w:val="4"/>
          <w:sz w:val="24"/>
          <w:szCs w:val="24"/>
          <w:highlight w:val="none"/>
        </w:rPr>
      </w:pPr>
    </w:p>
    <w:p w14:paraId="39B69CC2">
      <w:pPr>
        <w:spacing w:beforeLines="100" w:afterLines="50" w:line="360" w:lineRule="auto"/>
        <w:ind w:firstLine="170"/>
        <w:rPr>
          <w:rFonts w:ascii="宋体" w:hAnsi="宋体" w:cs="宋体"/>
          <w:spacing w:val="4"/>
          <w:sz w:val="24"/>
          <w:szCs w:val="24"/>
          <w:highlight w:val="none"/>
        </w:rPr>
      </w:pPr>
    </w:p>
    <w:p w14:paraId="497AA533">
      <w:pPr>
        <w:spacing w:beforeLines="100" w:afterLines="50" w:line="360" w:lineRule="auto"/>
        <w:ind w:firstLine="170"/>
        <w:rPr>
          <w:rFonts w:ascii="宋体" w:hAnsi="宋体" w:cs="宋体"/>
          <w:spacing w:val="4"/>
          <w:sz w:val="24"/>
          <w:szCs w:val="24"/>
          <w:highlight w:val="none"/>
        </w:rPr>
      </w:pPr>
    </w:p>
    <w:p w14:paraId="2FDC5000">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D903ABB">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652CD7C">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C6A783D">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255"/>
      <w:bookmarkStart w:id="23" w:name="_Toc1230"/>
      <w:bookmarkStart w:id="24" w:name="_Toc2828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14DFFE3A">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45574B4A">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5C754569">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4B1CE1B3">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53881334">
      <w:pPr>
        <w:widowControl w:val="0"/>
        <w:spacing w:line="360" w:lineRule="auto"/>
        <w:jc w:val="left"/>
        <w:textAlignment w:val="auto"/>
        <w:rPr>
          <w:rFonts w:ascii="宋体" w:hAnsi="宋体" w:cs="宋体"/>
          <w:spacing w:val="4"/>
          <w:szCs w:val="21"/>
          <w:highlight w:val="none"/>
        </w:rPr>
      </w:pPr>
    </w:p>
    <w:p w14:paraId="3D8B4283">
      <w:pPr>
        <w:spacing w:line="480" w:lineRule="auto"/>
        <w:jc w:val="left"/>
        <w:rPr>
          <w:rFonts w:ascii="宋体" w:hAnsi="宋体" w:cs="宋体"/>
          <w:spacing w:val="4"/>
          <w:sz w:val="24"/>
          <w:szCs w:val="24"/>
          <w:highlight w:val="none"/>
          <w:u w:val="single"/>
        </w:rPr>
      </w:pPr>
    </w:p>
    <w:p w14:paraId="6D30777E">
      <w:pPr>
        <w:spacing w:line="480" w:lineRule="auto"/>
        <w:jc w:val="left"/>
        <w:rPr>
          <w:rFonts w:ascii="宋体" w:hAnsi="宋体" w:cs="宋体"/>
          <w:spacing w:val="4"/>
          <w:sz w:val="24"/>
          <w:szCs w:val="24"/>
          <w:highlight w:val="none"/>
          <w:u w:val="single"/>
        </w:rPr>
      </w:pPr>
    </w:p>
    <w:p w14:paraId="1BF05819">
      <w:pPr>
        <w:spacing w:line="480" w:lineRule="auto"/>
        <w:jc w:val="left"/>
        <w:rPr>
          <w:rFonts w:ascii="宋体" w:hAnsi="宋体" w:cs="宋体"/>
          <w:spacing w:val="4"/>
          <w:sz w:val="24"/>
          <w:szCs w:val="24"/>
          <w:highlight w:val="none"/>
          <w:u w:val="single"/>
        </w:rPr>
      </w:pPr>
    </w:p>
    <w:p w14:paraId="131D5593">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29837F46">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48ECCE8">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56985224">
      <w:pPr>
        <w:spacing w:beforeLines="0" w:afterLines="0" w:line="360" w:lineRule="auto"/>
        <w:jc w:val="left"/>
        <w:rPr>
          <w:rFonts w:ascii="宋体" w:hAnsi="宋体" w:cs="宋体"/>
          <w:b/>
          <w:bCs/>
          <w:spacing w:val="4"/>
          <w:sz w:val="24"/>
          <w:szCs w:val="24"/>
          <w:highlight w:val="none"/>
        </w:rPr>
      </w:pPr>
    </w:p>
    <w:p w14:paraId="00BDD7C5">
      <w:pPr>
        <w:widowControl w:val="0"/>
        <w:spacing w:beforeLines="50" w:afterLines="50" w:line="360" w:lineRule="auto"/>
        <w:jc w:val="left"/>
        <w:textAlignment w:val="auto"/>
        <w:rPr>
          <w:rFonts w:ascii="宋体" w:hAnsi="宋体" w:cs="宋体"/>
          <w:sz w:val="24"/>
          <w:szCs w:val="24"/>
          <w:highlight w:val="none"/>
          <w:u w:val="single"/>
        </w:rPr>
      </w:pPr>
    </w:p>
    <w:p w14:paraId="5FB9C0F0"/>
    <w:sectPr>
      <w:headerReference r:id="rId4"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558F1">
    <w:pPr>
      <w:pStyle w:val="4"/>
      <w:rPr>
        <w:rStyle w:val="9"/>
        <w:sz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F49380C">
                          <w:pPr>
                            <w:pStyle w:val="4"/>
                          </w:pPr>
                          <w:r>
                            <w:fldChar w:fldCharType="begin"/>
                          </w:r>
                          <w:r>
                            <w:instrText xml:space="preserve"> PAGE  \* MERGEFORMAT </w:instrText>
                          </w:r>
                          <w:r>
                            <w:fldChar w:fldCharType="separate"/>
                          </w:r>
                          <w: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2F49380C">
                    <w:pPr>
                      <w:pStyle w:val="4"/>
                    </w:pPr>
                    <w:r>
                      <w:fldChar w:fldCharType="begin"/>
                    </w:r>
                    <w:r>
                      <w:instrText xml:space="preserve"> PAGE  \* MERGEFORMAT </w:instrText>
                    </w:r>
                    <w:r>
                      <w:fldChar w:fldCharType="separate"/>
                    </w:r>
                    <w:r>
                      <w:t>56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3D34">
    <w:pPr>
      <w:pStyle w:val="5"/>
      <w:pBdr>
        <w:bottom w:val="single" w:color="000000" w:sz="4" w:space="0"/>
      </w:pBdr>
      <w:rPr>
        <w:rStyle w:val="9"/>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75F6">
    <w:pPr>
      <w:pStyle w:val="5"/>
      <w:pBdr>
        <w:bottom w:val="single" w:color="000000" w:sz="4" w:space="0"/>
      </w:pBdr>
      <w:jc w:val="both"/>
      <w:rPr>
        <w:rStyle w:val="9"/>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TBhMjMwMjg0ZDJkMjdhNTA2ZGIyZTAwZWIxODQifQ=="/>
  </w:docVars>
  <w:rsids>
    <w:rsidRoot w:val="00000000"/>
    <w:rsid w:val="043F0855"/>
    <w:rsid w:val="06D9259E"/>
    <w:rsid w:val="140D438C"/>
    <w:rsid w:val="25CA2D88"/>
    <w:rsid w:val="6CE07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宋体"/>
      <w:kern w:val="2"/>
      <w:sz w:val="21"/>
      <w:lang w:val="en-US" w:eastAsia="zh-CN" w:bidi="ar-SA"/>
    </w:rPr>
  </w:style>
  <w:style w:type="paragraph" w:styleId="3">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character" w:customStyle="1" w:styleId="9">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1745</Words>
  <Characters>1766</Characters>
  <Lines>0</Lines>
  <Paragraphs>0</Paragraphs>
  <TotalTime>0</TotalTime>
  <ScaleCrop>false</ScaleCrop>
  <LinksUpToDate>false</LinksUpToDate>
  <CharactersWithSpaces>2175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2026-06-08T09:35:04Z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818D23A33E3B463892CEBAD63B2AE48D_12</vt:lpwstr>
  </property>
  <property fmtid="{D5CDD505-2E9C-101B-9397-08002B2CF9AE}" pid="4" name="KSOTemplateDocerSaveRecord">
    <vt:lpwstr>eyJoZGlkIjoiNTdiMTBhMjMwMjg0ZDJkMjdhNTA2ZGIyZTAwZWIxODQiLCJ1c2VySWQiOiIzODc3MzMxMTEifQ==</vt:lpwstr>
  </property>
</Properties>
</file>