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76DDD">
      <w:pPr>
        <w:spacing w:before="98" w:line="225" w:lineRule="auto"/>
        <w:jc w:val="center"/>
        <w:outlineLvl w:val="0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ascii="宋体" w:hAnsi="宋体" w:eastAsia="宋体" w:cs="宋体"/>
          <w:spacing w:val="14"/>
          <w:sz w:val="30"/>
          <w:szCs w:val="30"/>
          <w:lang w:eastAsia="zh-CN"/>
        </w:rPr>
        <w:t>第</w:t>
      </w:r>
      <w:r>
        <w:rPr>
          <w:rFonts w:hint="eastAsia" w:ascii="宋体" w:hAnsi="宋体" w:eastAsia="宋体" w:cs="宋体"/>
          <w:spacing w:val="14"/>
          <w:sz w:val="30"/>
          <w:szCs w:val="30"/>
          <w:lang w:val="en-US" w:eastAsia="zh-CN"/>
        </w:rPr>
        <w:t>八</w:t>
      </w:r>
      <w:r>
        <w:rPr>
          <w:rFonts w:ascii="宋体" w:hAnsi="宋体" w:eastAsia="宋体" w:cs="宋体"/>
          <w:spacing w:val="14"/>
          <w:sz w:val="30"/>
          <w:szCs w:val="30"/>
          <w:lang w:eastAsia="zh-CN"/>
        </w:rPr>
        <w:t>部分</w:t>
      </w:r>
      <w:r>
        <w:rPr>
          <w:rFonts w:ascii="宋体" w:hAnsi="宋体" w:eastAsia="宋体" w:cs="宋体"/>
          <w:spacing w:val="24"/>
          <w:sz w:val="30"/>
          <w:szCs w:val="30"/>
          <w:lang w:eastAsia="zh-CN"/>
        </w:rPr>
        <w:t xml:space="preserve">  </w:t>
      </w:r>
      <w:r>
        <w:rPr>
          <w:rFonts w:ascii="宋体" w:hAnsi="宋体" w:eastAsia="宋体" w:cs="宋体"/>
          <w:spacing w:val="14"/>
          <w:sz w:val="30"/>
          <w:szCs w:val="30"/>
          <w:lang w:eastAsia="zh-CN"/>
        </w:rPr>
        <w:t>合同条款及格式</w:t>
      </w:r>
    </w:p>
    <w:p w14:paraId="17820D8E">
      <w:pPr>
        <w:spacing w:before="132" w:line="507" w:lineRule="exact"/>
        <w:jc w:val="center"/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color="auto" w:fill="FFFFFF"/>
        </w:rPr>
      </w:pPr>
      <w:r>
        <w:rPr>
          <w:rFonts w:ascii="宋体" w:hAnsi="宋体" w:eastAsia="宋体" w:cs="宋体"/>
          <w:spacing w:val="-7"/>
          <w:position w:val="2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7"/>
          <w:position w:val="20"/>
          <w:sz w:val="24"/>
          <w:szCs w:val="24"/>
          <w:lang w:eastAsia="zh-CN"/>
        </w:rPr>
        <w:t>此合同仅供参考，具体以</w:t>
      </w:r>
      <w:r>
        <w:rPr>
          <w:rFonts w:hint="eastAsia" w:ascii="宋体" w:hAnsi="宋体" w:eastAsia="宋体" w:cs="宋体"/>
          <w:spacing w:val="-7"/>
          <w:position w:val="20"/>
          <w:sz w:val="24"/>
          <w:szCs w:val="24"/>
          <w:lang w:val="en-US" w:eastAsia="zh-CN"/>
        </w:rPr>
        <w:t>最终</w:t>
      </w:r>
      <w:r>
        <w:rPr>
          <w:rFonts w:hint="eastAsia" w:ascii="宋体" w:hAnsi="宋体" w:eastAsia="宋体" w:cs="宋体"/>
          <w:spacing w:val="-7"/>
          <w:position w:val="20"/>
          <w:sz w:val="24"/>
          <w:szCs w:val="24"/>
          <w:lang w:eastAsia="zh-CN"/>
        </w:rPr>
        <w:t>签订合同为准。</w:t>
      </w:r>
      <w:r>
        <w:rPr>
          <w:rFonts w:ascii="宋体" w:hAnsi="宋体" w:eastAsia="宋体" w:cs="宋体"/>
          <w:spacing w:val="-7"/>
          <w:position w:val="20"/>
          <w:sz w:val="24"/>
          <w:szCs w:val="24"/>
          <w:lang w:eastAsia="zh-CN"/>
        </w:rPr>
        <w:t>）</w:t>
      </w:r>
    </w:p>
    <w:p w14:paraId="1394F94C">
      <w:pPr>
        <w:pStyle w:val="3"/>
        <w:keepNext w:val="0"/>
        <w:keepLines w:val="0"/>
        <w:widowControl/>
        <w:suppressLineNumbers w:val="0"/>
        <w:shd w:val="clear" w:color="auto" w:fill="FFFFFF"/>
        <w:spacing w:before="480" w:beforeAutospacing="0" w:after="240" w:afterAutospacing="0" w:line="240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08D92010">
      <w:pPr>
        <w:pStyle w:val="3"/>
        <w:keepNext w:val="0"/>
        <w:keepLines w:val="0"/>
        <w:widowControl/>
        <w:suppressLineNumbers w:val="0"/>
        <w:shd w:val="clear" w:color="auto" w:fill="FFFFFF"/>
        <w:spacing w:before="480" w:beforeAutospacing="0" w:after="240" w:afterAutospacing="0" w:line="240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2B22D7F3">
      <w:pPr>
        <w:pStyle w:val="3"/>
        <w:keepNext w:val="0"/>
        <w:keepLines w:val="0"/>
        <w:widowControl/>
        <w:suppressLineNumbers w:val="0"/>
        <w:shd w:val="clear" w:color="auto" w:fill="FFFFFF"/>
        <w:spacing w:before="480" w:beforeAutospacing="0" w:after="240" w:afterAutospacing="0" w:line="240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6F50CDD0">
      <w:pPr>
        <w:pStyle w:val="3"/>
        <w:keepNext w:val="0"/>
        <w:keepLines w:val="0"/>
        <w:widowControl/>
        <w:suppressLineNumbers w:val="0"/>
        <w:shd w:val="clear" w:color="auto" w:fill="FFFFFF"/>
        <w:spacing w:before="480" w:beforeAutospacing="0" w:after="240" w:afterAutospacing="0" w:line="240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天然林保护修复中⻓期实施⽅案编制项⽬</w:t>
      </w:r>
    </w:p>
    <w:p w14:paraId="6C8C0CB2">
      <w:pPr>
        <w:pStyle w:val="3"/>
        <w:keepNext w:val="0"/>
        <w:keepLines w:val="0"/>
        <w:widowControl/>
        <w:suppressLineNumbers w:val="0"/>
        <w:shd w:val="clear" w:color="auto" w:fill="FFFFFF"/>
        <w:spacing w:before="480" w:beforeAutospacing="0" w:after="240" w:afterAutospacing="0" w:line="240" w:lineRule="exact"/>
        <w:ind w:left="0" w:right="0" w:firstLine="0"/>
        <w:jc w:val="center"/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技术服务合同</w:t>
      </w:r>
    </w:p>
    <w:p w14:paraId="18E169FE"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ind w:left="0" w:right="0" w:firstLine="0"/>
        <w:textAlignment w:val="auto"/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p w14:paraId="52573989"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ind w:left="0" w:right="0" w:firstLine="0"/>
        <w:textAlignment w:val="auto"/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p w14:paraId="1C8F3800"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ind w:left="0" w:right="0" w:firstLine="0"/>
        <w:textAlignment w:val="auto"/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p w14:paraId="701DEED5"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ind w:left="0" w:right="0" w:firstLine="0"/>
        <w:textAlignment w:val="auto"/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p w14:paraId="104B3705"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ind w:left="0" w:right="0" w:firstLine="0"/>
        <w:textAlignment w:val="auto"/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p w14:paraId="13F5C62B"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ind w:left="0" w:right="0" w:firstLine="0"/>
        <w:textAlignment w:val="auto"/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p w14:paraId="46B6C87C"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ind w:left="0" w:right="0" w:firstLine="0"/>
        <w:textAlignment w:val="auto"/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p w14:paraId="693C2B08"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ind w:left="0" w:right="0" w:firstLine="0"/>
        <w:textAlignment w:val="auto"/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p w14:paraId="4C23E18E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甲方：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eastAsia="zh-CN"/>
        </w:rPr>
        <w:t>合阳县自然资源局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</w:t>
      </w:r>
    </w:p>
    <w:p w14:paraId="3444DE4F">
      <w:pPr>
        <w:pStyle w:val="2"/>
        <w:rPr>
          <w:rFonts w:hint="default"/>
          <w:lang w:val="en-US" w:eastAsia="zh-CN"/>
        </w:rPr>
      </w:pPr>
    </w:p>
    <w:p w14:paraId="7A0F313B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乙方：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                 </w:t>
      </w:r>
    </w:p>
    <w:p w14:paraId="07880C1E">
      <w:pPr>
        <w:pStyle w:val="2"/>
        <w:rPr>
          <w:rFonts w:hint="eastAsia"/>
          <w:lang w:val="en-US" w:eastAsia="zh-CN"/>
        </w:rPr>
      </w:pPr>
    </w:p>
    <w:p w14:paraId="49CDAB5F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签订日期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  <w:t>日</w:t>
      </w:r>
    </w:p>
    <w:p w14:paraId="6DC76868">
      <w:pPr>
        <w:rPr>
          <w:rStyle w:val="8"/>
          <w:rFonts w:hint="default" w:ascii="宋体" w:hAnsi="Times New Roman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Style w:val="8"/>
          <w:rFonts w:hint="default" w:ascii="宋体" w:hAnsi="Times New Roman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br w:type="page"/>
      </w:r>
    </w:p>
    <w:p w14:paraId="66A28A9E"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ind w:right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color="auto" w:fill="FFFFFF"/>
          <w:lang w:val="en-US" w:eastAsia="zh-CN"/>
        </w:rPr>
      </w:pPr>
      <w:r>
        <w:rPr>
          <w:rStyle w:val="8"/>
          <w:rFonts w:hint="eastAsia" w:asci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委 托 方</w:t>
      </w: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</w:rPr>
        <w:t xml:space="preserve"> 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color="auto" w:fill="FFFFFF"/>
          <w:lang w:val="en-US" w:eastAsia="zh-CN"/>
        </w:rPr>
        <w:t>(以下简称“甲方”)</w:t>
      </w:r>
    </w:p>
    <w:p w14:paraId="439872EA"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ind w:right="0"/>
        <w:textAlignment w:val="auto"/>
        <w:rPr>
          <w:rStyle w:val="8"/>
          <w:rFonts w:hint="default" w:ascii="宋体" w:hAnsi="Times New Roman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br w:type="textWrapping"/>
      </w:r>
      <w:r>
        <w:rPr>
          <w:rStyle w:val="8"/>
          <w:rFonts w:hint="eastAsia" w:asci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受 托 方</w:t>
      </w: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color="auto" w:fill="FFFFFF"/>
          <w:lang w:val="en-US" w:eastAsia="zh-CN"/>
        </w:rPr>
        <w:t>(以下简称“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color="auto" w:fill="FFFFFF"/>
          <w:lang w:val="en-US" w:eastAsia="zh-CN"/>
        </w:rPr>
        <w:t>乙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color="auto" w:fill="FFFFFF"/>
          <w:lang w:val="en-US" w:eastAsia="zh-CN"/>
        </w:rPr>
        <w:t>方”)</w:t>
      </w:r>
    </w:p>
    <w:p w14:paraId="5AF80B76"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根据《中华人民共和国民法典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eastAsia="zh-CN"/>
        </w:rPr>
        <w:t>》《</w:t>
      </w:r>
      <w:r>
        <w:rPr>
          <w:rFonts w:hint="eastAsia" w:ascii="宋体" w:hAnsi="宋体" w:eastAsia="宋体" w:cs="宋体"/>
          <w:sz w:val="24"/>
          <w:szCs w:val="24"/>
        </w:rPr>
        <w:t>中华人民共和国政府采购法》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及国家有关法律法规的规定，甲、乙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两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方本着平等互利的原则，经友好协商，就甲方委托乙方编制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天然林保护修复中⻓期实施⽅案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事宜达成以下协议，以资共同信守。</w:t>
      </w:r>
    </w:p>
    <w:p w14:paraId="3F5FF05F"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一、项目概况</w:t>
      </w:r>
    </w:p>
    <w:p w14:paraId="41805F5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1.</w:t>
      </w: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eastAsia="zh-CN"/>
        </w:rPr>
        <w:t>服务内容</w:t>
      </w: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：</w:t>
      </w: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787903C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</w:t>
      </w: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项目地点：</w:t>
      </w: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合阳市</w:t>
      </w:r>
    </w:p>
    <w:p w14:paraId="79E51E9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3.</w:t>
      </w: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项目履行期限：</w:t>
      </w: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>⾃合同签订之⽇起30⽇历天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eastAsia="zh-CN"/>
        </w:rPr>
        <w:t>（具体以最终合同约定为准）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。</w:t>
      </w:r>
    </w:p>
    <w:p w14:paraId="19B431CD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4、服务成果要求：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75277571"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二、甲方权利和义务</w:t>
      </w:r>
    </w:p>
    <w:p w14:paraId="2DD157F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1.甲方有权对乙方的项目进展情况进行监督，并提出合理建议。</w:t>
      </w:r>
    </w:p>
    <w:p w14:paraId="6688F33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2.甲方协助乙方开展现场勘查、数据收集等工作。</w:t>
      </w:r>
    </w:p>
    <w:p w14:paraId="73A61C7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3.方案编制过程中，如遇重大政策或规划调整，甲方应及时通知乙方，协商调整事宜。</w:t>
      </w:r>
    </w:p>
    <w:p w14:paraId="1506E55E"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三、乙方权利和义务</w:t>
      </w:r>
    </w:p>
    <w:p w14:paraId="62BC1E7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乙方应按照本协议第一条约定的内容、国家及行业相关标准和要求，独立、科学、客观地开展方案编制工作，并按时提交符合质量要求的成果。</w:t>
      </w:r>
    </w:p>
    <w:p w14:paraId="43EC4E6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乙方应组织具备相应资质和经验的专业技术团队负责本项目，保证团队人员的稳定性。</w:t>
      </w:r>
    </w:p>
    <w:p w14:paraId="5062F50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乙方按本合同规定的内容、进度及份数向甲方提交成果文件，并根据审查结论对不超出原定范围的内容作必要调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eastAsia="zh-CN"/>
        </w:rPr>
        <w:t>整和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补充。</w:t>
      </w:r>
    </w:p>
    <w:p w14:paraId="1B6B5FA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乙方应对甲方的各种技术资料做好保密工作，未经甲方许可不得向任何单位 和个人泄露。</w:t>
      </w:r>
    </w:p>
    <w:p w14:paraId="062CEBC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乙方对提交的方案成果质量负责，确保方案通过评审。若因乙方原因导致评审未通过，乙方应在甲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eastAsia="zh-CN"/>
        </w:rPr>
        <w:t>方要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求的期限内免费修改完善直至评审通过。</w:t>
      </w:r>
    </w:p>
    <w:p w14:paraId="1EE4FC9D"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五、项目费用及支付方式</w:t>
      </w:r>
    </w:p>
    <w:p w14:paraId="507D2CE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本项目总费用为人民币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元（大写：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）。此费用为包干价，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此协议内容为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>天然林保护修复中⻓期实施方案编制服务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color="auto" w:fill="FFFFFF"/>
          <w:lang w:val="en-US" w:eastAsia="zh-CN"/>
        </w:rPr>
        <w:t>费用，即人民币：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color="auto" w:fill="FFFFFF"/>
          <w:lang w:val="en-US" w:eastAsia="zh-CN"/>
        </w:rPr>
        <w:t>元（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大写：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color="auto" w:fill="FFFFFF"/>
          <w:lang w:val="en-US"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已包含乙方为完成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协议内容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所需的一切成本、税费、利润等。</w:t>
      </w:r>
    </w:p>
    <w:p w14:paraId="2928277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>2.</w:t>
      </w: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highlight w:val="none"/>
          <w:shd w:val="clear" w:color="auto" w:fill="FFFFFF"/>
        </w:rPr>
        <w:t>支付方式：</w:t>
      </w:r>
    </w:p>
    <w:p w14:paraId="366BD25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第一次付款：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本协议签订生效后</w:t>
      </w:r>
      <w:r>
        <w:rPr>
          <w:rFonts w:hint="eastAsia" w:asci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>15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个工作日内，</w:t>
      </w:r>
      <w:r>
        <w:rPr>
          <w:rFonts w:hint="eastAsia" w:asci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>甲方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向乙方支付合同总额的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>30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%。</w:t>
      </w:r>
    </w:p>
    <w:p w14:paraId="14AE328F">
      <w:pPr>
        <w:keepNext w:val="0"/>
        <w:keepLines w:val="0"/>
        <w:pageBreakBefore w:val="0"/>
        <w:widowControl/>
        <w:numPr>
          <w:ilvl w:val="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48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</w:pP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第二次付款：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乙方提交方案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>的初稿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，完成意见征求并按照修改意见完成修订后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>15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个工作日内，甲方向乙方支付合同总额的40%。</w:t>
      </w:r>
    </w:p>
    <w:p w14:paraId="396005F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/>
          <w:color w:val="auto"/>
          <w:highlight w:val="none"/>
        </w:rPr>
      </w:pP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第</w:t>
      </w:r>
      <w:r>
        <w:rPr>
          <w:rStyle w:val="8"/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>三</w:t>
      </w: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次付款：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乙方提交最终成果（包括但不限于文本、图件、数据库、矢量数据等）后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>15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个工作日内，甲方向乙方支付合同总金额的30%。</w:t>
      </w:r>
    </w:p>
    <w:p w14:paraId="3BE7AD13">
      <w:pPr>
        <w:keepNext w:val="0"/>
        <w:keepLines w:val="0"/>
        <w:pageBreakBefore w:val="0"/>
        <w:widowControl/>
        <w:numPr>
          <w:ilvl w:val="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3.甲方按本条约定向乙方支付相关费用前5个工作日内，乙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方应按甲方要求提供等额、合法并符合甲方要求的税务发票，否则甲方有权拒绝支付相应的费用且不承担违约责任，由此产生的一切后果由乙方自行承担，乙方提交相应工作成果的时间也不予顺延。</w:t>
      </w:r>
    </w:p>
    <w:p w14:paraId="6C36477B"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六、成果交付与验收</w:t>
      </w:r>
    </w:p>
    <w:p w14:paraId="23EB329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乙方应于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合同签订后20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日内提交初稿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eastAsia="zh-CN"/>
        </w:rPr>
        <w:t>待甲方提出反馈意见后，乙方于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日内修改完善并提交终稿，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一式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份及相应电子文件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份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。</w:t>
      </w:r>
    </w:p>
    <w:p w14:paraId="531CFE8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评审通过后，乙方应根据评审意见在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日内完成修改，向甲方提交最终成果（最终稿）一式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份及相应电子文件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份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。</w:t>
      </w:r>
    </w:p>
    <w:p w14:paraId="2A3D334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成果的知识产权归甲、乙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双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方共同所有。未经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双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方协商一致，任何一方不得将成果用于本协议约定之外的其他用途。</w:t>
      </w:r>
    </w:p>
    <w:p w14:paraId="64B9DEBE"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七、违约责任</w:t>
      </w:r>
    </w:p>
    <w:p w14:paraId="69A4AC8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若乙方未能按本协议约定的时间交付成果，每逾期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日，应向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甲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方支付合同总金额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的违约金；逾期超过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日，甲方有权单方解除合同，乙方应返还已收取的全部费用并支付合同总金额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的违约金。</w:t>
      </w:r>
    </w:p>
    <w:p w14:paraId="153B427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若乙方提交的成果质量不符合本协议约定或国家相关标准，导致评审未能通过，乙方应无条件进行修改直至通过。若经两次修改仍无法通过评审，甲方有权解除合同，乙方应承担前款约定的违约责任。</w:t>
      </w:r>
    </w:p>
    <w:p w14:paraId="4AC4D4F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若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甲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方未按约定支付项目费用，每逾期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日，应向乙方支付应付未付金额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的违约金。</w:t>
      </w:r>
    </w:p>
    <w:p w14:paraId="542BB42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任何一方违反本协议项下的保密义务，应赔偿守约方因此遭受的全部损失。</w:t>
      </w:r>
    </w:p>
    <w:p w14:paraId="3575F3FA"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八、不可抗力</w:t>
      </w:r>
    </w:p>
    <w:p w14:paraId="5A1D8684"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480" w:firstLineChars="200"/>
        <w:textAlignment w:val="auto"/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1</w:t>
      </w:r>
      <w:r>
        <w:rPr>
          <w:rStyle w:val="8"/>
          <w:rFonts w:hint="eastAsia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.</w:t>
      </w: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本合同项下的“不可抗力”是指不能预见，不能避免且不能克服的客 观情况，使得本合同一方当事人无法履行合同义务，如战争、严重火灾、水 灾、风灾和地震以及其他经</w:t>
      </w:r>
      <w:r>
        <w:rPr>
          <w:rStyle w:val="8"/>
          <w:rFonts w:hint="eastAsia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双</w:t>
      </w: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方同意属于不可抗力的事故。</w:t>
      </w:r>
    </w:p>
    <w:p w14:paraId="4976CD24"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480" w:firstLineChars="200"/>
        <w:textAlignment w:val="auto"/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2</w:t>
      </w:r>
      <w:r>
        <w:rPr>
          <w:rStyle w:val="8"/>
          <w:rFonts w:hint="eastAsia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.</w:t>
      </w: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一方因不可抗力不能履行合同或不能完全履行合同的，根据不可抗力 的影响，可以部分或全部免除责任。由于不可抗力原因致使项目开发中断时，项目交付日期及付款日期相应顺延，各方不承担违约责任。</w:t>
      </w:r>
    </w:p>
    <w:p w14:paraId="3D2E5A10"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480" w:firstLineChars="200"/>
        <w:textAlignment w:val="auto"/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3</w:t>
      </w:r>
      <w:r>
        <w:rPr>
          <w:rStyle w:val="8"/>
          <w:rFonts w:hint="eastAsia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.</w:t>
      </w: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如</w:t>
      </w:r>
      <w:r>
        <w:rPr>
          <w:rStyle w:val="8"/>
          <w:rFonts w:hint="eastAsia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eastAsia="zh-CN"/>
        </w:rPr>
        <w:t>不可抗力事件</w:t>
      </w: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延续90天以上的，各方应通过协商达成在合理的时间内继续履行合同，或部分履行合同，或终止合同的履行。</w:t>
      </w:r>
    </w:p>
    <w:p w14:paraId="62ADC491"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480" w:firstLineChars="200"/>
        <w:textAlignment w:val="auto"/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4</w:t>
      </w:r>
      <w:r>
        <w:rPr>
          <w:rStyle w:val="8"/>
          <w:rFonts w:hint="eastAsia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.</w:t>
      </w: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一方迟延履行后发生不可抗力的，不能免除责任。</w:t>
      </w:r>
    </w:p>
    <w:p w14:paraId="096FE0BE"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九、争议解决</w:t>
      </w:r>
    </w:p>
    <w:p w14:paraId="67494156"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 w:val="0"/>
        <w:overflowPunct/>
        <w:topLinePunct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因本协议引起的或与本协议有关的任何争议，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双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方应首先通过友好协商解决。协商不成的，任何一方均有权向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的人民法院提起诉讼。</w:t>
      </w:r>
    </w:p>
    <w:p w14:paraId="21231957"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十、其他</w:t>
      </w:r>
    </w:p>
    <w:p w14:paraId="3AD3679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本协议一式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份，甲、乙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双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方各执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份，具有同等法律效力。</w:t>
      </w:r>
    </w:p>
    <w:p w14:paraId="447D466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本协议自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双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方法定代表人或授权代表签字并加盖公章之日起生效。</w:t>
      </w:r>
    </w:p>
    <w:p w14:paraId="2BF289D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本协议未尽事宜，可另行签订补充协议，补充协议与本协议具有同等法律效力。</w:t>
      </w:r>
    </w:p>
    <w:p w14:paraId="3AF60EE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p w14:paraId="4747A78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p w14:paraId="7590DE8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p w14:paraId="76773466">
      <w:pPr>
        <w:pStyle w:val="5"/>
        <w:keepNext w:val="0"/>
        <w:keepLines w:val="0"/>
        <w:widowControl/>
        <w:suppressLineNumbers w:val="0"/>
        <w:shd w:val="clear" w:color="auto" w:fill="FFFFFF"/>
        <w:spacing w:before="240" w:beforeAutospacing="0" w:after="240" w:afterAutospacing="0" w:line="560" w:lineRule="exac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甲方（盖章）：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 ________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br w:type="textWrapping"/>
      </w: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法定代表人（或授权代表）签字：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</w:rPr>
        <w:br w:type="textWrapping"/>
      </w: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签订日期：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 ________年________月________日</w:t>
      </w:r>
    </w:p>
    <w:p w14:paraId="11183214">
      <w:pPr>
        <w:pStyle w:val="5"/>
        <w:keepNext w:val="0"/>
        <w:keepLines w:val="0"/>
        <w:widowControl/>
        <w:suppressLineNumbers w:val="0"/>
        <w:shd w:val="clear" w:color="auto" w:fill="FFFFFF"/>
        <w:spacing w:before="240" w:beforeAutospacing="0" w:after="240" w:afterAutospacing="0" w:line="560" w:lineRule="exac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p w14:paraId="40BA7B7D">
      <w:pPr>
        <w:pStyle w:val="5"/>
        <w:keepNext w:val="0"/>
        <w:keepLines w:val="0"/>
        <w:widowControl/>
        <w:suppressLineNumbers w:val="0"/>
        <w:shd w:val="clear" w:color="auto" w:fill="FFFFFF"/>
        <w:spacing w:before="240" w:beforeAutospacing="0" w:after="240" w:afterAutospacing="0" w:line="560" w:lineRule="exac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乙方（盖章）：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 ________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br w:type="textWrapping"/>
      </w: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法定代表人（或授权代表）签字：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</w:rPr>
        <w:t xml:space="preserve">     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color="auto" w:fill="FFFFFF"/>
        </w:rPr>
        <w:br w:type="textWrapping"/>
      </w: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签订日期：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 ________年________月________日</w:t>
      </w:r>
    </w:p>
    <w:p w14:paraId="0446CC9D">
      <w:pPr>
        <w:pStyle w:val="5"/>
        <w:keepNext w:val="0"/>
        <w:keepLines w:val="0"/>
        <w:widowControl/>
        <w:suppressLineNumbers w:val="0"/>
        <w:shd w:val="clear" w:color="auto" w:fill="FFFFFF"/>
        <w:spacing w:before="240" w:beforeAutospacing="0" w:after="240" w:afterAutospacing="0" w:line="560" w:lineRule="exac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p w14:paraId="6CECAB92">
      <w:pP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95C8ABCE-8785-4100-86F3-734D47FB499D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2" w:fontKey="{33D27A79-04BF-4CB5-800C-5C7D37CADF4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A75CFB"/>
    <w:rsid w:val="04670379"/>
    <w:rsid w:val="13764C30"/>
    <w:rsid w:val="27A75CFB"/>
    <w:rsid w:val="2F730BAC"/>
    <w:rsid w:val="6BC7083D"/>
    <w:rsid w:val="6E9B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hAnsi="宋体"/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d0ceff0b-768c-44e4-a864-37efdab49722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4C23E18E</paraID>
      <start>2</start>
      <end>3</end>
      <status>modified</status>
      <modifiedWord>：</modifiedWord>
      <trackRevisions>false</trackRevisions>
    </reviewItem>
    <reviewItem>
      <errorID>27aa7809-ba51-4368-94e0-34fc50036439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7A0F313B</paraID>
      <start>2</start>
      <end>3</end>
      <status>modified</status>
      <modifiedWord>：</modifiedWord>
      <trackRevisions>false</trackRevisions>
    </reviewItem>
    <reviewItem>
      <errorID>841da45f-91f4-4f68-a9e0-2c0424d9a6ce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49CDAB5F</paraID>
      <start>4</start>
      <end>5</end>
      <status>modified</status>
      <modifiedWord>：</modifiedWord>
      <trackRevisions>false</trackRevisions>
    </reviewItem>
    <reviewItem>
      <errorID>6dcf2431-1468-4360-a4e0-149282e12950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5AF80B76</paraID>
      <start>13</start>
      <end>15</end>
      <status>modified</status>
      <modifiedWord>》《</modifiedWord>
      <trackRevisions>false</trackRevisions>
    </reviewItem>
    <reviewItem>
      <errorID>051d108d-a0df-4103-817b-69db1afa1432</errorID>
      <errorWord>共同协商</errorWord>
      <group>L1_Grammar</group>
      <groupName>语法问题</groupName>
      <ability>L2_Grammar</ability>
      <abilityName>语法错误</abilityName>
      <candidateList>
        <item>协商</item>
      </candidateList>
      <explain>该表达中的“共同协商”存在语义重复。【词汇解析】协商：“协商”原本就有“共同”之意，协商指共同商量。</explain>
      <paraID>73A61C73</paraID>
      <start>32</start>
      <end>34</end>
      <status>modified</status>
      <modifiedWord>协商</modifiedWord>
      <trackRevisions>false</trackRevisions>
    </reviewItem>
    <reviewItem>
      <errorID>368ff35e-85da-4b2c-b07f-8219c95b42f3</errorID>
      <errorWord>作必要</errorWord>
      <group>L1_Word</group>
      <groupName>字词问题</groupName>
      <ability>L2_Typo</ability>
      <abilityName>字词错误</abilityName>
      <candidateList>
        <item>做必要</item>
      </candidateList>
      <explain/>
      <paraID>5062F507</paraID>
      <start>47</start>
      <end>50</end>
      <status>unmodified</status>
      <modifiedWord/>
      <trackRevisions>false</trackRevisions>
    </reviewItem>
    <reviewItem>
      <errorID>d7c1a455-4d81-42fd-b39e-0f3c27765e7f</errorID>
      <errorWord>整</errorWord>
      <group>L1_Word</group>
      <groupName>字词问题</groupName>
      <ability>L2_Typo</ability>
      <abilityName>字词错误</abilityName>
      <candidateList>
        <item>整和</item>
      </candidateList>
      <explain/>
      <paraID>5062F507</paraID>
      <start>51</start>
      <end>53</end>
      <status>modified</status>
      <modifiedWord>整和</modifiedWord>
      <trackRevisions>false</trackRevisions>
    </reviewItem>
    <reviewItem>
      <errorID>38720744-2143-4096-994b-79a10bd7b374</errorID>
      <errorWord>方</errorWord>
      <group>L1_Word</group>
      <groupName>字词问题</groupName>
      <ability>L2_Typo</ability>
      <abilityName>字词错误</abilityName>
      <candidateList>
        <item>方要</item>
      </candidateList>
      <explain/>
      <paraID> 62CEBCB</paraID>
      <start>45</start>
      <end>47</end>
      <status>modified</status>
      <modifiedWord>方要</modifiedWord>
      <trackRevisions>false</trackRevisions>
    </reviewItem>
    <reviewItem>
      <errorID>e6f3fa22-d0a9-4377-884f-4aa89c720975</errorID>
      <errorWord>不可抗力时间</errorWord>
      <group>L1_Word</group>
      <groupName>字词问题</groupName>
      <ability>L2_Typo</ability>
      <abilityName>字词错误</abilityName>
      <candidateList>
        <item>不可抗力事件</item>
      </candidateList>
      <explain/>
      <paraID>3D2E5A10</paraID>
      <start>3</start>
      <end>9</end>
      <status>modified</status>
      <modifiedWord>不可抗力事件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cb5b25a3-6c58-46db-a243-10ea88298f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1926</Words>
  <Characters>2024</Characters>
  <Lines>0</Lines>
  <Paragraphs>0</Paragraphs>
  <TotalTime>40</TotalTime>
  <ScaleCrop>false</ScaleCrop>
  <LinksUpToDate>false</LinksUpToDate>
  <CharactersWithSpaces>2334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2026-08-12T06:30:00Z</dcterms:created>
  <dc:creator>96</dc:creator>
  <cp:lastModifiedBy>96</cp:lastModifiedBy>
  <dcterms:modified xsi:type="dcterms:W3CDTF">2026-08-13T02:40:18Z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0E022B866C7A4F92A9B3C97AD28425D2_13</vt:lpwstr>
  </property>
  <property fmtid="{D5CDD505-2E9C-101B-9397-08002B2CF9AE}" pid="4" name="KSOTemplateDocerSaveRecord">
    <vt:lpwstr>eyJoZGlkIjoiY2MxNGU0OTIzNjhhOTY4MDFlMzk1YjUzYTljZjg2YTgiLCJ1c2VySWQiOiI2MzMzODEwMTQifQ==</vt:lpwstr>
  </property>
</Properties>
</file>