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9B930">
      <w:pPr>
        <w:rPr>
          <w:rFonts w:hint="eastAsia" w:ascii="宋体" w:hAnsi="宋体" w:eastAsia="宋体" w:cs="Times New Roman"/>
          <w:b/>
          <w:kern w:val="0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kern w:val="0"/>
          <w:szCs w:val="24"/>
          <w:lang w:val="en-US" w:eastAsia="zh-CN"/>
        </w:rPr>
        <w:t>按照评分标准编制（编制目录、页码）</w:t>
      </w:r>
    </w:p>
    <w:p w14:paraId="4C0CB58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E2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2026-07-06T11:12:46Z</dcterms:created>
  <dc:creator>Administrator</dc:creator>
  <cp:lastModifiedBy>爱悦儿</cp:lastModifiedBy>
  <dcterms:modified xsi:type="dcterms:W3CDTF">2026-07-06T11:13:00Z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eyJoZGlkIjoiNjJjMjE4MGY0MjEyNTNmNTEyMDhlMTk3ZWY5NmY2OTciLCJ1c2VySWQiOiI3MDgzMzI2ODgifQ==</vt:lpwstr>
  </property>
  <property fmtid="{D5CDD505-2E9C-101B-9397-08002B2CF9AE}" pid="4" name="ICV">
    <vt:lpwstr>E659583D8A0E4C689C9994DBB4796592_12</vt:lpwstr>
  </property>
</Properties>
</file>