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033BF">
      <w:pPr>
        <w:pStyle w:val="8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23904EE2">
      <w:pPr>
        <w:jc w:val="center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 xml:space="preserve"> </w:t>
      </w:r>
    </w:p>
    <w:p w14:paraId="458D5825">
      <w:pPr>
        <w:jc w:val="center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合同条款</w:t>
      </w:r>
    </w:p>
    <w:p w14:paraId="63AF60D9">
      <w:pPr>
        <w:spacing w:before="232" w:line="346" w:lineRule="auto"/>
        <w:ind w:right="90"/>
        <w:rPr>
          <w:rFonts w:hint="eastAsia" w:ascii="仿宋" w:hAnsi="仿宋" w:eastAsia="仿宋" w:cs="仿宋"/>
          <w:b/>
          <w:bCs/>
          <w:spacing w:val="-4"/>
          <w:sz w:val="24"/>
          <w:szCs w:val="24"/>
          <w:u w:val="single"/>
        </w:rPr>
      </w:pPr>
      <w:r>
        <w:rPr>
          <w:rFonts w:hint="eastAsia" w:ascii="仿宋" w:hAnsi="仿宋" w:eastAsia="仿宋" w:cs="仿宋"/>
          <w:b/>
          <w:bCs/>
          <w:spacing w:val="-4"/>
          <w:sz w:val="24"/>
          <w:szCs w:val="24"/>
          <w:u w:val="single"/>
        </w:rPr>
        <w:t>注：（本合同为样稿，部分内容可根据成交供应商响应文件响应由双方协商后确定）</w:t>
      </w:r>
    </w:p>
    <w:p w14:paraId="7BA9F8D0">
      <w:pPr>
        <w:spacing w:line="360" w:lineRule="auto"/>
        <w:ind w:firstLine="720" w:firstLineChars="300"/>
        <w:rPr>
          <w:rFonts w:hint="eastAsia" w:ascii="仿宋" w:hAnsi="仿宋" w:eastAsia="仿宋" w:cs="仿宋"/>
          <w:sz w:val="24"/>
          <w:szCs w:val="24"/>
        </w:rPr>
      </w:pPr>
    </w:p>
    <w:p w14:paraId="3C6893BD">
      <w:pPr>
        <w:jc w:val="center"/>
        <w:rPr>
          <w:rFonts w:hint="eastAsia" w:ascii="仿宋" w:hAnsi="仿宋" w:eastAsia="仿宋" w:cs="仿宋"/>
          <w:sz w:val="24"/>
          <w:szCs w:val="24"/>
        </w:rPr>
      </w:pPr>
    </w:p>
    <w:p w14:paraId="7DD31EDD">
      <w:pPr>
        <w:jc w:val="center"/>
        <w:rPr>
          <w:rFonts w:hint="eastAsia" w:ascii="仿宋" w:hAnsi="仿宋" w:eastAsia="仿宋" w:cs="仿宋"/>
          <w:b/>
          <w:bCs/>
          <w:sz w:val="40"/>
          <w:szCs w:val="40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lang w:eastAsia="zh-CN"/>
        </w:rPr>
        <w:t>2026年三产融合发展项目</w:t>
      </w:r>
    </w:p>
    <w:p w14:paraId="6527313B">
      <w:pPr>
        <w:rPr>
          <w:rFonts w:hint="eastAsia" w:ascii="仿宋" w:hAnsi="仿宋" w:eastAsia="仿宋" w:cs="仿宋"/>
          <w:sz w:val="24"/>
          <w:szCs w:val="24"/>
        </w:rPr>
      </w:pPr>
    </w:p>
    <w:p w14:paraId="36801B02">
      <w:pPr>
        <w:jc w:val="center"/>
        <w:rPr>
          <w:rFonts w:hint="eastAsia" w:ascii="仿宋" w:hAnsi="仿宋" w:eastAsia="仿宋" w:cs="仿宋"/>
          <w:sz w:val="24"/>
          <w:szCs w:val="24"/>
        </w:rPr>
      </w:pPr>
    </w:p>
    <w:p w14:paraId="3E9AA1F5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采购合同</w:t>
      </w:r>
    </w:p>
    <w:p w14:paraId="5210F019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19B4AC4C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28C7AFA1">
      <w:pPr>
        <w:jc w:val="both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4CFD73B9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3563580B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4F456290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（示范文本）</w:t>
      </w:r>
    </w:p>
    <w:p w14:paraId="7EA09BB3">
      <w:pPr>
        <w:pStyle w:val="5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69CEB8B9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3CA20A66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20FA5A3C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7EB0E53B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1002061F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2026年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月</w:t>
      </w:r>
    </w:p>
    <w:p w14:paraId="5B0D4CB0">
      <w:pPr>
        <w:jc w:val="center"/>
        <w:rPr>
          <w:rFonts w:hint="eastAsia" w:ascii="仿宋" w:hAnsi="仿宋" w:eastAsia="仿宋" w:cs="仿宋"/>
          <w:sz w:val="20"/>
          <w:szCs w:val="20"/>
        </w:rPr>
      </w:pPr>
    </w:p>
    <w:p w14:paraId="59DD9E46">
      <w:pPr>
        <w:jc w:val="center"/>
        <w:rPr>
          <w:rFonts w:hint="eastAsia" w:ascii="仿宋" w:hAnsi="仿宋" w:eastAsia="仿宋" w:cs="仿宋"/>
          <w:sz w:val="20"/>
          <w:szCs w:val="20"/>
        </w:rPr>
      </w:pPr>
    </w:p>
    <w:p w14:paraId="13F5CAF5">
      <w:pPr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br w:type="page"/>
      </w:r>
    </w:p>
    <w:p w14:paraId="7FAF004F">
      <w:pPr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采购人（全称）：</w:t>
      </w:r>
    </w:p>
    <w:p w14:paraId="55DE5BE3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供应商（全称）：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</w:t>
      </w:r>
    </w:p>
    <w:p w14:paraId="3079709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根据《中华人民共和国民法典》和《中华人民共和国政府采购法》及其他有关法律、法规，遵循平等、自愿、公平和诚信的原则，双方就下述项目范围与相关服务事项协商一致，订立本合同。</w:t>
      </w:r>
    </w:p>
    <w:p w14:paraId="3E2CF08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一、项目概况</w:t>
      </w:r>
    </w:p>
    <w:p w14:paraId="29D283E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58D40DA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2.项目地点：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>采购人指定地点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58C20F9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二、组成本合同的文件</w:t>
      </w:r>
    </w:p>
    <w:p w14:paraId="7A6B51D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1.协议书；</w:t>
      </w:r>
    </w:p>
    <w:p w14:paraId="4E0194F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2.成交通知书、磋商响应文件、磋商文件、澄清、补充文件(或委托书)；</w:t>
      </w:r>
    </w:p>
    <w:p w14:paraId="661632B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3.相关服务建议书；</w:t>
      </w:r>
    </w:p>
    <w:p w14:paraId="176C8C7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4.附录，即：附表内相关服务的范围和内容；</w:t>
      </w:r>
    </w:p>
    <w:p w14:paraId="5D71B4B3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本合同签订后，双方依法签订的补充协议也是本合同文件的组成部分。</w:t>
      </w:r>
    </w:p>
    <w:p w14:paraId="1E87A92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三、合同价款</w:t>
      </w:r>
    </w:p>
    <w:p w14:paraId="3B68120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（1）合同金额(大写)：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  <w:szCs w:val="24"/>
        </w:rPr>
        <w:t xml:space="preserve"> (¥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</w:rPr>
        <w:t>)。</w:t>
      </w:r>
    </w:p>
    <w:p w14:paraId="7128BBE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合同总价即供应商提供服务所发生的一切费用(包括增值税等相关税费)等都已包含于合同价款中。</w:t>
      </w:r>
    </w:p>
    <w:p w14:paraId="0A35DA2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合同总价不受市场价变化或实际工作量变化的影响，也不接受追加金额。</w:t>
      </w:r>
    </w:p>
    <w:p w14:paraId="458223D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（2）合同价格形式:固定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总</w:t>
      </w:r>
      <w:r>
        <w:rPr>
          <w:rFonts w:hint="eastAsia" w:ascii="仿宋" w:hAnsi="仿宋" w:eastAsia="仿宋" w:cs="仿宋"/>
          <w:sz w:val="24"/>
          <w:szCs w:val="24"/>
        </w:rPr>
        <w:t>价。</w:t>
      </w:r>
    </w:p>
    <w:p w14:paraId="1BAFEB4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四、付款方式</w:t>
      </w:r>
    </w:p>
    <w:p w14:paraId="2EF31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</w:rPr>
        <w:t>1.付款方式：合同签订后，达到付款条件起30个工作日内，支付合同总金额的70%；服务完成，验收合格后，达到付款条件起30个工作日内，支付合同总金额的30%。</w:t>
      </w:r>
      <w:bookmarkStart w:id="0" w:name="_GoBack"/>
      <w:bookmarkEnd w:id="0"/>
    </w:p>
    <w:p w14:paraId="698FEDA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2.结算方式：银行转账。</w:t>
      </w:r>
    </w:p>
    <w:p w14:paraId="2E581BD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3.结算单位：由采购人负责结算，供应商开具合同总价数的全额发票交采购人。</w:t>
      </w:r>
    </w:p>
    <w:p w14:paraId="330D9FBA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五、服务期：自合同签订之日起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至完成全部工作。</w:t>
      </w:r>
    </w:p>
    <w:p w14:paraId="068D3CF8">
      <w:pPr>
        <w:spacing w:line="360" w:lineRule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六、进度要求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。</w:t>
      </w:r>
    </w:p>
    <w:p w14:paraId="07D976D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七、质量保证</w:t>
      </w:r>
    </w:p>
    <w:p w14:paraId="75C908AE"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1.服务方案科学、可行，人员配置合理，全面满足要求。</w:t>
      </w:r>
    </w:p>
    <w:p w14:paraId="143574F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2.符合国家有关服务规范要求，确保各项服务达到招标文件的技术服务要求。</w:t>
      </w:r>
    </w:p>
    <w:p w14:paraId="3C5F628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3.供应商提供的技术服务，若发生侵权而产生的一切后果，由供应商负责，采购人保留索赔权利。</w:t>
      </w:r>
    </w:p>
    <w:p w14:paraId="2A9DBF9F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八、服务</w:t>
      </w:r>
      <w:r>
        <w:rPr>
          <w:rFonts w:hint="eastAsia" w:ascii="仿宋" w:hAnsi="仿宋" w:eastAsia="仿宋" w:cs="仿宋"/>
          <w:sz w:val="24"/>
          <w:szCs w:val="24"/>
        </w:rPr>
        <w:t>内容及要求</w:t>
      </w:r>
    </w:p>
    <w:p w14:paraId="756B690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即交付的服务及配套信息平台内容与磋商响应文件、磋商文件等所指明的，或者与本合同所指明的服务内容相一致。</w:t>
      </w:r>
    </w:p>
    <w:p w14:paraId="561E8CF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九、</w:t>
      </w:r>
      <w:r>
        <w:rPr>
          <w:rFonts w:hint="eastAsia" w:ascii="仿宋" w:hAnsi="仿宋" w:eastAsia="仿宋" w:cs="仿宋"/>
          <w:sz w:val="24"/>
          <w:szCs w:val="24"/>
        </w:rPr>
        <w:t>验收</w:t>
      </w:r>
    </w:p>
    <w:p w14:paraId="17D5C76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按照现行法律、地方性法规及国家标准执行。</w:t>
      </w:r>
    </w:p>
    <w:p w14:paraId="07861A2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十、技术要求</w:t>
      </w:r>
    </w:p>
    <w:p w14:paraId="179488B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满足竞争性磋商文件中采购内容及技术要求。</w:t>
      </w:r>
    </w:p>
    <w:p w14:paraId="5C0B165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十一、双方的权利和义务</w:t>
      </w:r>
    </w:p>
    <w:p w14:paraId="74965C41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（1）采购人的权利和义务</w:t>
      </w:r>
    </w:p>
    <w:p w14:paraId="2BF0342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1.采购人有权对合同规定范围内供应商的服务行为进行监督和检查，拥有监管权。对采购人认为不合理的部分有权下达整改通知书，并要求供应商限期整改。</w:t>
      </w:r>
    </w:p>
    <w:p w14:paraId="6EA0ACD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2.负责检查监督供应商管理工作的实施及制度的执行情况。</w:t>
      </w:r>
    </w:p>
    <w:p w14:paraId="6958369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3.根据本合同规定，按时向供应商支付应付服务费用。</w:t>
      </w:r>
    </w:p>
    <w:p w14:paraId="7BA383F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4.验收应按国家有关规定、规范进行验收，验收时将会邀请相关的专业人员或机构参与验收。</w:t>
      </w:r>
    </w:p>
    <w:p w14:paraId="1E45294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5.国家法律、法规所规定由采购人承担的其它责任。</w:t>
      </w:r>
    </w:p>
    <w:p w14:paraId="72369147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（2）供应商的权利和义务</w:t>
      </w:r>
    </w:p>
    <w:p w14:paraId="600C5B1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1.对本合同规定的委托服务范围内的服务义务。</w:t>
      </w:r>
    </w:p>
    <w:p w14:paraId="5D38D92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2.根据本合同的规定向采购人收取相关服务费用，并有权在本项目管理范围内管理及合理使用。</w:t>
      </w:r>
    </w:p>
    <w:p w14:paraId="5809A6F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3.及时向采购人通告本项目服务范围内有关服务的重大事项，及时配合处理采购人使用过程中出现的问题。</w:t>
      </w:r>
    </w:p>
    <w:p w14:paraId="6BD6CC1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4.接受项目行业管理部门及政府有关部门的指导，接受采购人的监督。</w:t>
      </w:r>
    </w:p>
    <w:p w14:paraId="61860F8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5.国家法律、法规所规定由供应商承担的其它责任。</w:t>
      </w:r>
    </w:p>
    <w:p w14:paraId="2395B85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十二、保密</w:t>
      </w:r>
    </w:p>
    <w:p w14:paraId="0092EAD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对工作中了解到的采购人的技术、机密等进行严格保密，不得向他人泄漏。本合同的解除或终止不免除供应商应承担的保密义务。</w:t>
      </w:r>
    </w:p>
    <w:p w14:paraId="3C43FF4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十三、知识产权</w:t>
      </w:r>
    </w:p>
    <w:p w14:paraId="3EA1ED1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应对所供产品具有或已取得合法知识产权，供应商应保证所供产品及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，给采购人造成损失的，由供应商一并赔偿。</w:t>
      </w:r>
    </w:p>
    <w:p w14:paraId="2249E4E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十四、合同争议的解决</w:t>
      </w:r>
    </w:p>
    <w:p w14:paraId="3014921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合同执行中发生争议的，当事人双方应协商解决，协商达不成一致时，可向有管辖权的人民法院提起诉讼。</w:t>
      </w:r>
    </w:p>
    <w:p w14:paraId="1547A7A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五</w:t>
      </w:r>
      <w:r>
        <w:rPr>
          <w:rFonts w:hint="eastAsia" w:ascii="仿宋" w:hAnsi="仿宋" w:eastAsia="仿宋" w:cs="仿宋"/>
          <w:sz w:val="24"/>
          <w:szCs w:val="24"/>
        </w:rPr>
        <w:t>、除本合同约定，合同一经签订，不得擅自变更、中止或者终止合同。对确需变更、调整或者中止、终止合同的，应按规定履行相应的手续。</w:t>
      </w:r>
    </w:p>
    <w:p w14:paraId="70D2390F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六</w:t>
      </w:r>
      <w:r>
        <w:rPr>
          <w:rFonts w:hint="eastAsia" w:ascii="仿宋" w:hAnsi="仿宋" w:eastAsia="仿宋" w:cs="仿宋"/>
          <w:sz w:val="24"/>
          <w:szCs w:val="24"/>
        </w:rPr>
        <w:t>、违约责任</w:t>
      </w:r>
    </w:p>
    <w:p w14:paraId="3FD33C1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如有违反合同约定的义务或经营管理不善造成重大损失，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陕西省农业厅</w:t>
      </w:r>
      <w:r>
        <w:rPr>
          <w:rFonts w:hint="eastAsia" w:ascii="仿宋" w:hAnsi="仿宋" w:eastAsia="仿宋" w:cs="仿宋"/>
          <w:sz w:val="24"/>
          <w:szCs w:val="24"/>
        </w:rPr>
        <w:t>有权解除合同。所造成的损失由服务商承担，否则，可向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陕西省农业厅</w:t>
      </w:r>
      <w:r>
        <w:rPr>
          <w:rFonts w:hint="eastAsia" w:ascii="仿宋" w:hAnsi="仿宋" w:eastAsia="仿宋" w:cs="仿宋"/>
          <w:sz w:val="24"/>
          <w:szCs w:val="24"/>
        </w:rPr>
        <w:t>所在地有管辖权人民法院起诉。</w:t>
      </w:r>
    </w:p>
    <w:p w14:paraId="493A732A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七</w:t>
      </w:r>
      <w:r>
        <w:rPr>
          <w:rFonts w:hint="eastAsia" w:ascii="仿宋" w:hAnsi="仿宋" w:eastAsia="仿宋" w:cs="仿宋"/>
          <w:sz w:val="24"/>
          <w:szCs w:val="24"/>
        </w:rPr>
        <w:t>、其他(在合同中具体明确)</w:t>
      </w:r>
    </w:p>
    <w:p w14:paraId="1DEEC98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八</w:t>
      </w:r>
      <w:r>
        <w:rPr>
          <w:rFonts w:hint="eastAsia" w:ascii="仿宋" w:hAnsi="仿宋" w:eastAsia="仿宋" w:cs="仿宋"/>
          <w:sz w:val="24"/>
          <w:szCs w:val="24"/>
        </w:rPr>
        <w:t>、合同订立</w:t>
      </w:r>
    </w:p>
    <w:p w14:paraId="0A74E96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1.订立时间：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>日。</w:t>
      </w:r>
    </w:p>
    <w:p w14:paraId="1286534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2.订立地点：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4A4E337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3.本合同一式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份，具有同等法律效力，双方各执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份，监管部门备案壹份、采购代理机构存档壹份。各方签字盖章后生效，合同执行完毕自动失效。(合同的服务承诺则长期有效)。</w:t>
      </w:r>
    </w:p>
    <w:p w14:paraId="68A272FB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</w:p>
    <w:p w14:paraId="0DCA9BFD">
      <w:pPr>
        <w:pStyle w:val="2"/>
        <w:rPr>
          <w:rFonts w:hint="eastAsia" w:ascii="仿宋" w:hAnsi="仿宋" w:eastAsia="仿宋" w:cs="仿宋"/>
          <w:sz w:val="20"/>
          <w:szCs w:val="20"/>
        </w:rPr>
      </w:pPr>
    </w:p>
    <w:p w14:paraId="20ACF053">
      <w:pPr>
        <w:rPr>
          <w:rFonts w:hint="eastAsia" w:ascii="仿宋" w:hAnsi="仿宋" w:eastAsia="仿宋" w:cs="仿宋"/>
          <w:sz w:val="20"/>
          <w:szCs w:val="20"/>
        </w:rPr>
      </w:pPr>
    </w:p>
    <w:p w14:paraId="6EEF78E2">
      <w:pPr>
        <w:pStyle w:val="2"/>
        <w:rPr>
          <w:rFonts w:hint="eastAsia" w:ascii="仿宋" w:hAnsi="仿宋" w:eastAsia="仿宋" w:cs="仿宋"/>
          <w:sz w:val="20"/>
          <w:szCs w:val="20"/>
        </w:rPr>
      </w:pPr>
    </w:p>
    <w:p w14:paraId="28265846">
      <w:pPr>
        <w:rPr>
          <w:rFonts w:hint="eastAsia" w:ascii="仿宋" w:hAnsi="仿宋" w:eastAsia="仿宋" w:cs="仿宋"/>
          <w:sz w:val="20"/>
          <w:szCs w:val="20"/>
        </w:rPr>
      </w:pPr>
    </w:p>
    <w:p w14:paraId="2015C908">
      <w:pPr>
        <w:rPr>
          <w:rFonts w:hint="eastAsia" w:ascii="仿宋" w:hAnsi="仿宋" w:eastAsia="仿宋" w:cs="仿宋"/>
          <w:sz w:val="20"/>
          <w:szCs w:val="20"/>
        </w:rPr>
      </w:pPr>
    </w:p>
    <w:p w14:paraId="4A289A48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 w14:paraId="391D961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采购人：   （盖章）                      供应商：   （盖章）         </w:t>
      </w:r>
    </w:p>
    <w:p w14:paraId="6A7C4673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地  址：                                 地  址：                    </w:t>
      </w:r>
    </w:p>
    <w:p w14:paraId="20C905E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邮政编码：                               邮政编码：                  </w:t>
      </w:r>
    </w:p>
    <w:p w14:paraId="13CADF6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法定代表人或其授权                       法定代表人或其授权 </w:t>
      </w:r>
    </w:p>
    <w:p w14:paraId="5E850C6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的代理人：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（签字）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的代理人：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（签字）          </w:t>
      </w:r>
    </w:p>
    <w:p w14:paraId="58E56743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开户银行：                               开户银行：                  </w:t>
      </w:r>
    </w:p>
    <w:p w14:paraId="723CD833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账号：                                   账号：                      </w:t>
      </w:r>
    </w:p>
    <w:p w14:paraId="17E73017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电话：                                   电话：                      </w:t>
      </w:r>
    </w:p>
    <w:p w14:paraId="5F816ED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传真：                                   传真：                      </w:t>
      </w:r>
    </w:p>
    <w:p w14:paraId="6CD0B091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电子邮箱：                               电子邮箱：  </w:t>
      </w:r>
    </w:p>
    <w:p w14:paraId="1D3AA8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717580"/>
    <w:rsid w:val="1E71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left="1083" w:leftChars="30" w:hanging="1020" w:hangingChars="425"/>
    </w:pPr>
    <w:rPr>
      <w:rFonts w:ascii="宋体" w:hAnsi="宋体"/>
    </w:rPr>
  </w:style>
  <w:style w:type="paragraph" w:styleId="4">
    <w:name w:val="index 5"/>
    <w:basedOn w:val="1"/>
    <w:next w:val="1"/>
    <w:unhideWhenUsed/>
    <w:qFormat/>
    <w:uiPriority w:val="99"/>
    <w:pPr>
      <w:ind w:left="1680"/>
    </w:pPr>
  </w:style>
  <w:style w:type="paragraph" w:styleId="5">
    <w:name w:val="Body Text"/>
    <w:basedOn w:val="1"/>
    <w:next w:val="1"/>
    <w:qFormat/>
    <w:uiPriority w:val="99"/>
    <w:rPr>
      <w:rFonts w:ascii="Calibri" w:hAnsi="Calibri" w:cs="Times New Roman"/>
      <w:kern w:val="0"/>
      <w:sz w:val="21"/>
    </w:rPr>
  </w:style>
  <w:style w:type="paragraph" w:customStyle="1" w:styleId="8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2026-06-15T03:25:00Z</dcterms:created>
  <dc:creator>哎呦</dc:creator>
  <cp:lastModifiedBy>哎呦</cp:lastModifiedBy>
  <dcterms:modified xsi:type="dcterms:W3CDTF">2026-06-15T03:26:47Z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69C0BD5A30784FC1885298488B5E67BD_11</vt:lpwstr>
  </property>
  <property fmtid="{D5CDD505-2E9C-101B-9397-08002B2CF9AE}" pid="4" name="KSOTemplateDocerSaveRecord">
    <vt:lpwstr>eyJoZGlkIjoiNmY2NTZhMDBiNDhiMmU1ZGI1YzkzMmJkNzAwMDlhMmQiLCJ1c2VySWQiOiI0MzQxNzA0MDcifQ==</vt:lpwstr>
  </property>
</Properties>
</file>