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36574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  <w:t>供应商承诺书</w:t>
      </w:r>
    </w:p>
    <w:p w14:paraId="1C48E70A">
      <w:pPr>
        <w:pStyle w:val="8"/>
        <w:ind w:firstLine="0" w:firstLineChars="0"/>
        <w:rPr>
          <w:rFonts w:hint="eastAsia" w:ascii="宋体" w:hAnsi="宋体" w:eastAsia="宋体" w:cs="宋体"/>
          <w:color w:val="auto"/>
          <w:lang w:eastAsia="zh-CN"/>
        </w:rPr>
      </w:pPr>
    </w:p>
    <w:p w14:paraId="6F23B356">
      <w:pPr>
        <w:pStyle w:val="9"/>
        <w:tabs>
          <w:tab w:val="left" w:pos="1385"/>
        </w:tabs>
        <w:spacing w:line="360" w:lineRule="auto"/>
        <w:ind w:firstLine="0"/>
        <w:jc w:val="center"/>
        <w:outlineLvl w:val="0"/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未签署下列承诺书的，其责任由供应商自行承担。</w:t>
      </w:r>
    </w:p>
    <w:p w14:paraId="757ACD2A">
      <w:pPr>
        <w:pStyle w:val="9"/>
        <w:tabs>
          <w:tab w:val="left" w:pos="1385"/>
        </w:tabs>
        <w:spacing w:line="360" w:lineRule="auto"/>
        <w:ind w:firstLine="0"/>
        <w:jc w:val="center"/>
        <w:outlineLvl w:val="0"/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</w:pPr>
    </w:p>
    <w:p w14:paraId="3BCBF274">
      <w:pPr>
        <w:spacing w:before="100" w:line="227" w:lineRule="auto"/>
        <w:ind w:left="3170"/>
        <w:rPr>
          <w:rFonts w:hint="eastAsia" w:ascii="宋体" w:hAnsi="宋体" w:eastAsia="宋体" w:cs="宋体"/>
          <w:color w:val="auto"/>
          <w:sz w:val="31"/>
          <w:szCs w:val="31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31"/>
          <w:szCs w:val="31"/>
          <w:lang w:eastAsia="zh-CN"/>
        </w:rPr>
        <w:t>供应商信用承诺书</w:t>
      </w:r>
    </w:p>
    <w:p w14:paraId="182F5CAD">
      <w:pPr>
        <w:pStyle w:val="3"/>
        <w:spacing w:line="305" w:lineRule="auto"/>
        <w:rPr>
          <w:rFonts w:hint="eastAsia" w:ascii="宋体" w:hAnsi="宋体" w:eastAsia="宋体" w:cs="宋体"/>
          <w:color w:val="auto"/>
          <w:lang w:eastAsia="zh-CN"/>
        </w:rPr>
      </w:pPr>
    </w:p>
    <w:p w14:paraId="21F3364F">
      <w:pPr>
        <w:spacing w:before="78" w:line="222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供应商：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u w:val="single"/>
          <w:lang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u w:val="single"/>
          <w:lang w:eastAsia="zh-CN"/>
        </w:rPr>
        <w:t xml:space="preserve">                               </w:t>
      </w:r>
    </w:p>
    <w:p w14:paraId="5E15B25D">
      <w:pPr>
        <w:pStyle w:val="3"/>
        <w:spacing w:line="252" w:lineRule="auto"/>
        <w:rPr>
          <w:rFonts w:hint="eastAsia" w:ascii="宋体" w:hAnsi="宋体" w:eastAsia="宋体" w:cs="宋体"/>
          <w:color w:val="auto"/>
          <w:lang w:eastAsia="zh-CN"/>
        </w:rPr>
      </w:pPr>
    </w:p>
    <w:p w14:paraId="55A7AD74">
      <w:pPr>
        <w:spacing w:before="78" w:line="222" w:lineRule="auto"/>
        <w:ind w:left="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统一社会信用代码：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u w:val="single"/>
          <w:lang w:eastAsia="zh-CN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pacing w:val="-96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法人代表：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u w:val="single"/>
          <w:lang w:eastAsia="zh-CN"/>
        </w:rPr>
        <w:t xml:space="preserve">                 </w:t>
      </w:r>
    </w:p>
    <w:p w14:paraId="586FE257">
      <w:pPr>
        <w:pStyle w:val="3"/>
        <w:spacing w:line="254" w:lineRule="auto"/>
        <w:rPr>
          <w:rFonts w:hint="eastAsia" w:ascii="宋体" w:hAnsi="宋体" w:eastAsia="宋体" w:cs="宋体"/>
          <w:color w:val="auto"/>
          <w:lang w:eastAsia="zh-CN"/>
        </w:rPr>
      </w:pPr>
    </w:p>
    <w:p w14:paraId="69507150">
      <w:pPr>
        <w:spacing w:before="78" w:line="222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13"/>
          <w:sz w:val="24"/>
          <w:szCs w:val="24"/>
          <w:lang w:eastAsia="zh-CN"/>
        </w:rPr>
        <w:t>承诺有效期限：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-97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4"/>
          <w:szCs w:val="24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pacing w:val="24"/>
          <w:sz w:val="24"/>
          <w:szCs w:val="24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-93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4"/>
          <w:szCs w:val="24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pacing w:val="24"/>
          <w:sz w:val="24"/>
          <w:szCs w:val="24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53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4"/>
          <w:szCs w:val="24"/>
          <w:lang w:eastAsia="zh-CN"/>
        </w:rPr>
        <w:t>日—</w:t>
      </w:r>
      <w:r>
        <w:rPr>
          <w:rFonts w:hint="eastAsia" w:ascii="宋体" w:hAnsi="宋体" w:eastAsia="宋体" w:cs="宋体"/>
          <w:color w:val="auto"/>
          <w:spacing w:val="15"/>
          <w:sz w:val="24"/>
          <w:szCs w:val="24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-99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4"/>
          <w:szCs w:val="24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pacing w:val="23"/>
          <w:sz w:val="24"/>
          <w:szCs w:val="24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88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4"/>
          <w:szCs w:val="24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pacing w:val="23"/>
          <w:sz w:val="24"/>
          <w:szCs w:val="24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49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4"/>
          <w:szCs w:val="24"/>
          <w:lang w:eastAsia="zh-CN"/>
        </w:rPr>
        <w:t>日</w:t>
      </w:r>
    </w:p>
    <w:p w14:paraId="3B43DCBB">
      <w:pPr>
        <w:pStyle w:val="3"/>
        <w:spacing w:line="255" w:lineRule="auto"/>
        <w:rPr>
          <w:rFonts w:hint="eastAsia" w:ascii="宋体" w:hAnsi="宋体" w:eastAsia="宋体" w:cs="宋体"/>
          <w:color w:val="auto"/>
          <w:lang w:eastAsia="zh-CN"/>
        </w:rPr>
      </w:pPr>
    </w:p>
    <w:p w14:paraId="2328944A">
      <w:pPr>
        <w:spacing w:before="79" w:line="219" w:lineRule="auto"/>
        <w:ind w:left="482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u w:val="single"/>
          <w:lang w:eastAsia="zh-CN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spacing w:val="-87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项目招投标活动中，我公司（单位）</w:t>
      </w:r>
    </w:p>
    <w:p w14:paraId="0353C415">
      <w:pPr>
        <w:pStyle w:val="3"/>
        <w:spacing w:line="256" w:lineRule="auto"/>
        <w:rPr>
          <w:rFonts w:hint="eastAsia" w:ascii="宋体" w:hAnsi="宋体" w:eastAsia="宋体" w:cs="宋体"/>
          <w:color w:val="auto"/>
          <w:lang w:eastAsia="zh-CN"/>
        </w:rPr>
      </w:pPr>
    </w:p>
    <w:p w14:paraId="7018ED83">
      <w:pPr>
        <w:spacing w:before="79" w:line="220" w:lineRule="auto"/>
        <w:ind w:left="2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郑重作出以下信用承诺：</w:t>
      </w:r>
    </w:p>
    <w:p w14:paraId="4765E5C2">
      <w:pPr>
        <w:pStyle w:val="3"/>
        <w:spacing w:line="255" w:lineRule="auto"/>
        <w:rPr>
          <w:rFonts w:hint="eastAsia" w:ascii="宋体" w:hAnsi="宋体" w:eastAsia="宋体" w:cs="宋体"/>
          <w:color w:val="auto"/>
          <w:lang w:eastAsia="zh-CN"/>
        </w:rPr>
      </w:pPr>
    </w:p>
    <w:p w14:paraId="67132B27">
      <w:pPr>
        <w:spacing w:before="78" w:line="479" w:lineRule="auto"/>
        <w:ind w:right="76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（一）能严格遵守法律法规、职业道德和行业规范，具有独立承担民事责任的能力；符合依法依规应当具备的相关资质（资格）条件；具有独立承担中标项目的履约能力；具有良好的商业信誉和健全的财务会计制度；有依法缴纳税收和社会保障资金的良好记录；无法律法规规定禁止开展从业活动情形。所递交文件资料合法、真实、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>准确、完整、有效。</w:t>
      </w:r>
    </w:p>
    <w:p w14:paraId="0D9E32FD">
      <w:pPr>
        <w:spacing w:before="9" w:line="478" w:lineRule="auto"/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（二）不得有以下违法违规行为：</w:t>
      </w:r>
    </w:p>
    <w:p w14:paraId="66093C55">
      <w:pPr>
        <w:spacing w:before="9" w:line="478" w:lineRule="auto"/>
        <w:ind w:firstLine="485"/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1.围标串标；以他人名义或者其他方式弄虚作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lang w:eastAsia="zh-CN"/>
        </w:rPr>
        <w:t>假投标；出让出租资格、资质证书供他人投标；恶意竞标、强揽工程；以暴力、威胁、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利诱等手段阻止或者控制其他潜在供应商参与招投标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活动。</w:t>
      </w:r>
    </w:p>
    <w:p w14:paraId="34FE5A7F">
      <w:pPr>
        <w:spacing w:before="9" w:line="478" w:lineRule="auto"/>
        <w:ind w:firstLine="485"/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2.向招投标监督部门、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招标人、招标代理机构、评审委员会及其成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员等当事主体赠送财物。</w:t>
      </w:r>
    </w:p>
    <w:p w14:paraId="240F23E2">
      <w:pPr>
        <w:spacing w:before="9" w:line="478" w:lineRule="auto"/>
        <w:ind w:firstLine="485"/>
        <w:rPr>
          <w:rFonts w:hint="eastAsia" w:ascii="宋体" w:hAnsi="宋体" w:eastAsia="宋体" w:cs="宋体"/>
          <w:color w:val="auto"/>
          <w:spacing w:val="-6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3.投标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lang w:eastAsia="zh-CN"/>
        </w:rPr>
        <w:t>截止后至中标人确定前，修改或者撤销投标文件。</w:t>
      </w:r>
    </w:p>
    <w:p w14:paraId="62F11348">
      <w:pPr>
        <w:spacing w:before="9" w:line="478" w:lineRule="auto"/>
        <w:ind w:firstLine="485"/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lang w:eastAsia="zh-CN"/>
        </w:rPr>
        <w:t>4.在被确定为中标人后无正当理由：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不按照招标文件和投标文件与招标人签订合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同；在签订合同时向招标人提出附加条件、或者改变投标文件的实质性内容；放弃中标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；不按照招标文件的规定提交履约保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证金。</w:t>
      </w:r>
    </w:p>
    <w:p w14:paraId="0DCFF3C4">
      <w:pPr>
        <w:spacing w:before="9" w:line="478" w:lineRule="auto"/>
        <w:ind w:firstLine="48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5.招投标法规定的其它违法违规行为。</w:t>
      </w:r>
    </w:p>
    <w:p w14:paraId="122D7712">
      <w:pPr>
        <w:spacing w:line="220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>（三）</w:t>
      </w:r>
      <w:r>
        <w:rPr>
          <w:rFonts w:hint="eastAsia" w:ascii="宋体" w:hAnsi="宋体" w:eastAsia="宋体" w:cs="宋体"/>
          <w:color w:val="auto"/>
          <w:spacing w:val="-55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>自愿接受招投标监督部门和有关行政监督部门的依法检查。</w:t>
      </w:r>
    </w:p>
    <w:p w14:paraId="7AB62CBC">
      <w:pPr>
        <w:pStyle w:val="3"/>
        <w:spacing w:line="248" w:lineRule="auto"/>
        <w:rPr>
          <w:rFonts w:hint="eastAsia" w:ascii="宋体" w:hAnsi="宋体" w:eastAsia="宋体" w:cs="宋体"/>
          <w:color w:val="auto"/>
          <w:lang w:eastAsia="zh-CN"/>
        </w:rPr>
      </w:pPr>
    </w:p>
    <w:p w14:paraId="2E38ECB4">
      <w:pPr>
        <w:spacing w:before="1" w:line="415" w:lineRule="auto"/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（四）若我公司（单位）及相关参与人员违背以上承诺事项，即被视为失信企业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lang w:eastAsia="zh-CN"/>
        </w:rPr>
        <w:t>（法人</w:t>
      </w:r>
      <w:r>
        <w:rPr>
          <w:rFonts w:hint="eastAsia" w:ascii="宋体" w:hAnsi="宋体" w:eastAsia="宋体" w:cs="宋体"/>
          <w:color w:val="auto"/>
          <w:spacing w:val="-39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，依据《关于对政府采购领域严重违法失信主体开展联合惩戒的合作备忘录》（发改财金〔2018〕1614 号）及《中华人民共和国政府采购法》《中华人民共和国政府采购法实施条例》等相关法律法规，自愿接受政府采购领域失信联合惩戒和依法给予的行政处罚（处理），并依法承担相应的赔偿责任和刑事责任 。</w:t>
      </w:r>
    </w:p>
    <w:p w14:paraId="4A4694E0">
      <w:pPr>
        <w:spacing w:before="311" w:line="222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>供应商（盖章</w:t>
      </w:r>
      <w:r>
        <w:rPr>
          <w:rFonts w:hint="eastAsia" w:ascii="宋体" w:hAnsi="宋体" w:eastAsia="宋体" w:cs="宋体"/>
          <w:color w:val="auto"/>
          <w:spacing w:val="2"/>
          <w:sz w:val="24"/>
          <w:szCs w:val="24"/>
          <w:lang w:eastAsia="zh-CN"/>
        </w:rPr>
        <w:t>）：</w:t>
      </w:r>
    </w:p>
    <w:p w14:paraId="1CC10F62">
      <w:pPr>
        <w:pStyle w:val="3"/>
        <w:spacing w:line="291" w:lineRule="auto"/>
        <w:rPr>
          <w:rFonts w:hint="eastAsia" w:ascii="宋体" w:hAnsi="宋体" w:eastAsia="宋体" w:cs="宋体"/>
          <w:color w:val="auto"/>
          <w:lang w:eastAsia="zh-CN"/>
        </w:rPr>
      </w:pPr>
    </w:p>
    <w:p w14:paraId="001C25FC">
      <w:pPr>
        <w:pStyle w:val="3"/>
        <w:spacing w:line="291" w:lineRule="auto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>法定代表人（签字或盖章</w:t>
      </w:r>
      <w:r>
        <w:rPr>
          <w:rFonts w:hint="eastAsia" w:ascii="宋体" w:hAnsi="宋体" w:eastAsia="宋体" w:cs="宋体"/>
          <w:color w:val="auto"/>
          <w:spacing w:val="2"/>
          <w:sz w:val="24"/>
          <w:szCs w:val="24"/>
          <w:lang w:eastAsia="zh-CN"/>
        </w:rPr>
        <w:t>）：</w:t>
      </w:r>
    </w:p>
    <w:p w14:paraId="7BEEB342">
      <w:pPr>
        <w:pStyle w:val="3"/>
        <w:spacing w:line="291" w:lineRule="auto"/>
        <w:rPr>
          <w:rFonts w:hint="eastAsia" w:ascii="宋体" w:hAnsi="宋体" w:eastAsia="宋体" w:cs="宋体"/>
          <w:color w:val="auto"/>
          <w:lang w:eastAsia="zh-CN"/>
        </w:rPr>
      </w:pPr>
    </w:p>
    <w:p w14:paraId="5BC26D26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  <w:t>承诺时间：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-99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93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54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  <w:t>日</w:t>
      </w:r>
    </w:p>
    <w:p w14:paraId="2EF36A67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61F828E5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2DF95EF2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11B6CEE3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7CB70C9C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667BE5D0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661E5408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28F29331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5476C868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02A7B7FE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320D8C90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26979543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48966BC2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3B52D148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45B87447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1EA2F67D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p w14:paraId="0DF69618">
      <w:pPr>
        <w:spacing w:before="101" w:line="227" w:lineRule="auto"/>
        <w:ind w:left="1939"/>
        <w:rPr>
          <w:rFonts w:hint="eastAsia" w:ascii="宋体" w:hAnsi="宋体" w:eastAsia="宋体" w:cs="宋体"/>
          <w:b/>
          <w:bCs/>
          <w:color w:val="auto"/>
          <w:spacing w:val="6"/>
          <w:sz w:val="31"/>
          <w:szCs w:val="31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6"/>
          <w:sz w:val="31"/>
          <w:szCs w:val="31"/>
          <w:lang w:eastAsia="zh-CN"/>
        </w:rPr>
        <w:t>供应商委托代理人员信用承诺书</w:t>
      </w:r>
    </w:p>
    <w:p w14:paraId="4A15DC2A">
      <w:pPr>
        <w:spacing w:before="101" w:line="227" w:lineRule="auto"/>
        <w:ind w:left="1939"/>
        <w:rPr>
          <w:rFonts w:hint="eastAsia" w:ascii="宋体" w:hAnsi="宋体" w:eastAsia="宋体" w:cs="宋体"/>
          <w:b/>
          <w:bCs/>
          <w:color w:val="auto"/>
          <w:spacing w:val="6"/>
          <w:sz w:val="31"/>
          <w:szCs w:val="31"/>
          <w:lang w:eastAsia="zh-CN"/>
        </w:rPr>
      </w:pPr>
    </w:p>
    <w:p w14:paraId="7E8C0B6B">
      <w:pPr>
        <w:spacing w:before="229" w:line="219" w:lineRule="auto"/>
        <w:jc w:val="center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pacing w:val="-2"/>
          <w:sz w:val="22"/>
          <w:szCs w:val="22"/>
          <w:u w:val="single"/>
          <w:lang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-103"/>
          <w:sz w:val="22"/>
          <w:szCs w:val="22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  <w:t>项目招投标活动中，我</w:t>
      </w:r>
      <w:r>
        <w:rPr>
          <w:rFonts w:hint="eastAsia" w:ascii="宋体" w:hAnsi="宋体" w:eastAsia="宋体" w:cs="宋体"/>
          <w:color w:val="auto"/>
          <w:spacing w:val="-3"/>
          <w:sz w:val="22"/>
          <w:szCs w:val="22"/>
          <w:lang w:eastAsia="zh-CN"/>
        </w:rPr>
        <w:t>个人郑重作出以下信用承诺：</w:t>
      </w:r>
    </w:p>
    <w:p w14:paraId="5512456F">
      <w:pPr>
        <w:spacing w:before="255" w:line="415" w:lineRule="auto"/>
        <w:ind w:left="44" w:right="6" w:firstLine="485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1"/>
          <w:sz w:val="22"/>
          <w:szCs w:val="22"/>
          <w:lang w:eastAsia="zh-CN"/>
        </w:rPr>
        <w:t>（一）能严格遵守法律法规、职业道德和行业规范，具有独立承担民事责</w:t>
      </w:r>
      <w:r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  <w:t>任的能力；无法律法规规定禁止开展从业活动情形。我所递交的文件资料合法、</w:t>
      </w:r>
      <w:r>
        <w:rPr>
          <w:rFonts w:hint="eastAsia" w:ascii="宋体" w:hAnsi="宋体" w:eastAsia="宋体" w:cs="宋体"/>
          <w:color w:val="auto"/>
          <w:spacing w:val="-1"/>
          <w:sz w:val="22"/>
          <w:szCs w:val="22"/>
          <w:lang w:eastAsia="zh-CN"/>
        </w:rPr>
        <w:t>真实、准确、完整、有效，无弄虚作假等情形。</w:t>
      </w:r>
    </w:p>
    <w:p w14:paraId="228A8975">
      <w:pPr>
        <w:spacing w:before="1" w:line="415" w:lineRule="auto"/>
        <w:ind w:left="49" w:right="200" w:firstLine="479"/>
        <w:rPr>
          <w:rFonts w:hint="eastAsia" w:ascii="宋体" w:hAnsi="宋体" w:eastAsia="宋体" w:cs="宋体"/>
          <w:color w:val="auto"/>
          <w:spacing w:val="-1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1"/>
          <w:sz w:val="22"/>
          <w:szCs w:val="22"/>
          <w:lang w:eastAsia="zh-CN"/>
        </w:rPr>
        <w:t>（二）不得有以下违法违规行为：</w:t>
      </w:r>
    </w:p>
    <w:p w14:paraId="304A9598">
      <w:pPr>
        <w:spacing w:before="1" w:line="415" w:lineRule="auto"/>
        <w:ind w:left="49" w:right="200" w:firstLine="479"/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1"/>
          <w:sz w:val="22"/>
          <w:szCs w:val="22"/>
          <w:lang w:eastAsia="zh-CN"/>
        </w:rPr>
        <w:t>1.围标串标；以他人名义或者其他方式弄虚作假投标；出让出租资格、资质证书供他人投标；恶意竞标、强揽工程；以暴力、威胁、利诱等手段阻止或者控制其他潜在供应商参与招</w:t>
      </w:r>
      <w:r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  <w:t>投标活动。</w:t>
      </w:r>
    </w:p>
    <w:p w14:paraId="1B4B1A12">
      <w:pPr>
        <w:spacing w:before="1" w:line="415" w:lineRule="auto"/>
        <w:ind w:left="49" w:right="200" w:firstLine="479"/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  <w:t>2.</w:t>
      </w:r>
      <w:r>
        <w:rPr>
          <w:rFonts w:hint="eastAsia" w:ascii="宋体" w:hAnsi="宋体" w:eastAsia="宋体" w:cs="宋体"/>
          <w:color w:val="auto"/>
          <w:spacing w:val="-1"/>
          <w:sz w:val="22"/>
          <w:szCs w:val="22"/>
          <w:lang w:eastAsia="zh-CN"/>
        </w:rPr>
        <w:t>向招投标监督部门、招标人、招标代理机构、评审委员会及其成员</w:t>
      </w:r>
      <w:r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  <w:t>等当事主体赠送财物。</w:t>
      </w:r>
    </w:p>
    <w:p w14:paraId="31CFC30E">
      <w:pPr>
        <w:spacing w:before="1" w:line="415" w:lineRule="auto"/>
        <w:ind w:left="49" w:right="200" w:firstLine="47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  <w:t>3.投标截止后至中标人确定前，修改或者撤销投标文件。</w:t>
      </w:r>
    </w:p>
    <w:p w14:paraId="0511AB7D">
      <w:pPr>
        <w:spacing w:before="2" w:line="415" w:lineRule="auto"/>
        <w:ind w:right="20" w:firstLine="440" w:firstLineChars="200"/>
        <w:jc w:val="both"/>
        <w:rPr>
          <w:rFonts w:hint="eastAsia" w:ascii="宋体" w:hAnsi="宋体" w:eastAsia="宋体" w:cs="宋体"/>
          <w:color w:val="auto"/>
          <w:spacing w:val="-1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4.在被确定为中标人后无正当理由：不按照招标文件和投</w:t>
      </w:r>
      <w:r>
        <w:rPr>
          <w:rFonts w:hint="eastAsia" w:ascii="宋体" w:hAnsi="宋体" w:eastAsia="宋体" w:cs="宋体"/>
          <w:color w:val="auto"/>
          <w:spacing w:val="-1"/>
          <w:sz w:val="22"/>
          <w:szCs w:val="22"/>
          <w:lang w:eastAsia="zh-CN"/>
        </w:rPr>
        <w:t>标文件与招标人签订</w:t>
      </w:r>
      <w:r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  <w:t>合同；在签订合同时向招标人提出附加条件、或者改变投标文</w:t>
      </w:r>
      <w:r>
        <w:rPr>
          <w:rFonts w:hint="eastAsia" w:ascii="宋体" w:hAnsi="宋体" w:eastAsia="宋体" w:cs="宋体"/>
          <w:color w:val="auto"/>
          <w:spacing w:val="-3"/>
          <w:sz w:val="22"/>
          <w:szCs w:val="22"/>
          <w:lang w:eastAsia="zh-CN"/>
        </w:rPr>
        <w:t>件的实质性内容；</w:t>
      </w:r>
      <w:r>
        <w:rPr>
          <w:rFonts w:hint="eastAsia" w:ascii="宋体" w:hAnsi="宋体" w:eastAsia="宋体" w:cs="宋体"/>
          <w:color w:val="auto"/>
          <w:spacing w:val="-1"/>
          <w:sz w:val="22"/>
          <w:szCs w:val="22"/>
          <w:lang w:eastAsia="zh-CN"/>
        </w:rPr>
        <w:t>放弃中标；不按照招标文件的规定提交履约保证金。</w:t>
      </w:r>
    </w:p>
    <w:p w14:paraId="340D158F">
      <w:pPr>
        <w:spacing w:before="2" w:line="415" w:lineRule="auto"/>
        <w:ind w:right="20" w:firstLine="436" w:firstLineChars="200"/>
        <w:jc w:val="both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1"/>
          <w:sz w:val="22"/>
          <w:szCs w:val="22"/>
          <w:lang w:eastAsia="zh-CN"/>
        </w:rPr>
        <w:t>5.招投标法规定的其它违</w:t>
      </w:r>
      <w:r>
        <w:rPr>
          <w:rFonts w:hint="eastAsia" w:ascii="宋体" w:hAnsi="宋体" w:eastAsia="宋体" w:cs="宋体"/>
          <w:color w:val="auto"/>
          <w:spacing w:val="-3"/>
          <w:sz w:val="22"/>
          <w:szCs w:val="22"/>
          <w:lang w:eastAsia="zh-CN"/>
        </w:rPr>
        <w:t>法违规行为。</w:t>
      </w:r>
    </w:p>
    <w:p w14:paraId="34F7DB25">
      <w:pPr>
        <w:spacing w:before="1" w:line="415" w:lineRule="auto"/>
        <w:ind w:left="52" w:firstLine="447" w:firstLineChars="207"/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  <w:t>（三） 自愿接受招投标监督部门和有关行政监督部门的依法检查。</w:t>
      </w:r>
    </w:p>
    <w:p w14:paraId="59817A92">
      <w:pPr>
        <w:spacing w:before="1" w:line="415" w:lineRule="auto"/>
        <w:ind w:left="52" w:firstLine="447" w:firstLineChars="207"/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  <w:t>（四）若我违背以上承诺事项，即被视为失信人，依据《关于对政府采购领域严重违法失信主体开展联合惩戒的合作备忘录》（发改财金〔2018〕1614 号）及《中华人民共和国政府采购法》《中华人民共和国政府采购法实施条例》等相关法律法规，自愿接受政府采购领域失信联合惩戒和依法给予的行政处罚（处理），并依法承担相应的赔偿责任和刑事责任。</w:t>
      </w:r>
    </w:p>
    <w:p w14:paraId="76265F3A">
      <w:pPr>
        <w:tabs>
          <w:tab w:val="left" w:pos="8189"/>
        </w:tabs>
        <w:spacing w:before="127" w:line="359" w:lineRule="auto"/>
        <w:ind w:left="525" w:right="198"/>
        <w:jc w:val="both"/>
        <w:rPr>
          <w:rFonts w:hint="eastAsia" w:ascii="宋体" w:hAnsi="宋体" w:eastAsia="宋体" w:cs="宋体"/>
          <w:color w:val="auto"/>
          <w:spacing w:val="-18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18"/>
          <w:sz w:val="22"/>
          <w:szCs w:val="22"/>
          <w:lang w:eastAsia="zh-CN"/>
        </w:rPr>
        <w:t>承诺有效期限：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-93"/>
          <w:sz w:val="22"/>
          <w:szCs w:val="22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8"/>
          <w:sz w:val="22"/>
          <w:szCs w:val="22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pacing w:val="29"/>
          <w:sz w:val="22"/>
          <w:szCs w:val="22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-89"/>
          <w:sz w:val="22"/>
          <w:szCs w:val="22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8"/>
          <w:sz w:val="22"/>
          <w:szCs w:val="22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pacing w:val="29"/>
          <w:sz w:val="22"/>
          <w:szCs w:val="22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-50"/>
          <w:sz w:val="22"/>
          <w:szCs w:val="22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8"/>
          <w:sz w:val="22"/>
          <w:szCs w:val="22"/>
          <w:lang w:eastAsia="zh-CN"/>
        </w:rPr>
        <w:t>日—</w:t>
      </w:r>
      <w:r>
        <w:rPr>
          <w:rFonts w:hint="eastAsia" w:ascii="宋体" w:hAnsi="宋体" w:eastAsia="宋体" w:cs="宋体"/>
          <w:color w:val="auto"/>
          <w:spacing w:val="17"/>
          <w:sz w:val="22"/>
          <w:szCs w:val="22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-98"/>
          <w:sz w:val="22"/>
          <w:szCs w:val="22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8"/>
          <w:sz w:val="22"/>
          <w:szCs w:val="22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pacing w:val="29"/>
          <w:sz w:val="22"/>
          <w:szCs w:val="22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-89"/>
          <w:sz w:val="22"/>
          <w:szCs w:val="22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8"/>
          <w:sz w:val="22"/>
          <w:szCs w:val="22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pacing w:val="29"/>
          <w:sz w:val="22"/>
          <w:szCs w:val="22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-49"/>
          <w:sz w:val="22"/>
          <w:szCs w:val="22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18"/>
          <w:sz w:val="22"/>
          <w:szCs w:val="22"/>
          <w:lang w:eastAsia="zh-CN"/>
        </w:rPr>
        <w:t>日</w:t>
      </w:r>
    </w:p>
    <w:p w14:paraId="72963D8F">
      <w:pPr>
        <w:tabs>
          <w:tab w:val="left" w:pos="8189"/>
        </w:tabs>
        <w:spacing w:before="127" w:line="359" w:lineRule="auto"/>
        <w:ind w:left="525" w:right="198"/>
        <w:jc w:val="both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4"/>
          <w:sz w:val="22"/>
          <w:szCs w:val="22"/>
          <w:lang w:eastAsia="zh-CN"/>
        </w:rPr>
        <w:t>供应商：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-4"/>
          <w:sz w:val="22"/>
          <w:szCs w:val="22"/>
          <w:lang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 xml:space="preserve"> </w:t>
      </w:r>
    </w:p>
    <w:p w14:paraId="3334C0C3">
      <w:pPr>
        <w:tabs>
          <w:tab w:val="left" w:pos="8189"/>
        </w:tabs>
        <w:spacing w:before="127" w:line="359" w:lineRule="auto"/>
        <w:ind w:left="525" w:right="198"/>
        <w:jc w:val="both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2"/>
          <w:szCs w:val="22"/>
          <w:lang w:eastAsia="zh-CN"/>
        </w:rPr>
        <w:t>承诺人（签字或盖章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）：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eastAsia="zh-CN"/>
        </w:rPr>
        <w:t xml:space="preserve">                 </w:t>
      </w:r>
    </w:p>
    <w:p w14:paraId="71104837">
      <w:pPr>
        <w:spacing w:before="1" w:line="222" w:lineRule="auto"/>
        <w:ind w:firstLine="420" w:firstLineChars="200"/>
        <w:outlineLvl w:val="2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pacing w:val="-5"/>
          <w:sz w:val="22"/>
          <w:szCs w:val="22"/>
          <w:lang w:eastAsia="zh-CN"/>
        </w:rPr>
        <w:t>承诺时间：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-99"/>
          <w:sz w:val="22"/>
          <w:szCs w:val="22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5"/>
          <w:sz w:val="22"/>
          <w:szCs w:val="22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pacing w:val="-5"/>
          <w:sz w:val="22"/>
          <w:szCs w:val="22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93"/>
          <w:sz w:val="22"/>
          <w:szCs w:val="22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5"/>
          <w:sz w:val="22"/>
          <w:szCs w:val="22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pacing w:val="29"/>
          <w:sz w:val="22"/>
          <w:szCs w:val="22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-50"/>
          <w:sz w:val="22"/>
          <w:szCs w:val="22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-5"/>
          <w:sz w:val="22"/>
          <w:szCs w:val="22"/>
          <w:lang w:eastAsia="zh-CN"/>
        </w:rPr>
        <w:t>日</w:t>
      </w:r>
    </w:p>
    <w:p w14:paraId="1A1E2972">
      <w:pPr>
        <w:spacing w:before="78" w:line="222" w:lineRule="auto"/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AF55C">
    <w:pPr>
      <w:spacing w:line="230" w:lineRule="auto"/>
      <w:ind w:left="4289"/>
      <w:rPr>
        <w:rFonts w:ascii="宋体" w:hAnsi="宋体" w:eastAsia="宋体" w:cs="宋体"/>
        <w:sz w:val="18"/>
        <w:szCs w:val="18"/>
      </w:rPr>
    </w:pPr>
    <w:r>
      <w:rPr>
        <w:sz w:val="18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2609850</wp:posOffset>
              </wp:positionH>
              <wp:positionV relativeFrom="paragraph">
                <wp:posOffset>0</wp:posOffset>
              </wp:positionV>
              <wp:extent cx="253365" cy="14478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365" cy="1447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F42C944">
                          <w:pPr>
                            <w:pStyle w:val="4"/>
                            <w:jc w:val="center"/>
                            <w:rPr>
                              <w:rFonts w:hint="default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hint="default"/>
                            </w:rPr>
                            <w:t>62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5.5pt;margin-top:0pt;height:11.4pt;width:19.95pt;mso-position-horizontal-relative:margin;z-index:251659264;mso-width-relative:page;mso-height-relative:page;" filled="f" stroked="f" coordsize="21600,21600" o:gfxdata="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wVRLH1wAAAAcBAAAPAAAAAAAAAAEAIAAAACIAAABkcnMvZG93&#10;bnJldi54bWxQSwECFAAUAAAACACHTuJARz/qMToCAABlBAAADgAAAAAAAAABACAAAAAm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5F42C944">
                    <w:pPr>
                      <w:pStyle w:val="4"/>
                      <w:jc w:val="center"/>
                      <w:rPr>
                        <w:rFonts w:hint="default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rFonts w:hint="default"/>
                      </w:rPr>
                      <w:t>62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794830"/>
    <w:rsid w:val="26E56E54"/>
    <w:rsid w:val="3C317D4F"/>
    <w:rsid w:val="5C79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2"/>
    <w:semiHidden/>
    <w:qFormat/>
    <w:uiPriority w:val="0"/>
  </w:style>
  <w:style w:type="paragraph" w:styleId="4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</w:pPr>
    <w:rPr>
      <w:rFonts w:hint="eastAsia" w:ascii="宋体" w:hAnsi="宋体" w:eastAsia="仿宋" w:cs="宋体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customStyle="1" w:styleId="8">
    <w:name w:val="列出段落11"/>
    <w:basedOn w:val="1"/>
    <w:qFormat/>
    <w:uiPriority w:val="99"/>
    <w:pPr>
      <w:ind w:firstLine="420" w:firstLineChars="200"/>
    </w:pPr>
    <w:rPr>
      <w:rFonts w:ascii="Calibri" w:hAnsi="Calibri"/>
      <w:szCs w:val="20"/>
    </w:rPr>
  </w:style>
  <w:style w:type="paragraph" w:customStyle="1" w:styleId="9">
    <w:name w:val="列出段落1"/>
    <w:basedOn w:val="1"/>
    <w:qFormat/>
    <w:uiPriority w:val="1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1379</Words>
  <Characters>1401</Characters>
  <Lines>0</Lines>
  <Paragraphs>0</Paragraphs>
  <TotalTime>0</TotalTime>
  <ScaleCrop>false</ScaleCrop>
  <LinksUpToDate>false</LinksUpToDate>
  <CharactersWithSpaces>1728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2026-05-14T06:22:00Z</dcterms:created>
  <dc:creator>1211259148</dc:creator>
  <cp:lastModifiedBy>1211259148</cp:lastModifiedBy>
  <dcterms:modified xsi:type="dcterms:W3CDTF">2026-05-21T05:40:41Z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8E38B84415F24ADD9187D90F592C7EED_11</vt:lpwstr>
  </property>
  <property fmtid="{D5CDD505-2E9C-101B-9397-08002B2CF9AE}" pid="4" name="KSOTemplateDocerSaveRecord">
    <vt:lpwstr>eyJoZGlkIjoiNTBjNThmYTE1MTIyNDk4NGIzMDUyYmExNTExOTA3NTgiLCJ1c2VySWQiOiIxMjExMjU5MTQ4In0=</vt:lpwstr>
  </property>
</Properties>
</file>